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19625" w14:textId="3D3546C2" w:rsidR="00B6722D" w:rsidRPr="00280CF2" w:rsidRDefault="000C7452" w:rsidP="00B6722D">
      <w:pPr>
        <w:spacing w:after="0" w:line="240" w:lineRule="auto"/>
        <w:jc w:val="center"/>
        <w:rPr>
          <w:rFonts w:ascii="Times New Roman" w:hAnsi="Times New Roman" w:cs="Times New Roman"/>
          <w:b/>
          <w:caps/>
          <w:sz w:val="32"/>
          <w:szCs w:val="28"/>
          <w:lang w:val="ru-RU"/>
        </w:rPr>
      </w:pPr>
      <w:r w:rsidRPr="00280CF2">
        <w:rPr>
          <w:rFonts w:ascii="Times New Roman" w:hAnsi="Times New Roman" w:cs="Times New Roman"/>
          <w:color w:val="000000"/>
          <w:sz w:val="24"/>
          <w:szCs w:val="24"/>
          <w:lang w:val="ru-RU"/>
        </w:rPr>
        <w:t xml:space="preserve"> </w:t>
      </w:r>
    </w:p>
    <w:p w14:paraId="7C7F4038" w14:textId="605EBA2B" w:rsidR="00840230" w:rsidRPr="00280CF2" w:rsidRDefault="00802DD5" w:rsidP="000C7452">
      <w:pPr>
        <w:spacing w:after="0" w:line="240" w:lineRule="auto"/>
        <w:jc w:val="center"/>
        <w:rPr>
          <w:rFonts w:ascii="Times New Roman" w:hAnsi="Times New Roman" w:cs="Times New Roman"/>
          <w:b/>
          <w:caps/>
          <w:sz w:val="32"/>
          <w:szCs w:val="28"/>
          <w:lang w:val="ru-RU"/>
        </w:rPr>
      </w:pPr>
      <w:r w:rsidRPr="00280CF2">
        <w:rPr>
          <w:rFonts w:ascii="Times New Roman" w:hAnsi="Times New Roman" w:cs="Times New Roman"/>
          <w:b/>
          <w:caps/>
          <w:sz w:val="32"/>
          <w:szCs w:val="28"/>
          <w:lang w:val="ru-RU"/>
        </w:rPr>
        <w:t>РЕСПУБЛИКА ТАДЖИКИСТАН</w:t>
      </w:r>
    </w:p>
    <w:p w14:paraId="3EC5EADC" w14:textId="77777777" w:rsidR="00B6722D" w:rsidRPr="00280CF2" w:rsidRDefault="00B6722D" w:rsidP="00B6722D">
      <w:pPr>
        <w:spacing w:after="0" w:line="240" w:lineRule="auto"/>
        <w:jc w:val="center"/>
        <w:rPr>
          <w:rFonts w:ascii="Times New Roman" w:hAnsi="Times New Roman" w:cs="Times New Roman"/>
          <w:b/>
          <w:caps/>
          <w:sz w:val="32"/>
          <w:szCs w:val="28"/>
          <w:lang w:val="ru-RU"/>
        </w:rPr>
      </w:pPr>
    </w:p>
    <w:p w14:paraId="081D02B3" w14:textId="2904AE5B" w:rsidR="008F3B3E" w:rsidRPr="00280CF2" w:rsidRDefault="00802DD5" w:rsidP="008F3B3E">
      <w:pPr>
        <w:spacing w:after="0" w:line="240" w:lineRule="auto"/>
        <w:jc w:val="center"/>
        <w:rPr>
          <w:rFonts w:ascii="Times New Roman" w:hAnsi="Times New Roman" w:cs="Times New Roman"/>
          <w:b/>
          <w:caps/>
          <w:sz w:val="32"/>
          <w:szCs w:val="28"/>
          <w:lang w:val="ru-RU"/>
        </w:rPr>
      </w:pPr>
      <w:r w:rsidRPr="00280CF2">
        <w:rPr>
          <w:rFonts w:ascii="Times New Roman" w:hAnsi="Times New Roman" w:cs="Times New Roman"/>
          <w:b/>
          <w:caps/>
          <w:sz w:val="32"/>
          <w:szCs w:val="28"/>
          <w:lang w:val="ru-RU"/>
        </w:rPr>
        <w:t>МИНИСТЕРСТВО ЗДРАВООХРАНЕНИЯ И СОЦИАЛЬНОЙ ЗАЩИТЫ НАСЕЛЕНИЯ</w:t>
      </w:r>
    </w:p>
    <w:p w14:paraId="5BFD3603" w14:textId="77777777" w:rsidR="008F3B3E" w:rsidRPr="00280CF2" w:rsidRDefault="008F3B3E" w:rsidP="008F3B3E">
      <w:pPr>
        <w:spacing w:after="240"/>
        <w:jc w:val="center"/>
        <w:rPr>
          <w:rFonts w:ascii="Times New Roman" w:hAnsi="Times New Roman" w:cs="Times New Roman"/>
          <w:b/>
          <w:sz w:val="40"/>
          <w:szCs w:val="40"/>
          <w:lang w:val="ru-RU"/>
        </w:rPr>
      </w:pPr>
    </w:p>
    <w:p w14:paraId="064F5EE3" w14:textId="77777777" w:rsidR="00802DD5" w:rsidRPr="004868C2" w:rsidRDefault="00802DD5" w:rsidP="00802DD5">
      <w:pPr>
        <w:spacing w:after="120"/>
        <w:jc w:val="center"/>
        <w:rPr>
          <w:rFonts w:ascii="Times New Roman" w:hAnsi="Times New Roman" w:cs="Times New Roman"/>
          <w:b/>
          <w:sz w:val="36"/>
          <w:szCs w:val="36"/>
          <w:lang w:val="ru-RU"/>
        </w:rPr>
      </w:pPr>
    </w:p>
    <w:p w14:paraId="1117D122" w14:textId="009A1CB1" w:rsidR="00802DD5" w:rsidRPr="00280CF2" w:rsidRDefault="00802DD5" w:rsidP="00802DD5">
      <w:pPr>
        <w:spacing w:after="120"/>
        <w:jc w:val="center"/>
        <w:rPr>
          <w:rFonts w:ascii="Times New Roman" w:hAnsi="Times New Roman" w:cs="Times New Roman"/>
          <w:b/>
          <w:sz w:val="36"/>
          <w:szCs w:val="36"/>
          <w:lang w:val="ru-RU"/>
        </w:rPr>
      </w:pPr>
      <w:r w:rsidRPr="00280CF2">
        <w:rPr>
          <w:rFonts w:ascii="Times New Roman" w:hAnsi="Times New Roman" w:cs="Times New Roman"/>
          <w:b/>
          <w:sz w:val="36"/>
          <w:szCs w:val="36"/>
          <w:lang w:val="ru-RU"/>
        </w:rPr>
        <w:t xml:space="preserve">ПРОЕКТ </w:t>
      </w:r>
      <w:r w:rsidR="00636DB0">
        <w:rPr>
          <w:rFonts w:ascii="Times New Roman" w:hAnsi="Times New Roman" w:cs="Times New Roman"/>
          <w:b/>
          <w:sz w:val="36"/>
          <w:szCs w:val="36"/>
          <w:lang w:val="ru-RU"/>
        </w:rPr>
        <w:t>«</w:t>
      </w:r>
      <w:r w:rsidR="0072535B">
        <w:rPr>
          <w:rFonts w:ascii="Times New Roman" w:hAnsi="Times New Roman" w:cs="Times New Roman"/>
          <w:b/>
          <w:sz w:val="36"/>
          <w:szCs w:val="36"/>
          <w:lang w:val="ru-RU"/>
        </w:rPr>
        <w:t>ЗДОРОВАЯ НАЦИЯ</w:t>
      </w:r>
      <w:r w:rsidR="00636DB0">
        <w:rPr>
          <w:rFonts w:ascii="Times New Roman" w:hAnsi="Times New Roman" w:cs="Times New Roman"/>
          <w:b/>
          <w:sz w:val="36"/>
          <w:szCs w:val="36"/>
          <w:lang w:val="ru-RU"/>
        </w:rPr>
        <w:t xml:space="preserve"> ТАДЖИКИСТАНА»</w:t>
      </w:r>
    </w:p>
    <w:p w14:paraId="11D6F5F3" w14:textId="77777777" w:rsidR="00501DBD" w:rsidRPr="00280CF2" w:rsidRDefault="00501DBD" w:rsidP="0055471E">
      <w:pPr>
        <w:spacing w:after="0" w:line="240" w:lineRule="auto"/>
        <w:jc w:val="center"/>
        <w:rPr>
          <w:rFonts w:ascii="Times New Roman" w:hAnsi="Times New Roman" w:cs="Times New Roman"/>
          <w:b/>
          <w:sz w:val="32"/>
          <w:szCs w:val="28"/>
          <w:u w:val="single"/>
          <w:lang w:val="ru-RU"/>
        </w:rPr>
      </w:pPr>
    </w:p>
    <w:p w14:paraId="22C642BB" w14:textId="77777777" w:rsidR="008229AC" w:rsidRPr="00280CF2" w:rsidRDefault="008229AC" w:rsidP="00840230">
      <w:pPr>
        <w:spacing w:after="0" w:line="240" w:lineRule="auto"/>
        <w:jc w:val="center"/>
        <w:rPr>
          <w:rFonts w:ascii="Times New Roman" w:hAnsi="Times New Roman" w:cs="Times New Roman"/>
          <w:b/>
          <w:caps/>
          <w:sz w:val="32"/>
          <w:szCs w:val="28"/>
          <w:lang w:val="ru-RU"/>
        </w:rPr>
      </w:pPr>
    </w:p>
    <w:p w14:paraId="6EB05597" w14:textId="77777777" w:rsidR="008229AC" w:rsidRPr="00280CF2" w:rsidRDefault="008229AC" w:rsidP="00840230">
      <w:pPr>
        <w:spacing w:after="0" w:line="240" w:lineRule="auto"/>
        <w:jc w:val="center"/>
        <w:rPr>
          <w:rFonts w:ascii="Times New Roman" w:hAnsi="Times New Roman" w:cs="Times New Roman"/>
          <w:b/>
          <w:caps/>
          <w:sz w:val="32"/>
          <w:szCs w:val="28"/>
          <w:lang w:val="ru-RU"/>
        </w:rPr>
      </w:pPr>
    </w:p>
    <w:p w14:paraId="40FDE382" w14:textId="77777777" w:rsidR="008229AC" w:rsidRPr="00280CF2" w:rsidRDefault="008229AC" w:rsidP="00840230">
      <w:pPr>
        <w:spacing w:after="0" w:line="240" w:lineRule="auto"/>
        <w:jc w:val="center"/>
        <w:rPr>
          <w:rFonts w:ascii="Times New Roman" w:hAnsi="Times New Roman" w:cs="Times New Roman"/>
          <w:b/>
          <w:caps/>
          <w:sz w:val="32"/>
          <w:szCs w:val="28"/>
          <w:lang w:val="ru-RU"/>
        </w:rPr>
      </w:pPr>
    </w:p>
    <w:p w14:paraId="7EA62F75" w14:textId="2FA12B19" w:rsidR="00840230" w:rsidRPr="00280CF2" w:rsidRDefault="00802DD5" w:rsidP="00840230">
      <w:pPr>
        <w:spacing w:after="0" w:line="240" w:lineRule="auto"/>
        <w:jc w:val="center"/>
        <w:rPr>
          <w:rFonts w:ascii="Times New Roman" w:hAnsi="Times New Roman" w:cs="Times New Roman"/>
          <w:b/>
          <w:caps/>
          <w:sz w:val="44"/>
          <w:szCs w:val="40"/>
          <w:lang w:val="ru-RU"/>
        </w:rPr>
      </w:pPr>
      <w:r w:rsidRPr="00280CF2">
        <w:rPr>
          <w:rFonts w:ascii="Times New Roman" w:hAnsi="Times New Roman" w:cs="Times New Roman"/>
          <w:b/>
          <w:caps/>
          <w:sz w:val="44"/>
          <w:szCs w:val="40"/>
          <w:lang w:val="ru-RU"/>
        </w:rPr>
        <w:t>ПРОЦЕДУРЫ РЕГУЛИРОВАНИЯ ТРУДОВЫХ ОТНОШЕНИЙ</w:t>
      </w:r>
    </w:p>
    <w:p w14:paraId="2D7FF4B7" w14:textId="20DBC90E" w:rsidR="000C7452" w:rsidRPr="00280CF2" w:rsidRDefault="000C7452" w:rsidP="00840230">
      <w:pPr>
        <w:spacing w:after="0" w:line="240" w:lineRule="auto"/>
        <w:jc w:val="center"/>
        <w:rPr>
          <w:rFonts w:ascii="Times New Roman" w:hAnsi="Times New Roman" w:cs="Times New Roman"/>
          <w:b/>
          <w:caps/>
          <w:sz w:val="32"/>
          <w:szCs w:val="28"/>
          <w:lang w:val="ru-RU"/>
        </w:rPr>
      </w:pPr>
    </w:p>
    <w:p w14:paraId="1976E189" w14:textId="77777777" w:rsidR="008229AC" w:rsidRPr="00280CF2" w:rsidRDefault="008229AC" w:rsidP="00840230">
      <w:pPr>
        <w:spacing w:after="0" w:line="240" w:lineRule="auto"/>
        <w:jc w:val="center"/>
        <w:rPr>
          <w:rFonts w:ascii="Times New Roman" w:hAnsi="Times New Roman" w:cs="Times New Roman"/>
          <w:b/>
          <w:sz w:val="32"/>
          <w:szCs w:val="28"/>
          <w:lang w:val="ru-RU"/>
        </w:rPr>
      </w:pPr>
    </w:p>
    <w:p w14:paraId="0AED660E" w14:textId="77777777" w:rsidR="008229AC" w:rsidRPr="00280CF2" w:rsidRDefault="008229AC" w:rsidP="00840230">
      <w:pPr>
        <w:spacing w:after="0" w:line="240" w:lineRule="auto"/>
        <w:jc w:val="center"/>
        <w:rPr>
          <w:rFonts w:ascii="Times New Roman" w:hAnsi="Times New Roman" w:cs="Times New Roman"/>
          <w:b/>
          <w:sz w:val="32"/>
          <w:szCs w:val="28"/>
          <w:lang w:val="ru-RU"/>
        </w:rPr>
      </w:pPr>
    </w:p>
    <w:p w14:paraId="16A58AA8" w14:textId="6ACAB1CA" w:rsidR="008229AC" w:rsidRPr="00280CF2" w:rsidRDefault="00763E1C" w:rsidP="00840230">
      <w:pPr>
        <w:spacing w:after="0" w:line="240" w:lineRule="auto"/>
        <w:jc w:val="center"/>
        <w:rPr>
          <w:rFonts w:ascii="Times New Roman" w:hAnsi="Times New Roman" w:cs="Times New Roman"/>
          <w:b/>
          <w:sz w:val="32"/>
          <w:szCs w:val="28"/>
          <w:lang w:val="ru-RU"/>
        </w:rPr>
      </w:pPr>
      <w:r w:rsidRPr="00280CF2">
        <w:rPr>
          <w:rFonts w:ascii="Times New Roman" w:hAnsi="Times New Roman" w:cs="Times New Roman"/>
          <w:b/>
          <w:noProof/>
          <w:sz w:val="32"/>
          <w:szCs w:val="28"/>
          <w:lang w:val="ru-RU" w:eastAsia="ru-RU"/>
        </w:rPr>
        <w:drawing>
          <wp:inline distT="0" distB="0" distL="0" distR="0" wp14:anchorId="7D137C07" wp14:editId="6F8A1D3D">
            <wp:extent cx="3110593" cy="2277383"/>
            <wp:effectExtent l="0" t="0" r="0" b="8890"/>
            <wp:docPr id="4" name="Picture 3">
              <a:extLst xmlns:a="http://schemas.openxmlformats.org/drawingml/2006/main">
                <a:ext uri="{FF2B5EF4-FFF2-40B4-BE49-F238E27FC236}">
                  <a16:creationId xmlns:a16="http://schemas.microsoft.com/office/drawing/2014/main" id="{7240DC88-14C7-4E7A-8EFE-D14FE21CE2FD}"/>
                </a:ext>
              </a:extLst>
            </wp:docPr>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7240DC88-14C7-4E7A-8EFE-D14FE21CE2FD}"/>
                        </a:ext>
                      </a:extLst>
                    </pic:cNvPr>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10593" cy="2277383"/>
                    </a:xfrm>
                    <a:prstGeom prst="rect">
                      <a:avLst/>
                    </a:prstGeom>
                    <a:noFill/>
                    <a:ln>
                      <a:noFill/>
                    </a:ln>
                  </pic:spPr>
                </pic:pic>
              </a:graphicData>
            </a:graphic>
          </wp:inline>
        </w:drawing>
      </w:r>
    </w:p>
    <w:p w14:paraId="104535A1" w14:textId="77777777" w:rsidR="008229AC" w:rsidRPr="00280CF2" w:rsidRDefault="008229AC" w:rsidP="00840230">
      <w:pPr>
        <w:spacing w:after="0" w:line="240" w:lineRule="auto"/>
        <w:jc w:val="center"/>
        <w:rPr>
          <w:rFonts w:ascii="Times New Roman" w:hAnsi="Times New Roman" w:cs="Times New Roman"/>
          <w:b/>
          <w:sz w:val="32"/>
          <w:szCs w:val="28"/>
          <w:lang w:val="ru-RU"/>
        </w:rPr>
      </w:pPr>
    </w:p>
    <w:p w14:paraId="58B53564" w14:textId="77777777" w:rsidR="008229AC" w:rsidRPr="00280CF2" w:rsidRDefault="008229AC" w:rsidP="00840230">
      <w:pPr>
        <w:spacing w:after="0" w:line="240" w:lineRule="auto"/>
        <w:jc w:val="center"/>
        <w:rPr>
          <w:rFonts w:ascii="Times New Roman" w:hAnsi="Times New Roman" w:cs="Times New Roman"/>
          <w:b/>
          <w:sz w:val="32"/>
          <w:szCs w:val="28"/>
          <w:lang w:val="ru-RU"/>
        </w:rPr>
      </w:pPr>
    </w:p>
    <w:p w14:paraId="37F97350" w14:textId="77777777" w:rsidR="008229AC" w:rsidRPr="00280CF2" w:rsidRDefault="008229AC" w:rsidP="00840230">
      <w:pPr>
        <w:spacing w:after="0" w:line="240" w:lineRule="auto"/>
        <w:jc w:val="center"/>
        <w:rPr>
          <w:rFonts w:ascii="Times New Roman" w:hAnsi="Times New Roman" w:cs="Times New Roman"/>
          <w:b/>
          <w:sz w:val="32"/>
          <w:szCs w:val="28"/>
          <w:lang w:val="ru-RU"/>
        </w:rPr>
      </w:pPr>
    </w:p>
    <w:p w14:paraId="2ABCD6E2" w14:textId="18C2D346" w:rsidR="008229AC" w:rsidRPr="00280CF2" w:rsidRDefault="004868C2" w:rsidP="00840230">
      <w:pPr>
        <w:spacing w:after="0" w:line="240" w:lineRule="auto"/>
        <w:jc w:val="center"/>
        <w:rPr>
          <w:rFonts w:ascii="Times New Roman" w:hAnsi="Times New Roman" w:cs="Times New Roman"/>
          <w:bCs/>
          <w:sz w:val="30"/>
          <w:szCs w:val="24"/>
          <w:lang w:val="ru-RU"/>
        </w:rPr>
      </w:pPr>
      <w:r>
        <w:rPr>
          <w:rFonts w:ascii="Times New Roman" w:hAnsi="Times New Roman" w:cs="Times New Roman"/>
          <w:bCs/>
          <w:sz w:val="30"/>
          <w:szCs w:val="24"/>
          <w:lang w:val="ru-RU"/>
        </w:rPr>
        <w:t>Август</w:t>
      </w:r>
      <w:r w:rsidR="00AA23B4" w:rsidRPr="00280CF2">
        <w:rPr>
          <w:rFonts w:ascii="Times New Roman" w:hAnsi="Times New Roman" w:cs="Times New Roman"/>
          <w:bCs/>
          <w:sz w:val="30"/>
          <w:szCs w:val="24"/>
        </w:rPr>
        <w:t xml:space="preserve"> </w:t>
      </w:r>
      <w:r w:rsidR="00802DD5" w:rsidRPr="00280CF2">
        <w:rPr>
          <w:rFonts w:ascii="Times New Roman" w:hAnsi="Times New Roman" w:cs="Times New Roman"/>
          <w:bCs/>
          <w:sz w:val="30"/>
          <w:szCs w:val="24"/>
          <w:lang w:val="ru-RU"/>
        </w:rPr>
        <w:t>2023 г.</w:t>
      </w:r>
    </w:p>
    <w:sdt>
      <w:sdtPr>
        <w:rPr>
          <w:rFonts w:ascii="Times New Roman" w:eastAsiaTheme="minorHAnsi" w:hAnsi="Times New Roman" w:cs="Times New Roman"/>
          <w:color w:val="auto"/>
          <w:sz w:val="22"/>
          <w:szCs w:val="22"/>
          <w:lang w:val="ru-RU"/>
        </w:rPr>
        <w:id w:val="-90396599"/>
        <w:docPartObj>
          <w:docPartGallery w:val="Table of Contents"/>
          <w:docPartUnique/>
        </w:docPartObj>
      </w:sdtPr>
      <w:sdtEndPr>
        <w:rPr>
          <w:sz w:val="24"/>
          <w:szCs w:val="24"/>
        </w:rPr>
      </w:sdtEndPr>
      <w:sdtContent>
        <w:p w14:paraId="12DC4272" w14:textId="7DDCDB99" w:rsidR="00BD2A5C" w:rsidRPr="00280CF2" w:rsidRDefault="00802DD5" w:rsidP="00C92499">
          <w:pPr>
            <w:pStyle w:val="TOCHeading"/>
            <w:jc w:val="center"/>
            <w:rPr>
              <w:rFonts w:ascii="Times New Roman" w:hAnsi="Times New Roman" w:cs="Times New Roman"/>
              <w:lang w:val="ru-RU"/>
            </w:rPr>
          </w:pPr>
          <w:r w:rsidRPr="00280CF2">
            <w:rPr>
              <w:rFonts w:ascii="Times New Roman" w:hAnsi="Times New Roman" w:cs="Times New Roman"/>
              <w:lang w:val="ru-RU"/>
            </w:rPr>
            <w:t>Содержание</w:t>
          </w:r>
        </w:p>
        <w:p w14:paraId="35C4BF01" w14:textId="32ECEA2C" w:rsidR="00BA7036" w:rsidRPr="00280CF2" w:rsidRDefault="00BD2A5C">
          <w:pPr>
            <w:pStyle w:val="TOC1"/>
            <w:tabs>
              <w:tab w:val="right" w:leader="dot" w:pos="9350"/>
            </w:tabs>
            <w:rPr>
              <w:rFonts w:ascii="Times New Roman" w:eastAsiaTheme="minorEastAsia" w:hAnsi="Times New Roman" w:cs="Times New Roman"/>
              <w:noProof/>
            </w:rPr>
          </w:pPr>
          <w:r w:rsidRPr="00280CF2">
            <w:rPr>
              <w:rFonts w:ascii="Times New Roman" w:hAnsi="Times New Roman" w:cs="Times New Roman"/>
              <w:sz w:val="24"/>
              <w:szCs w:val="24"/>
              <w:lang w:val="ru-RU"/>
            </w:rPr>
            <w:fldChar w:fldCharType="begin"/>
          </w:r>
          <w:r w:rsidRPr="00280CF2">
            <w:rPr>
              <w:rFonts w:ascii="Times New Roman" w:hAnsi="Times New Roman" w:cs="Times New Roman"/>
              <w:sz w:val="24"/>
              <w:szCs w:val="24"/>
              <w:lang w:val="ru-RU"/>
            </w:rPr>
            <w:instrText xml:space="preserve"> TOC \o "1-3" \h \z \u </w:instrText>
          </w:r>
          <w:r w:rsidRPr="00280CF2">
            <w:rPr>
              <w:rFonts w:ascii="Times New Roman" w:hAnsi="Times New Roman" w:cs="Times New Roman"/>
              <w:sz w:val="24"/>
              <w:szCs w:val="24"/>
              <w:lang w:val="ru-RU"/>
            </w:rPr>
            <w:fldChar w:fldCharType="separate"/>
          </w:r>
          <w:hyperlink w:anchor="_Toc132091705" w:history="1">
            <w:r w:rsidR="00BA7036" w:rsidRPr="00280CF2">
              <w:rPr>
                <w:rStyle w:val="Hyperlink"/>
                <w:rFonts w:ascii="Times New Roman" w:hAnsi="Times New Roman" w:cs="Times New Roman"/>
                <w:b/>
                <w:bCs/>
                <w:noProof/>
                <w:lang w:val="ru-RU"/>
              </w:rPr>
              <w:t>1. ВВЕДЕНИЕ</w:t>
            </w:r>
            <w:r w:rsidR="00BA7036" w:rsidRPr="00280CF2">
              <w:rPr>
                <w:rFonts w:ascii="Times New Roman" w:hAnsi="Times New Roman" w:cs="Times New Roman"/>
                <w:noProof/>
                <w:webHidden/>
              </w:rPr>
              <w:tab/>
            </w:r>
            <w:r w:rsidR="00BA7036" w:rsidRPr="00280CF2">
              <w:rPr>
                <w:rFonts w:ascii="Times New Roman" w:hAnsi="Times New Roman" w:cs="Times New Roman"/>
                <w:noProof/>
                <w:webHidden/>
              </w:rPr>
              <w:fldChar w:fldCharType="begin"/>
            </w:r>
            <w:r w:rsidR="00BA7036" w:rsidRPr="00280CF2">
              <w:rPr>
                <w:rFonts w:ascii="Times New Roman" w:hAnsi="Times New Roman" w:cs="Times New Roman"/>
                <w:noProof/>
                <w:webHidden/>
              </w:rPr>
              <w:instrText xml:space="preserve"> PAGEREF _Toc132091705 \h </w:instrText>
            </w:r>
            <w:r w:rsidR="00BA7036" w:rsidRPr="00280CF2">
              <w:rPr>
                <w:rFonts w:ascii="Times New Roman" w:hAnsi="Times New Roman" w:cs="Times New Roman"/>
                <w:noProof/>
                <w:webHidden/>
              </w:rPr>
            </w:r>
            <w:r w:rsidR="00BA7036" w:rsidRPr="00280CF2">
              <w:rPr>
                <w:rFonts w:ascii="Times New Roman" w:hAnsi="Times New Roman" w:cs="Times New Roman"/>
                <w:noProof/>
                <w:webHidden/>
              </w:rPr>
              <w:fldChar w:fldCharType="separate"/>
            </w:r>
            <w:r w:rsidR="00BA7036" w:rsidRPr="00280CF2">
              <w:rPr>
                <w:rFonts w:ascii="Times New Roman" w:hAnsi="Times New Roman" w:cs="Times New Roman"/>
                <w:noProof/>
                <w:webHidden/>
              </w:rPr>
              <w:t>5</w:t>
            </w:r>
            <w:r w:rsidR="00BA7036" w:rsidRPr="00280CF2">
              <w:rPr>
                <w:rFonts w:ascii="Times New Roman" w:hAnsi="Times New Roman" w:cs="Times New Roman"/>
                <w:noProof/>
                <w:webHidden/>
              </w:rPr>
              <w:fldChar w:fldCharType="end"/>
            </w:r>
          </w:hyperlink>
        </w:p>
        <w:p w14:paraId="57E0611A" w14:textId="0DB7C367" w:rsidR="00BA7036" w:rsidRPr="00280CF2" w:rsidRDefault="004868C2">
          <w:pPr>
            <w:pStyle w:val="TOC2"/>
            <w:tabs>
              <w:tab w:val="right" w:leader="dot" w:pos="9350"/>
            </w:tabs>
            <w:rPr>
              <w:rFonts w:ascii="Times New Roman" w:eastAsiaTheme="minorEastAsia" w:hAnsi="Times New Roman" w:cs="Times New Roman"/>
              <w:noProof/>
            </w:rPr>
          </w:pPr>
          <w:hyperlink w:anchor="_Toc132091706" w:history="1">
            <w:r w:rsidR="00BA7036" w:rsidRPr="00280CF2">
              <w:rPr>
                <w:rStyle w:val="Hyperlink"/>
                <w:rFonts w:ascii="Times New Roman" w:hAnsi="Times New Roman" w:cs="Times New Roman"/>
                <w:b/>
                <w:bCs/>
                <w:noProof/>
                <w:lang w:val="ru-RU"/>
              </w:rPr>
              <w:t>1.1 Справочная информация о Проекте</w:t>
            </w:r>
            <w:r w:rsidR="00BA7036" w:rsidRPr="00280CF2">
              <w:rPr>
                <w:rFonts w:ascii="Times New Roman" w:hAnsi="Times New Roman" w:cs="Times New Roman"/>
                <w:noProof/>
                <w:webHidden/>
              </w:rPr>
              <w:tab/>
            </w:r>
            <w:r w:rsidR="00BA7036" w:rsidRPr="00280CF2">
              <w:rPr>
                <w:rFonts w:ascii="Times New Roman" w:hAnsi="Times New Roman" w:cs="Times New Roman"/>
                <w:noProof/>
                <w:webHidden/>
              </w:rPr>
              <w:fldChar w:fldCharType="begin"/>
            </w:r>
            <w:r w:rsidR="00BA7036" w:rsidRPr="00280CF2">
              <w:rPr>
                <w:rFonts w:ascii="Times New Roman" w:hAnsi="Times New Roman" w:cs="Times New Roman"/>
                <w:noProof/>
                <w:webHidden/>
              </w:rPr>
              <w:instrText xml:space="preserve"> PAGEREF _Toc132091706 \h </w:instrText>
            </w:r>
            <w:r w:rsidR="00BA7036" w:rsidRPr="00280CF2">
              <w:rPr>
                <w:rFonts w:ascii="Times New Roman" w:hAnsi="Times New Roman" w:cs="Times New Roman"/>
                <w:noProof/>
                <w:webHidden/>
              </w:rPr>
            </w:r>
            <w:r w:rsidR="00BA7036" w:rsidRPr="00280CF2">
              <w:rPr>
                <w:rFonts w:ascii="Times New Roman" w:hAnsi="Times New Roman" w:cs="Times New Roman"/>
                <w:noProof/>
                <w:webHidden/>
              </w:rPr>
              <w:fldChar w:fldCharType="separate"/>
            </w:r>
            <w:r w:rsidR="00BA7036" w:rsidRPr="00280CF2">
              <w:rPr>
                <w:rFonts w:ascii="Times New Roman" w:hAnsi="Times New Roman" w:cs="Times New Roman"/>
                <w:noProof/>
                <w:webHidden/>
              </w:rPr>
              <w:t>5</w:t>
            </w:r>
            <w:r w:rsidR="00BA7036" w:rsidRPr="00280CF2">
              <w:rPr>
                <w:rFonts w:ascii="Times New Roman" w:hAnsi="Times New Roman" w:cs="Times New Roman"/>
                <w:noProof/>
                <w:webHidden/>
              </w:rPr>
              <w:fldChar w:fldCharType="end"/>
            </w:r>
          </w:hyperlink>
        </w:p>
        <w:p w14:paraId="55FA172F" w14:textId="4744F7EC" w:rsidR="00BA7036" w:rsidRPr="00280CF2" w:rsidRDefault="004868C2">
          <w:pPr>
            <w:pStyle w:val="TOC2"/>
            <w:tabs>
              <w:tab w:val="right" w:leader="dot" w:pos="9350"/>
            </w:tabs>
            <w:rPr>
              <w:rFonts w:ascii="Times New Roman" w:eastAsiaTheme="minorEastAsia" w:hAnsi="Times New Roman" w:cs="Times New Roman"/>
              <w:noProof/>
            </w:rPr>
          </w:pPr>
          <w:hyperlink w:anchor="_Toc132091707" w:history="1">
            <w:r w:rsidR="00BA7036" w:rsidRPr="00280CF2">
              <w:rPr>
                <w:rStyle w:val="Hyperlink"/>
                <w:rFonts w:ascii="Times New Roman" w:hAnsi="Times New Roman" w:cs="Times New Roman"/>
                <w:b/>
                <w:bCs/>
                <w:noProof/>
                <w:lang w:val="ru-RU"/>
              </w:rPr>
              <w:t>1.2 О проекте</w:t>
            </w:r>
            <w:r w:rsidR="00BA7036" w:rsidRPr="00280CF2">
              <w:rPr>
                <w:rFonts w:ascii="Times New Roman" w:hAnsi="Times New Roman" w:cs="Times New Roman"/>
                <w:noProof/>
                <w:webHidden/>
              </w:rPr>
              <w:tab/>
            </w:r>
            <w:r w:rsidR="00BA7036" w:rsidRPr="00280CF2">
              <w:rPr>
                <w:rFonts w:ascii="Times New Roman" w:hAnsi="Times New Roman" w:cs="Times New Roman"/>
                <w:noProof/>
                <w:webHidden/>
              </w:rPr>
              <w:fldChar w:fldCharType="begin"/>
            </w:r>
            <w:r w:rsidR="00BA7036" w:rsidRPr="00280CF2">
              <w:rPr>
                <w:rFonts w:ascii="Times New Roman" w:hAnsi="Times New Roman" w:cs="Times New Roman"/>
                <w:noProof/>
                <w:webHidden/>
              </w:rPr>
              <w:instrText xml:space="preserve"> PAGEREF _Toc132091707 \h </w:instrText>
            </w:r>
            <w:r w:rsidR="00BA7036" w:rsidRPr="00280CF2">
              <w:rPr>
                <w:rFonts w:ascii="Times New Roman" w:hAnsi="Times New Roman" w:cs="Times New Roman"/>
                <w:noProof/>
                <w:webHidden/>
              </w:rPr>
            </w:r>
            <w:r w:rsidR="00BA7036" w:rsidRPr="00280CF2">
              <w:rPr>
                <w:rFonts w:ascii="Times New Roman" w:hAnsi="Times New Roman" w:cs="Times New Roman"/>
                <w:noProof/>
                <w:webHidden/>
              </w:rPr>
              <w:fldChar w:fldCharType="separate"/>
            </w:r>
            <w:r w:rsidR="00BA7036" w:rsidRPr="00280CF2">
              <w:rPr>
                <w:rFonts w:ascii="Times New Roman" w:hAnsi="Times New Roman" w:cs="Times New Roman"/>
                <w:noProof/>
                <w:webHidden/>
              </w:rPr>
              <w:t>6</w:t>
            </w:r>
            <w:r w:rsidR="00BA7036" w:rsidRPr="00280CF2">
              <w:rPr>
                <w:rFonts w:ascii="Times New Roman" w:hAnsi="Times New Roman" w:cs="Times New Roman"/>
                <w:noProof/>
                <w:webHidden/>
              </w:rPr>
              <w:fldChar w:fldCharType="end"/>
            </w:r>
          </w:hyperlink>
        </w:p>
        <w:p w14:paraId="76583FC3" w14:textId="5DE3EE7F" w:rsidR="00BA7036" w:rsidRPr="00280CF2" w:rsidRDefault="004868C2">
          <w:pPr>
            <w:pStyle w:val="TOC2"/>
            <w:tabs>
              <w:tab w:val="right" w:leader="dot" w:pos="9350"/>
            </w:tabs>
            <w:rPr>
              <w:rFonts w:ascii="Times New Roman" w:eastAsiaTheme="minorEastAsia" w:hAnsi="Times New Roman" w:cs="Times New Roman"/>
              <w:noProof/>
            </w:rPr>
          </w:pPr>
          <w:hyperlink w:anchor="_Toc132091708" w:history="1">
            <w:r w:rsidR="00BA7036" w:rsidRPr="00280CF2">
              <w:rPr>
                <w:rStyle w:val="Hyperlink"/>
                <w:rFonts w:ascii="Times New Roman" w:hAnsi="Times New Roman" w:cs="Times New Roman"/>
                <w:b/>
                <w:bCs/>
                <w:noProof/>
                <w:lang w:val="ru-RU"/>
              </w:rPr>
              <w:t>1.3 Учреждение-исполнитель Проекта</w:t>
            </w:r>
            <w:r w:rsidR="00BA7036" w:rsidRPr="00280CF2">
              <w:rPr>
                <w:rFonts w:ascii="Times New Roman" w:hAnsi="Times New Roman" w:cs="Times New Roman"/>
                <w:noProof/>
                <w:webHidden/>
              </w:rPr>
              <w:tab/>
            </w:r>
            <w:r w:rsidR="00BA7036" w:rsidRPr="00280CF2">
              <w:rPr>
                <w:rFonts w:ascii="Times New Roman" w:hAnsi="Times New Roman" w:cs="Times New Roman"/>
                <w:noProof/>
                <w:webHidden/>
              </w:rPr>
              <w:fldChar w:fldCharType="begin"/>
            </w:r>
            <w:r w:rsidR="00BA7036" w:rsidRPr="00280CF2">
              <w:rPr>
                <w:rFonts w:ascii="Times New Roman" w:hAnsi="Times New Roman" w:cs="Times New Roman"/>
                <w:noProof/>
                <w:webHidden/>
              </w:rPr>
              <w:instrText xml:space="preserve"> PAGEREF _Toc132091708 \h </w:instrText>
            </w:r>
            <w:r w:rsidR="00BA7036" w:rsidRPr="00280CF2">
              <w:rPr>
                <w:rFonts w:ascii="Times New Roman" w:hAnsi="Times New Roman" w:cs="Times New Roman"/>
                <w:noProof/>
                <w:webHidden/>
              </w:rPr>
            </w:r>
            <w:r w:rsidR="00BA7036" w:rsidRPr="00280CF2">
              <w:rPr>
                <w:rFonts w:ascii="Times New Roman" w:hAnsi="Times New Roman" w:cs="Times New Roman"/>
                <w:noProof/>
                <w:webHidden/>
              </w:rPr>
              <w:fldChar w:fldCharType="separate"/>
            </w:r>
            <w:r w:rsidR="00BA7036" w:rsidRPr="00280CF2">
              <w:rPr>
                <w:rFonts w:ascii="Times New Roman" w:hAnsi="Times New Roman" w:cs="Times New Roman"/>
                <w:noProof/>
                <w:webHidden/>
              </w:rPr>
              <w:t>10</w:t>
            </w:r>
            <w:r w:rsidR="00BA7036" w:rsidRPr="00280CF2">
              <w:rPr>
                <w:rFonts w:ascii="Times New Roman" w:hAnsi="Times New Roman" w:cs="Times New Roman"/>
                <w:noProof/>
                <w:webHidden/>
              </w:rPr>
              <w:fldChar w:fldCharType="end"/>
            </w:r>
          </w:hyperlink>
        </w:p>
        <w:p w14:paraId="329305F0" w14:textId="72E20F25" w:rsidR="00BA7036" w:rsidRPr="00280CF2" w:rsidRDefault="004868C2">
          <w:pPr>
            <w:pStyle w:val="TOC2"/>
            <w:tabs>
              <w:tab w:val="right" w:leader="dot" w:pos="9350"/>
            </w:tabs>
            <w:rPr>
              <w:rFonts w:ascii="Times New Roman" w:eastAsiaTheme="minorEastAsia" w:hAnsi="Times New Roman" w:cs="Times New Roman"/>
              <w:noProof/>
            </w:rPr>
          </w:pPr>
          <w:hyperlink w:anchor="_Toc132091709" w:history="1">
            <w:r w:rsidR="00BA7036" w:rsidRPr="00280CF2">
              <w:rPr>
                <w:rStyle w:val="Hyperlink"/>
                <w:rFonts w:ascii="Times New Roman" w:hAnsi="Times New Roman" w:cs="Times New Roman"/>
                <w:b/>
                <w:bCs/>
                <w:noProof/>
                <w:lang w:val="ru-RU"/>
              </w:rPr>
              <w:t>1.4</w:t>
            </w:r>
            <w:r w:rsidR="00BA7036" w:rsidRPr="00280CF2">
              <w:rPr>
                <w:rStyle w:val="Hyperlink"/>
                <w:rFonts w:ascii="Times New Roman" w:hAnsi="Times New Roman" w:cs="Times New Roman"/>
                <w:noProof/>
                <w:lang w:val="ru-RU"/>
              </w:rPr>
              <w:t xml:space="preserve"> </w:t>
            </w:r>
            <w:r w:rsidR="00BA7036" w:rsidRPr="00280CF2">
              <w:rPr>
                <w:rStyle w:val="Hyperlink"/>
                <w:rFonts w:ascii="Times New Roman" w:hAnsi="Times New Roman" w:cs="Times New Roman"/>
                <w:b/>
                <w:bCs/>
                <w:noProof/>
                <w:lang w:val="ru-RU"/>
              </w:rPr>
              <w:t>Экологические и социальные аспекты</w:t>
            </w:r>
            <w:r w:rsidR="00BA7036" w:rsidRPr="00280CF2">
              <w:rPr>
                <w:rFonts w:ascii="Times New Roman" w:hAnsi="Times New Roman" w:cs="Times New Roman"/>
                <w:noProof/>
                <w:webHidden/>
              </w:rPr>
              <w:tab/>
            </w:r>
            <w:r w:rsidR="00BA7036" w:rsidRPr="00280CF2">
              <w:rPr>
                <w:rFonts w:ascii="Times New Roman" w:hAnsi="Times New Roman" w:cs="Times New Roman"/>
                <w:noProof/>
                <w:webHidden/>
              </w:rPr>
              <w:fldChar w:fldCharType="begin"/>
            </w:r>
            <w:r w:rsidR="00BA7036" w:rsidRPr="00280CF2">
              <w:rPr>
                <w:rFonts w:ascii="Times New Roman" w:hAnsi="Times New Roman" w:cs="Times New Roman"/>
                <w:noProof/>
                <w:webHidden/>
              </w:rPr>
              <w:instrText xml:space="preserve"> PAGEREF _Toc132091709 \h </w:instrText>
            </w:r>
            <w:r w:rsidR="00BA7036" w:rsidRPr="00280CF2">
              <w:rPr>
                <w:rFonts w:ascii="Times New Roman" w:hAnsi="Times New Roman" w:cs="Times New Roman"/>
                <w:noProof/>
                <w:webHidden/>
              </w:rPr>
            </w:r>
            <w:r w:rsidR="00BA7036" w:rsidRPr="00280CF2">
              <w:rPr>
                <w:rFonts w:ascii="Times New Roman" w:hAnsi="Times New Roman" w:cs="Times New Roman"/>
                <w:noProof/>
                <w:webHidden/>
              </w:rPr>
              <w:fldChar w:fldCharType="separate"/>
            </w:r>
            <w:r w:rsidR="00BA7036" w:rsidRPr="00280CF2">
              <w:rPr>
                <w:rFonts w:ascii="Times New Roman" w:hAnsi="Times New Roman" w:cs="Times New Roman"/>
                <w:noProof/>
                <w:webHidden/>
              </w:rPr>
              <w:t>11</w:t>
            </w:r>
            <w:r w:rsidR="00BA7036" w:rsidRPr="00280CF2">
              <w:rPr>
                <w:rFonts w:ascii="Times New Roman" w:hAnsi="Times New Roman" w:cs="Times New Roman"/>
                <w:noProof/>
                <w:webHidden/>
              </w:rPr>
              <w:fldChar w:fldCharType="end"/>
            </w:r>
          </w:hyperlink>
        </w:p>
        <w:p w14:paraId="4D57A9D2" w14:textId="142C20F7" w:rsidR="00BA7036" w:rsidRPr="00280CF2" w:rsidRDefault="004868C2">
          <w:pPr>
            <w:pStyle w:val="TOC2"/>
            <w:tabs>
              <w:tab w:val="right" w:leader="dot" w:pos="9350"/>
            </w:tabs>
            <w:rPr>
              <w:rFonts w:ascii="Times New Roman" w:eastAsiaTheme="minorEastAsia" w:hAnsi="Times New Roman" w:cs="Times New Roman"/>
              <w:noProof/>
            </w:rPr>
          </w:pPr>
          <w:hyperlink w:anchor="_Toc132091710" w:history="1">
            <w:r w:rsidR="00BA7036" w:rsidRPr="00280CF2">
              <w:rPr>
                <w:rStyle w:val="Hyperlink"/>
                <w:rFonts w:ascii="Times New Roman" w:hAnsi="Times New Roman" w:cs="Times New Roman"/>
                <w:b/>
                <w:bCs/>
                <w:noProof/>
                <w:lang w:val="ru-RU"/>
              </w:rPr>
              <w:t>1.5 Сфера применения и структура ПРТО</w:t>
            </w:r>
            <w:r w:rsidR="00BA7036" w:rsidRPr="00280CF2">
              <w:rPr>
                <w:rFonts w:ascii="Times New Roman" w:hAnsi="Times New Roman" w:cs="Times New Roman"/>
                <w:noProof/>
                <w:webHidden/>
              </w:rPr>
              <w:tab/>
            </w:r>
            <w:r w:rsidR="00BA7036" w:rsidRPr="00280CF2">
              <w:rPr>
                <w:rFonts w:ascii="Times New Roman" w:hAnsi="Times New Roman" w:cs="Times New Roman"/>
                <w:noProof/>
                <w:webHidden/>
              </w:rPr>
              <w:fldChar w:fldCharType="begin"/>
            </w:r>
            <w:r w:rsidR="00BA7036" w:rsidRPr="00280CF2">
              <w:rPr>
                <w:rFonts w:ascii="Times New Roman" w:hAnsi="Times New Roman" w:cs="Times New Roman"/>
                <w:noProof/>
                <w:webHidden/>
              </w:rPr>
              <w:instrText xml:space="preserve"> PAGEREF _Toc132091710 \h </w:instrText>
            </w:r>
            <w:r w:rsidR="00BA7036" w:rsidRPr="00280CF2">
              <w:rPr>
                <w:rFonts w:ascii="Times New Roman" w:hAnsi="Times New Roman" w:cs="Times New Roman"/>
                <w:noProof/>
                <w:webHidden/>
              </w:rPr>
            </w:r>
            <w:r w:rsidR="00BA7036" w:rsidRPr="00280CF2">
              <w:rPr>
                <w:rFonts w:ascii="Times New Roman" w:hAnsi="Times New Roman" w:cs="Times New Roman"/>
                <w:noProof/>
                <w:webHidden/>
              </w:rPr>
              <w:fldChar w:fldCharType="separate"/>
            </w:r>
            <w:r w:rsidR="00BA7036" w:rsidRPr="00280CF2">
              <w:rPr>
                <w:rFonts w:ascii="Times New Roman" w:hAnsi="Times New Roman" w:cs="Times New Roman"/>
                <w:noProof/>
                <w:webHidden/>
              </w:rPr>
              <w:t>11</w:t>
            </w:r>
            <w:r w:rsidR="00BA7036" w:rsidRPr="00280CF2">
              <w:rPr>
                <w:rFonts w:ascii="Times New Roman" w:hAnsi="Times New Roman" w:cs="Times New Roman"/>
                <w:noProof/>
                <w:webHidden/>
              </w:rPr>
              <w:fldChar w:fldCharType="end"/>
            </w:r>
          </w:hyperlink>
        </w:p>
        <w:p w14:paraId="371AAAC4" w14:textId="77208862" w:rsidR="00BA7036" w:rsidRPr="00280CF2" w:rsidRDefault="004868C2">
          <w:pPr>
            <w:pStyle w:val="TOC1"/>
            <w:tabs>
              <w:tab w:val="right" w:leader="dot" w:pos="9350"/>
            </w:tabs>
            <w:rPr>
              <w:rFonts w:ascii="Times New Roman" w:eastAsiaTheme="minorEastAsia" w:hAnsi="Times New Roman" w:cs="Times New Roman"/>
              <w:noProof/>
            </w:rPr>
          </w:pPr>
          <w:hyperlink w:anchor="_Toc132091711" w:history="1">
            <w:r w:rsidR="00BA7036" w:rsidRPr="00280CF2">
              <w:rPr>
                <w:rStyle w:val="Hyperlink"/>
                <w:rFonts w:ascii="Times New Roman" w:hAnsi="Times New Roman" w:cs="Times New Roman"/>
                <w:b/>
                <w:noProof/>
                <w:lang w:val="ru-RU"/>
              </w:rPr>
              <w:t>2.  ОБЩИЙ ОБЗОР ВОПРОСОВ, КАСАЮЩИХСЯ ИСПОЛЬЗОВАНИЯ РАБОЧЕЙ СИЛЫ В РАМКАХ ПРОЕКТА</w:t>
            </w:r>
            <w:r w:rsidR="00BA7036" w:rsidRPr="00280CF2">
              <w:rPr>
                <w:rFonts w:ascii="Times New Roman" w:hAnsi="Times New Roman" w:cs="Times New Roman"/>
                <w:noProof/>
                <w:webHidden/>
              </w:rPr>
              <w:tab/>
            </w:r>
            <w:r w:rsidR="00BA7036" w:rsidRPr="00280CF2">
              <w:rPr>
                <w:rFonts w:ascii="Times New Roman" w:hAnsi="Times New Roman" w:cs="Times New Roman"/>
                <w:noProof/>
                <w:webHidden/>
              </w:rPr>
              <w:fldChar w:fldCharType="begin"/>
            </w:r>
            <w:r w:rsidR="00BA7036" w:rsidRPr="00280CF2">
              <w:rPr>
                <w:rFonts w:ascii="Times New Roman" w:hAnsi="Times New Roman" w:cs="Times New Roman"/>
                <w:noProof/>
                <w:webHidden/>
              </w:rPr>
              <w:instrText xml:space="preserve"> PAGEREF _Toc132091711 \h </w:instrText>
            </w:r>
            <w:r w:rsidR="00BA7036" w:rsidRPr="00280CF2">
              <w:rPr>
                <w:rFonts w:ascii="Times New Roman" w:hAnsi="Times New Roman" w:cs="Times New Roman"/>
                <w:noProof/>
                <w:webHidden/>
              </w:rPr>
            </w:r>
            <w:r w:rsidR="00BA7036" w:rsidRPr="00280CF2">
              <w:rPr>
                <w:rFonts w:ascii="Times New Roman" w:hAnsi="Times New Roman" w:cs="Times New Roman"/>
                <w:noProof/>
                <w:webHidden/>
              </w:rPr>
              <w:fldChar w:fldCharType="separate"/>
            </w:r>
            <w:r w:rsidR="00BA7036" w:rsidRPr="00280CF2">
              <w:rPr>
                <w:rFonts w:ascii="Times New Roman" w:hAnsi="Times New Roman" w:cs="Times New Roman"/>
                <w:noProof/>
                <w:webHidden/>
              </w:rPr>
              <w:t>12</w:t>
            </w:r>
            <w:r w:rsidR="00BA7036" w:rsidRPr="00280CF2">
              <w:rPr>
                <w:rFonts w:ascii="Times New Roman" w:hAnsi="Times New Roman" w:cs="Times New Roman"/>
                <w:noProof/>
                <w:webHidden/>
              </w:rPr>
              <w:fldChar w:fldCharType="end"/>
            </w:r>
          </w:hyperlink>
        </w:p>
        <w:p w14:paraId="1515F400" w14:textId="7A7CCEB6" w:rsidR="00BA7036" w:rsidRPr="00280CF2" w:rsidRDefault="004868C2">
          <w:pPr>
            <w:pStyle w:val="TOC2"/>
            <w:tabs>
              <w:tab w:val="right" w:leader="dot" w:pos="9350"/>
            </w:tabs>
            <w:rPr>
              <w:rFonts w:ascii="Times New Roman" w:eastAsiaTheme="minorEastAsia" w:hAnsi="Times New Roman" w:cs="Times New Roman"/>
              <w:noProof/>
            </w:rPr>
          </w:pPr>
          <w:hyperlink w:anchor="_Toc132091712" w:history="1">
            <w:r w:rsidR="00BA7036" w:rsidRPr="00280CF2">
              <w:rPr>
                <w:rStyle w:val="Hyperlink"/>
                <w:rFonts w:ascii="Times New Roman" w:hAnsi="Times New Roman" w:cs="Times New Roman"/>
                <w:b/>
                <w:bCs/>
                <w:noProof/>
                <w:lang w:val="ru-RU"/>
              </w:rPr>
              <w:t>2.1 «Работник проекта»</w:t>
            </w:r>
            <w:r w:rsidR="00BA7036" w:rsidRPr="00280CF2">
              <w:rPr>
                <w:rFonts w:ascii="Times New Roman" w:hAnsi="Times New Roman" w:cs="Times New Roman"/>
                <w:noProof/>
                <w:webHidden/>
              </w:rPr>
              <w:tab/>
            </w:r>
            <w:r w:rsidR="00BA7036" w:rsidRPr="00280CF2">
              <w:rPr>
                <w:rFonts w:ascii="Times New Roman" w:hAnsi="Times New Roman" w:cs="Times New Roman"/>
                <w:noProof/>
                <w:webHidden/>
              </w:rPr>
              <w:fldChar w:fldCharType="begin"/>
            </w:r>
            <w:r w:rsidR="00BA7036" w:rsidRPr="00280CF2">
              <w:rPr>
                <w:rFonts w:ascii="Times New Roman" w:hAnsi="Times New Roman" w:cs="Times New Roman"/>
                <w:noProof/>
                <w:webHidden/>
              </w:rPr>
              <w:instrText xml:space="preserve"> PAGEREF _Toc132091712 \h </w:instrText>
            </w:r>
            <w:r w:rsidR="00BA7036" w:rsidRPr="00280CF2">
              <w:rPr>
                <w:rFonts w:ascii="Times New Roman" w:hAnsi="Times New Roman" w:cs="Times New Roman"/>
                <w:noProof/>
                <w:webHidden/>
              </w:rPr>
            </w:r>
            <w:r w:rsidR="00BA7036" w:rsidRPr="00280CF2">
              <w:rPr>
                <w:rFonts w:ascii="Times New Roman" w:hAnsi="Times New Roman" w:cs="Times New Roman"/>
                <w:noProof/>
                <w:webHidden/>
              </w:rPr>
              <w:fldChar w:fldCharType="separate"/>
            </w:r>
            <w:r w:rsidR="00BA7036" w:rsidRPr="00280CF2">
              <w:rPr>
                <w:rFonts w:ascii="Times New Roman" w:hAnsi="Times New Roman" w:cs="Times New Roman"/>
                <w:noProof/>
                <w:webHidden/>
              </w:rPr>
              <w:t>12</w:t>
            </w:r>
            <w:r w:rsidR="00BA7036" w:rsidRPr="00280CF2">
              <w:rPr>
                <w:rFonts w:ascii="Times New Roman" w:hAnsi="Times New Roman" w:cs="Times New Roman"/>
                <w:noProof/>
                <w:webHidden/>
              </w:rPr>
              <w:fldChar w:fldCharType="end"/>
            </w:r>
          </w:hyperlink>
        </w:p>
        <w:p w14:paraId="063E72D4" w14:textId="017C06EA" w:rsidR="00BA7036" w:rsidRPr="00280CF2" w:rsidRDefault="004868C2">
          <w:pPr>
            <w:pStyle w:val="TOC2"/>
            <w:tabs>
              <w:tab w:val="right" w:leader="dot" w:pos="9350"/>
            </w:tabs>
            <w:rPr>
              <w:rFonts w:ascii="Times New Roman" w:eastAsiaTheme="minorEastAsia" w:hAnsi="Times New Roman" w:cs="Times New Roman"/>
              <w:noProof/>
            </w:rPr>
          </w:pPr>
          <w:hyperlink w:anchor="_Toc132091713" w:history="1">
            <w:r w:rsidR="00BA7036" w:rsidRPr="00280CF2">
              <w:rPr>
                <w:rStyle w:val="Hyperlink"/>
                <w:rFonts w:ascii="Times New Roman" w:hAnsi="Times New Roman" w:cs="Times New Roman"/>
                <w:b/>
                <w:bCs/>
                <w:noProof/>
                <w:lang w:val="ru-RU"/>
              </w:rPr>
              <w:t>2.2 Количество работников проекта</w:t>
            </w:r>
            <w:r w:rsidR="00BA7036" w:rsidRPr="00280CF2">
              <w:rPr>
                <w:rFonts w:ascii="Times New Roman" w:hAnsi="Times New Roman" w:cs="Times New Roman"/>
                <w:noProof/>
                <w:webHidden/>
              </w:rPr>
              <w:tab/>
            </w:r>
            <w:r w:rsidR="00BA7036" w:rsidRPr="00280CF2">
              <w:rPr>
                <w:rFonts w:ascii="Times New Roman" w:hAnsi="Times New Roman" w:cs="Times New Roman"/>
                <w:noProof/>
                <w:webHidden/>
              </w:rPr>
              <w:fldChar w:fldCharType="begin"/>
            </w:r>
            <w:r w:rsidR="00BA7036" w:rsidRPr="00280CF2">
              <w:rPr>
                <w:rFonts w:ascii="Times New Roman" w:hAnsi="Times New Roman" w:cs="Times New Roman"/>
                <w:noProof/>
                <w:webHidden/>
              </w:rPr>
              <w:instrText xml:space="preserve"> PAGEREF _Toc132091713 \h </w:instrText>
            </w:r>
            <w:r w:rsidR="00BA7036" w:rsidRPr="00280CF2">
              <w:rPr>
                <w:rFonts w:ascii="Times New Roman" w:hAnsi="Times New Roman" w:cs="Times New Roman"/>
                <w:noProof/>
                <w:webHidden/>
              </w:rPr>
            </w:r>
            <w:r w:rsidR="00BA7036" w:rsidRPr="00280CF2">
              <w:rPr>
                <w:rFonts w:ascii="Times New Roman" w:hAnsi="Times New Roman" w:cs="Times New Roman"/>
                <w:noProof/>
                <w:webHidden/>
              </w:rPr>
              <w:fldChar w:fldCharType="separate"/>
            </w:r>
            <w:r w:rsidR="00BA7036" w:rsidRPr="00280CF2">
              <w:rPr>
                <w:rFonts w:ascii="Times New Roman" w:hAnsi="Times New Roman" w:cs="Times New Roman"/>
                <w:noProof/>
                <w:webHidden/>
              </w:rPr>
              <w:t>12</w:t>
            </w:r>
            <w:r w:rsidR="00BA7036" w:rsidRPr="00280CF2">
              <w:rPr>
                <w:rFonts w:ascii="Times New Roman" w:hAnsi="Times New Roman" w:cs="Times New Roman"/>
                <w:noProof/>
                <w:webHidden/>
              </w:rPr>
              <w:fldChar w:fldCharType="end"/>
            </w:r>
          </w:hyperlink>
        </w:p>
        <w:p w14:paraId="24C7E5CA" w14:textId="2E02CD9A" w:rsidR="00BA7036" w:rsidRPr="00280CF2" w:rsidRDefault="004868C2">
          <w:pPr>
            <w:pStyle w:val="TOC2"/>
            <w:tabs>
              <w:tab w:val="right" w:leader="dot" w:pos="9350"/>
            </w:tabs>
            <w:rPr>
              <w:rFonts w:ascii="Times New Roman" w:eastAsiaTheme="minorEastAsia" w:hAnsi="Times New Roman" w:cs="Times New Roman"/>
              <w:noProof/>
            </w:rPr>
          </w:pPr>
          <w:hyperlink w:anchor="_Toc132091714" w:history="1">
            <w:r w:rsidR="00BA7036" w:rsidRPr="00280CF2">
              <w:rPr>
                <w:rStyle w:val="Hyperlink"/>
                <w:rFonts w:ascii="Times New Roman" w:hAnsi="Times New Roman" w:cs="Times New Roman"/>
                <w:b/>
                <w:noProof/>
                <w:lang w:val="ru-RU"/>
              </w:rPr>
              <w:t>2.3 Характеристика рабочей силы</w:t>
            </w:r>
            <w:r w:rsidR="00BA7036" w:rsidRPr="00280CF2">
              <w:rPr>
                <w:rFonts w:ascii="Times New Roman" w:hAnsi="Times New Roman" w:cs="Times New Roman"/>
                <w:noProof/>
                <w:webHidden/>
              </w:rPr>
              <w:tab/>
            </w:r>
            <w:r w:rsidR="00BA7036" w:rsidRPr="00280CF2">
              <w:rPr>
                <w:rFonts w:ascii="Times New Roman" w:hAnsi="Times New Roman" w:cs="Times New Roman"/>
                <w:noProof/>
                <w:webHidden/>
              </w:rPr>
              <w:fldChar w:fldCharType="begin"/>
            </w:r>
            <w:r w:rsidR="00BA7036" w:rsidRPr="00280CF2">
              <w:rPr>
                <w:rFonts w:ascii="Times New Roman" w:hAnsi="Times New Roman" w:cs="Times New Roman"/>
                <w:noProof/>
                <w:webHidden/>
              </w:rPr>
              <w:instrText xml:space="preserve"> PAGEREF _Toc132091714 \h </w:instrText>
            </w:r>
            <w:r w:rsidR="00BA7036" w:rsidRPr="00280CF2">
              <w:rPr>
                <w:rFonts w:ascii="Times New Roman" w:hAnsi="Times New Roman" w:cs="Times New Roman"/>
                <w:noProof/>
                <w:webHidden/>
              </w:rPr>
            </w:r>
            <w:r w:rsidR="00BA7036" w:rsidRPr="00280CF2">
              <w:rPr>
                <w:rFonts w:ascii="Times New Roman" w:hAnsi="Times New Roman" w:cs="Times New Roman"/>
                <w:noProof/>
                <w:webHidden/>
              </w:rPr>
              <w:fldChar w:fldCharType="separate"/>
            </w:r>
            <w:r w:rsidR="00BA7036" w:rsidRPr="00280CF2">
              <w:rPr>
                <w:rFonts w:ascii="Times New Roman" w:hAnsi="Times New Roman" w:cs="Times New Roman"/>
                <w:noProof/>
                <w:webHidden/>
              </w:rPr>
              <w:t>13</w:t>
            </w:r>
            <w:r w:rsidR="00BA7036" w:rsidRPr="00280CF2">
              <w:rPr>
                <w:rFonts w:ascii="Times New Roman" w:hAnsi="Times New Roman" w:cs="Times New Roman"/>
                <w:noProof/>
                <w:webHidden/>
              </w:rPr>
              <w:fldChar w:fldCharType="end"/>
            </w:r>
          </w:hyperlink>
        </w:p>
        <w:p w14:paraId="23C747C2" w14:textId="0EA58896" w:rsidR="00BA7036" w:rsidRPr="00280CF2" w:rsidRDefault="004868C2">
          <w:pPr>
            <w:pStyle w:val="TOC2"/>
            <w:tabs>
              <w:tab w:val="right" w:leader="dot" w:pos="9350"/>
            </w:tabs>
            <w:rPr>
              <w:rFonts w:ascii="Times New Roman" w:eastAsiaTheme="minorEastAsia" w:hAnsi="Times New Roman" w:cs="Times New Roman"/>
              <w:noProof/>
            </w:rPr>
          </w:pPr>
          <w:hyperlink w:anchor="_Toc132091715" w:history="1">
            <w:r w:rsidR="00BA7036" w:rsidRPr="00280CF2">
              <w:rPr>
                <w:rStyle w:val="Hyperlink"/>
                <w:rFonts w:ascii="Times New Roman" w:hAnsi="Times New Roman" w:cs="Times New Roman"/>
                <w:b/>
                <w:noProof/>
                <w:lang w:val="ru-RU"/>
              </w:rPr>
              <w:t>2.4 Сроки потребности в трудовых ресурсах</w:t>
            </w:r>
            <w:r w:rsidR="00BA7036" w:rsidRPr="00280CF2">
              <w:rPr>
                <w:rFonts w:ascii="Times New Roman" w:hAnsi="Times New Roman" w:cs="Times New Roman"/>
                <w:noProof/>
                <w:webHidden/>
              </w:rPr>
              <w:tab/>
            </w:r>
            <w:r w:rsidR="00BA7036" w:rsidRPr="00280CF2">
              <w:rPr>
                <w:rFonts w:ascii="Times New Roman" w:hAnsi="Times New Roman" w:cs="Times New Roman"/>
                <w:noProof/>
                <w:webHidden/>
              </w:rPr>
              <w:fldChar w:fldCharType="begin"/>
            </w:r>
            <w:r w:rsidR="00BA7036" w:rsidRPr="00280CF2">
              <w:rPr>
                <w:rFonts w:ascii="Times New Roman" w:hAnsi="Times New Roman" w:cs="Times New Roman"/>
                <w:noProof/>
                <w:webHidden/>
              </w:rPr>
              <w:instrText xml:space="preserve"> PAGEREF _Toc132091715 \h </w:instrText>
            </w:r>
            <w:r w:rsidR="00BA7036" w:rsidRPr="00280CF2">
              <w:rPr>
                <w:rFonts w:ascii="Times New Roman" w:hAnsi="Times New Roman" w:cs="Times New Roman"/>
                <w:noProof/>
                <w:webHidden/>
              </w:rPr>
            </w:r>
            <w:r w:rsidR="00BA7036" w:rsidRPr="00280CF2">
              <w:rPr>
                <w:rFonts w:ascii="Times New Roman" w:hAnsi="Times New Roman" w:cs="Times New Roman"/>
                <w:noProof/>
                <w:webHidden/>
              </w:rPr>
              <w:fldChar w:fldCharType="separate"/>
            </w:r>
            <w:r w:rsidR="00BA7036" w:rsidRPr="00280CF2">
              <w:rPr>
                <w:rFonts w:ascii="Times New Roman" w:hAnsi="Times New Roman" w:cs="Times New Roman"/>
                <w:noProof/>
                <w:webHidden/>
              </w:rPr>
              <w:t>13</w:t>
            </w:r>
            <w:r w:rsidR="00BA7036" w:rsidRPr="00280CF2">
              <w:rPr>
                <w:rFonts w:ascii="Times New Roman" w:hAnsi="Times New Roman" w:cs="Times New Roman"/>
                <w:noProof/>
                <w:webHidden/>
              </w:rPr>
              <w:fldChar w:fldCharType="end"/>
            </w:r>
          </w:hyperlink>
        </w:p>
        <w:p w14:paraId="2F189AFE" w14:textId="0C3689F1" w:rsidR="00BA7036" w:rsidRPr="00280CF2" w:rsidRDefault="004868C2">
          <w:pPr>
            <w:pStyle w:val="TOC1"/>
            <w:tabs>
              <w:tab w:val="right" w:leader="dot" w:pos="9350"/>
            </w:tabs>
            <w:rPr>
              <w:rFonts w:ascii="Times New Roman" w:eastAsiaTheme="minorEastAsia" w:hAnsi="Times New Roman" w:cs="Times New Roman"/>
              <w:noProof/>
            </w:rPr>
          </w:pPr>
          <w:hyperlink w:anchor="_Toc132091716" w:history="1">
            <w:r w:rsidR="00BA7036" w:rsidRPr="00280CF2">
              <w:rPr>
                <w:rStyle w:val="Hyperlink"/>
                <w:rFonts w:ascii="Times New Roman" w:hAnsi="Times New Roman" w:cs="Times New Roman"/>
                <w:b/>
                <w:noProof/>
                <w:lang w:val="ru-RU"/>
              </w:rPr>
              <w:t>3.  ПОТЕНЦИАЛЬНЫЕ ТРУДОВЫЕ РИСКИ</w:t>
            </w:r>
            <w:r w:rsidR="00BA7036" w:rsidRPr="00280CF2">
              <w:rPr>
                <w:rFonts w:ascii="Times New Roman" w:hAnsi="Times New Roman" w:cs="Times New Roman"/>
                <w:noProof/>
                <w:webHidden/>
              </w:rPr>
              <w:tab/>
            </w:r>
            <w:r w:rsidR="00BA7036" w:rsidRPr="00280CF2">
              <w:rPr>
                <w:rFonts w:ascii="Times New Roman" w:hAnsi="Times New Roman" w:cs="Times New Roman"/>
                <w:noProof/>
                <w:webHidden/>
              </w:rPr>
              <w:fldChar w:fldCharType="begin"/>
            </w:r>
            <w:r w:rsidR="00BA7036" w:rsidRPr="00280CF2">
              <w:rPr>
                <w:rFonts w:ascii="Times New Roman" w:hAnsi="Times New Roman" w:cs="Times New Roman"/>
                <w:noProof/>
                <w:webHidden/>
              </w:rPr>
              <w:instrText xml:space="preserve"> PAGEREF _Toc132091716 \h </w:instrText>
            </w:r>
            <w:r w:rsidR="00BA7036" w:rsidRPr="00280CF2">
              <w:rPr>
                <w:rFonts w:ascii="Times New Roman" w:hAnsi="Times New Roman" w:cs="Times New Roman"/>
                <w:noProof/>
                <w:webHidden/>
              </w:rPr>
            </w:r>
            <w:r w:rsidR="00BA7036" w:rsidRPr="00280CF2">
              <w:rPr>
                <w:rFonts w:ascii="Times New Roman" w:hAnsi="Times New Roman" w:cs="Times New Roman"/>
                <w:noProof/>
                <w:webHidden/>
              </w:rPr>
              <w:fldChar w:fldCharType="separate"/>
            </w:r>
            <w:r w:rsidR="00BA7036" w:rsidRPr="00280CF2">
              <w:rPr>
                <w:rFonts w:ascii="Times New Roman" w:hAnsi="Times New Roman" w:cs="Times New Roman"/>
                <w:noProof/>
                <w:webHidden/>
              </w:rPr>
              <w:t>14</w:t>
            </w:r>
            <w:r w:rsidR="00BA7036" w:rsidRPr="00280CF2">
              <w:rPr>
                <w:rFonts w:ascii="Times New Roman" w:hAnsi="Times New Roman" w:cs="Times New Roman"/>
                <w:noProof/>
                <w:webHidden/>
              </w:rPr>
              <w:fldChar w:fldCharType="end"/>
            </w:r>
          </w:hyperlink>
        </w:p>
        <w:p w14:paraId="5DFEE0FB" w14:textId="49377FE9" w:rsidR="00BA7036" w:rsidRPr="00280CF2" w:rsidRDefault="004868C2">
          <w:pPr>
            <w:pStyle w:val="TOC1"/>
            <w:tabs>
              <w:tab w:val="right" w:leader="dot" w:pos="9350"/>
            </w:tabs>
            <w:rPr>
              <w:rFonts w:ascii="Times New Roman" w:eastAsiaTheme="minorEastAsia" w:hAnsi="Times New Roman" w:cs="Times New Roman"/>
              <w:noProof/>
            </w:rPr>
          </w:pPr>
          <w:hyperlink w:anchor="_Toc132091717" w:history="1">
            <w:r w:rsidR="00BA7036" w:rsidRPr="00280CF2">
              <w:rPr>
                <w:rStyle w:val="Hyperlink"/>
                <w:rFonts w:ascii="Times New Roman" w:hAnsi="Times New Roman" w:cs="Times New Roman"/>
                <w:b/>
                <w:noProof/>
                <w:lang w:val="ru-RU"/>
              </w:rPr>
              <w:t>4.</w:t>
            </w:r>
            <w:r w:rsidR="00BA7036" w:rsidRPr="00280CF2">
              <w:rPr>
                <w:rStyle w:val="Hyperlink"/>
                <w:rFonts w:ascii="Times New Roman" w:hAnsi="Times New Roman" w:cs="Times New Roman"/>
                <w:noProof/>
                <w:lang w:val="ru-RU"/>
              </w:rPr>
              <w:t xml:space="preserve"> </w:t>
            </w:r>
            <w:r w:rsidR="00BA7036" w:rsidRPr="00280CF2">
              <w:rPr>
                <w:rStyle w:val="Hyperlink"/>
                <w:rFonts w:ascii="Times New Roman" w:hAnsi="Times New Roman" w:cs="Times New Roman"/>
                <w:b/>
                <w:noProof/>
                <w:lang w:val="ru-RU"/>
              </w:rPr>
              <w:t>КРАТКИЙ ОБЗОР ТРУДОВОГО ЗАКОНОДАТЕЛЬСТВА: ОХРАНА ТРУДА И ТЕХНИКА БЕЗОПАСНОСТИ</w:t>
            </w:r>
            <w:r w:rsidR="00BA7036" w:rsidRPr="00280CF2">
              <w:rPr>
                <w:rFonts w:ascii="Times New Roman" w:hAnsi="Times New Roman" w:cs="Times New Roman"/>
                <w:noProof/>
                <w:webHidden/>
              </w:rPr>
              <w:tab/>
            </w:r>
            <w:r w:rsidR="00BA7036" w:rsidRPr="00280CF2">
              <w:rPr>
                <w:rFonts w:ascii="Times New Roman" w:hAnsi="Times New Roman" w:cs="Times New Roman"/>
                <w:noProof/>
                <w:webHidden/>
              </w:rPr>
              <w:fldChar w:fldCharType="begin"/>
            </w:r>
            <w:r w:rsidR="00BA7036" w:rsidRPr="00280CF2">
              <w:rPr>
                <w:rFonts w:ascii="Times New Roman" w:hAnsi="Times New Roman" w:cs="Times New Roman"/>
                <w:noProof/>
                <w:webHidden/>
              </w:rPr>
              <w:instrText xml:space="preserve"> PAGEREF _Toc132091717 \h </w:instrText>
            </w:r>
            <w:r w:rsidR="00BA7036" w:rsidRPr="00280CF2">
              <w:rPr>
                <w:rFonts w:ascii="Times New Roman" w:hAnsi="Times New Roman" w:cs="Times New Roman"/>
                <w:noProof/>
                <w:webHidden/>
              </w:rPr>
            </w:r>
            <w:r w:rsidR="00BA7036" w:rsidRPr="00280CF2">
              <w:rPr>
                <w:rFonts w:ascii="Times New Roman" w:hAnsi="Times New Roman" w:cs="Times New Roman"/>
                <w:noProof/>
                <w:webHidden/>
              </w:rPr>
              <w:fldChar w:fldCharType="separate"/>
            </w:r>
            <w:r w:rsidR="00BA7036" w:rsidRPr="00280CF2">
              <w:rPr>
                <w:rFonts w:ascii="Times New Roman" w:hAnsi="Times New Roman" w:cs="Times New Roman"/>
                <w:noProof/>
                <w:webHidden/>
              </w:rPr>
              <w:t>17</w:t>
            </w:r>
            <w:r w:rsidR="00BA7036" w:rsidRPr="00280CF2">
              <w:rPr>
                <w:rFonts w:ascii="Times New Roman" w:hAnsi="Times New Roman" w:cs="Times New Roman"/>
                <w:noProof/>
                <w:webHidden/>
              </w:rPr>
              <w:fldChar w:fldCharType="end"/>
            </w:r>
          </w:hyperlink>
        </w:p>
        <w:p w14:paraId="1609EDCE" w14:textId="4D533B14" w:rsidR="00BA7036" w:rsidRPr="00280CF2" w:rsidRDefault="004868C2">
          <w:pPr>
            <w:pStyle w:val="TOC2"/>
            <w:tabs>
              <w:tab w:val="right" w:leader="dot" w:pos="9350"/>
            </w:tabs>
            <w:rPr>
              <w:rFonts w:ascii="Times New Roman" w:eastAsiaTheme="minorEastAsia" w:hAnsi="Times New Roman" w:cs="Times New Roman"/>
              <w:noProof/>
            </w:rPr>
          </w:pPr>
          <w:hyperlink w:anchor="_Toc132091718" w:history="1">
            <w:r w:rsidR="00BA7036" w:rsidRPr="00280CF2">
              <w:rPr>
                <w:rStyle w:val="Hyperlink"/>
                <w:rFonts w:ascii="Times New Roman" w:hAnsi="Times New Roman" w:cs="Times New Roman"/>
                <w:b/>
                <w:noProof/>
                <w:lang w:val="ru-RU"/>
              </w:rPr>
              <w:t>4.1. Национальное законодательство</w:t>
            </w:r>
            <w:r w:rsidR="00BA7036" w:rsidRPr="00280CF2">
              <w:rPr>
                <w:rFonts w:ascii="Times New Roman" w:hAnsi="Times New Roman" w:cs="Times New Roman"/>
                <w:noProof/>
                <w:webHidden/>
              </w:rPr>
              <w:tab/>
            </w:r>
            <w:r w:rsidR="00BA7036" w:rsidRPr="00280CF2">
              <w:rPr>
                <w:rFonts w:ascii="Times New Roman" w:hAnsi="Times New Roman" w:cs="Times New Roman"/>
                <w:noProof/>
                <w:webHidden/>
              </w:rPr>
              <w:fldChar w:fldCharType="begin"/>
            </w:r>
            <w:r w:rsidR="00BA7036" w:rsidRPr="00280CF2">
              <w:rPr>
                <w:rFonts w:ascii="Times New Roman" w:hAnsi="Times New Roman" w:cs="Times New Roman"/>
                <w:noProof/>
                <w:webHidden/>
              </w:rPr>
              <w:instrText xml:space="preserve"> PAGEREF _Toc132091718 \h </w:instrText>
            </w:r>
            <w:r w:rsidR="00BA7036" w:rsidRPr="00280CF2">
              <w:rPr>
                <w:rFonts w:ascii="Times New Roman" w:hAnsi="Times New Roman" w:cs="Times New Roman"/>
                <w:noProof/>
                <w:webHidden/>
              </w:rPr>
            </w:r>
            <w:r w:rsidR="00BA7036" w:rsidRPr="00280CF2">
              <w:rPr>
                <w:rFonts w:ascii="Times New Roman" w:hAnsi="Times New Roman" w:cs="Times New Roman"/>
                <w:noProof/>
                <w:webHidden/>
              </w:rPr>
              <w:fldChar w:fldCharType="separate"/>
            </w:r>
            <w:r w:rsidR="00BA7036" w:rsidRPr="00280CF2">
              <w:rPr>
                <w:rFonts w:ascii="Times New Roman" w:hAnsi="Times New Roman" w:cs="Times New Roman"/>
                <w:noProof/>
                <w:webHidden/>
              </w:rPr>
              <w:t>17</w:t>
            </w:r>
            <w:r w:rsidR="00BA7036" w:rsidRPr="00280CF2">
              <w:rPr>
                <w:rFonts w:ascii="Times New Roman" w:hAnsi="Times New Roman" w:cs="Times New Roman"/>
                <w:noProof/>
                <w:webHidden/>
              </w:rPr>
              <w:fldChar w:fldCharType="end"/>
            </w:r>
          </w:hyperlink>
        </w:p>
        <w:p w14:paraId="15F4AB8A" w14:textId="15D94420" w:rsidR="00BA7036" w:rsidRPr="00280CF2" w:rsidRDefault="004868C2">
          <w:pPr>
            <w:pStyle w:val="TOC3"/>
            <w:tabs>
              <w:tab w:val="right" w:leader="dot" w:pos="9350"/>
            </w:tabs>
            <w:rPr>
              <w:rFonts w:ascii="Times New Roman" w:eastAsiaTheme="minorEastAsia" w:hAnsi="Times New Roman" w:cs="Times New Roman"/>
              <w:noProof/>
            </w:rPr>
          </w:pPr>
          <w:hyperlink w:anchor="_Toc132091719" w:history="1">
            <w:r w:rsidR="00BA7036" w:rsidRPr="00280CF2">
              <w:rPr>
                <w:rStyle w:val="Hyperlink"/>
                <w:rFonts w:ascii="Times New Roman" w:hAnsi="Times New Roman" w:cs="Times New Roman"/>
                <w:b/>
                <w:noProof/>
                <w:lang w:val="ru-RU"/>
              </w:rPr>
              <w:t>4.1.1 Соответствующие положения трудового законодательства</w:t>
            </w:r>
            <w:r w:rsidR="00BA7036" w:rsidRPr="00280CF2">
              <w:rPr>
                <w:rFonts w:ascii="Times New Roman" w:hAnsi="Times New Roman" w:cs="Times New Roman"/>
                <w:noProof/>
                <w:webHidden/>
              </w:rPr>
              <w:tab/>
            </w:r>
            <w:r w:rsidR="00BA7036" w:rsidRPr="00280CF2">
              <w:rPr>
                <w:rFonts w:ascii="Times New Roman" w:hAnsi="Times New Roman" w:cs="Times New Roman"/>
                <w:noProof/>
                <w:webHidden/>
              </w:rPr>
              <w:fldChar w:fldCharType="begin"/>
            </w:r>
            <w:r w:rsidR="00BA7036" w:rsidRPr="00280CF2">
              <w:rPr>
                <w:rFonts w:ascii="Times New Roman" w:hAnsi="Times New Roman" w:cs="Times New Roman"/>
                <w:noProof/>
                <w:webHidden/>
              </w:rPr>
              <w:instrText xml:space="preserve"> PAGEREF _Toc132091719 \h </w:instrText>
            </w:r>
            <w:r w:rsidR="00BA7036" w:rsidRPr="00280CF2">
              <w:rPr>
                <w:rFonts w:ascii="Times New Roman" w:hAnsi="Times New Roman" w:cs="Times New Roman"/>
                <w:noProof/>
                <w:webHidden/>
              </w:rPr>
            </w:r>
            <w:r w:rsidR="00BA7036" w:rsidRPr="00280CF2">
              <w:rPr>
                <w:rFonts w:ascii="Times New Roman" w:hAnsi="Times New Roman" w:cs="Times New Roman"/>
                <w:noProof/>
                <w:webHidden/>
              </w:rPr>
              <w:fldChar w:fldCharType="separate"/>
            </w:r>
            <w:r w:rsidR="00BA7036" w:rsidRPr="00280CF2">
              <w:rPr>
                <w:rFonts w:ascii="Times New Roman" w:hAnsi="Times New Roman" w:cs="Times New Roman"/>
                <w:noProof/>
                <w:webHidden/>
              </w:rPr>
              <w:t>17</w:t>
            </w:r>
            <w:r w:rsidR="00BA7036" w:rsidRPr="00280CF2">
              <w:rPr>
                <w:rFonts w:ascii="Times New Roman" w:hAnsi="Times New Roman" w:cs="Times New Roman"/>
                <w:noProof/>
                <w:webHidden/>
              </w:rPr>
              <w:fldChar w:fldCharType="end"/>
            </w:r>
          </w:hyperlink>
        </w:p>
        <w:p w14:paraId="66658D58" w14:textId="70AB9879" w:rsidR="00BA7036" w:rsidRPr="00280CF2" w:rsidRDefault="004868C2">
          <w:pPr>
            <w:pStyle w:val="TOC3"/>
            <w:tabs>
              <w:tab w:val="right" w:leader="dot" w:pos="9350"/>
            </w:tabs>
            <w:rPr>
              <w:rFonts w:ascii="Times New Roman" w:eastAsiaTheme="minorEastAsia" w:hAnsi="Times New Roman" w:cs="Times New Roman"/>
              <w:noProof/>
            </w:rPr>
          </w:pPr>
          <w:hyperlink w:anchor="_Toc132091720" w:history="1">
            <w:r w:rsidR="00BA7036" w:rsidRPr="00280CF2">
              <w:rPr>
                <w:rStyle w:val="Hyperlink"/>
                <w:rFonts w:ascii="Times New Roman" w:hAnsi="Times New Roman" w:cs="Times New Roman"/>
                <w:b/>
                <w:noProof/>
                <w:lang w:val="ru-RU"/>
              </w:rPr>
              <w:t>4.1.2 Правовые положения по охране труда и технике безопасности</w:t>
            </w:r>
            <w:r w:rsidR="00BA7036" w:rsidRPr="00280CF2">
              <w:rPr>
                <w:rFonts w:ascii="Times New Roman" w:hAnsi="Times New Roman" w:cs="Times New Roman"/>
                <w:noProof/>
                <w:webHidden/>
              </w:rPr>
              <w:tab/>
            </w:r>
            <w:r w:rsidR="00BA7036" w:rsidRPr="00280CF2">
              <w:rPr>
                <w:rFonts w:ascii="Times New Roman" w:hAnsi="Times New Roman" w:cs="Times New Roman"/>
                <w:noProof/>
                <w:webHidden/>
              </w:rPr>
              <w:fldChar w:fldCharType="begin"/>
            </w:r>
            <w:r w:rsidR="00BA7036" w:rsidRPr="00280CF2">
              <w:rPr>
                <w:rFonts w:ascii="Times New Roman" w:hAnsi="Times New Roman" w:cs="Times New Roman"/>
                <w:noProof/>
                <w:webHidden/>
              </w:rPr>
              <w:instrText xml:space="preserve"> PAGEREF _Toc132091720 \h </w:instrText>
            </w:r>
            <w:r w:rsidR="00BA7036" w:rsidRPr="00280CF2">
              <w:rPr>
                <w:rFonts w:ascii="Times New Roman" w:hAnsi="Times New Roman" w:cs="Times New Roman"/>
                <w:noProof/>
                <w:webHidden/>
              </w:rPr>
            </w:r>
            <w:r w:rsidR="00BA7036" w:rsidRPr="00280CF2">
              <w:rPr>
                <w:rFonts w:ascii="Times New Roman" w:hAnsi="Times New Roman" w:cs="Times New Roman"/>
                <w:noProof/>
                <w:webHidden/>
              </w:rPr>
              <w:fldChar w:fldCharType="separate"/>
            </w:r>
            <w:r w:rsidR="00BA7036" w:rsidRPr="00280CF2">
              <w:rPr>
                <w:rFonts w:ascii="Times New Roman" w:hAnsi="Times New Roman" w:cs="Times New Roman"/>
                <w:noProof/>
                <w:webHidden/>
              </w:rPr>
              <w:t>20</w:t>
            </w:r>
            <w:r w:rsidR="00BA7036" w:rsidRPr="00280CF2">
              <w:rPr>
                <w:rFonts w:ascii="Times New Roman" w:hAnsi="Times New Roman" w:cs="Times New Roman"/>
                <w:noProof/>
                <w:webHidden/>
              </w:rPr>
              <w:fldChar w:fldCharType="end"/>
            </w:r>
          </w:hyperlink>
        </w:p>
        <w:p w14:paraId="60EC5C5B" w14:textId="190C21F4" w:rsidR="00BA7036" w:rsidRPr="00280CF2" w:rsidRDefault="004868C2">
          <w:pPr>
            <w:pStyle w:val="TOC2"/>
            <w:tabs>
              <w:tab w:val="right" w:leader="dot" w:pos="9350"/>
            </w:tabs>
            <w:rPr>
              <w:rFonts w:ascii="Times New Roman" w:eastAsiaTheme="minorEastAsia" w:hAnsi="Times New Roman" w:cs="Times New Roman"/>
              <w:noProof/>
            </w:rPr>
          </w:pPr>
          <w:hyperlink w:anchor="_Toc132091721" w:history="1">
            <w:r w:rsidR="00BA7036" w:rsidRPr="00280CF2">
              <w:rPr>
                <w:rStyle w:val="Hyperlink"/>
                <w:rFonts w:ascii="Times New Roman" w:hAnsi="Times New Roman" w:cs="Times New Roman"/>
                <w:b/>
                <w:bCs/>
                <w:noProof/>
                <w:lang w:val="ru-RU"/>
              </w:rPr>
              <w:t xml:space="preserve">4.2 </w:t>
            </w:r>
            <w:r w:rsidR="00BA7036" w:rsidRPr="00280CF2">
              <w:rPr>
                <w:rStyle w:val="Hyperlink"/>
                <w:rFonts w:ascii="Times New Roman" w:eastAsia="Times New Roman" w:hAnsi="Times New Roman" w:cs="Times New Roman"/>
                <w:b/>
                <w:noProof/>
                <w:lang w:val="ru-RU"/>
              </w:rPr>
              <w:t>Социально-экологический стандарт Всемирного банка: СЭС 2</w:t>
            </w:r>
            <w:r w:rsidR="00BA7036" w:rsidRPr="00280CF2">
              <w:rPr>
                <w:rFonts w:ascii="Times New Roman" w:hAnsi="Times New Roman" w:cs="Times New Roman"/>
                <w:noProof/>
                <w:webHidden/>
              </w:rPr>
              <w:tab/>
            </w:r>
            <w:r w:rsidR="00BA7036" w:rsidRPr="00280CF2">
              <w:rPr>
                <w:rFonts w:ascii="Times New Roman" w:hAnsi="Times New Roman" w:cs="Times New Roman"/>
                <w:noProof/>
                <w:webHidden/>
              </w:rPr>
              <w:fldChar w:fldCharType="begin"/>
            </w:r>
            <w:r w:rsidR="00BA7036" w:rsidRPr="00280CF2">
              <w:rPr>
                <w:rFonts w:ascii="Times New Roman" w:hAnsi="Times New Roman" w:cs="Times New Roman"/>
                <w:noProof/>
                <w:webHidden/>
              </w:rPr>
              <w:instrText xml:space="preserve"> PAGEREF _Toc132091721 \h </w:instrText>
            </w:r>
            <w:r w:rsidR="00BA7036" w:rsidRPr="00280CF2">
              <w:rPr>
                <w:rFonts w:ascii="Times New Roman" w:hAnsi="Times New Roman" w:cs="Times New Roman"/>
                <w:noProof/>
                <w:webHidden/>
              </w:rPr>
            </w:r>
            <w:r w:rsidR="00BA7036" w:rsidRPr="00280CF2">
              <w:rPr>
                <w:rFonts w:ascii="Times New Roman" w:hAnsi="Times New Roman" w:cs="Times New Roman"/>
                <w:noProof/>
                <w:webHidden/>
              </w:rPr>
              <w:fldChar w:fldCharType="separate"/>
            </w:r>
            <w:r w:rsidR="00BA7036" w:rsidRPr="00280CF2">
              <w:rPr>
                <w:rFonts w:ascii="Times New Roman" w:hAnsi="Times New Roman" w:cs="Times New Roman"/>
                <w:noProof/>
                <w:webHidden/>
              </w:rPr>
              <w:t>21</w:t>
            </w:r>
            <w:r w:rsidR="00BA7036" w:rsidRPr="00280CF2">
              <w:rPr>
                <w:rFonts w:ascii="Times New Roman" w:hAnsi="Times New Roman" w:cs="Times New Roman"/>
                <w:noProof/>
                <w:webHidden/>
              </w:rPr>
              <w:fldChar w:fldCharType="end"/>
            </w:r>
          </w:hyperlink>
        </w:p>
        <w:p w14:paraId="66A004C5" w14:textId="7BF8E040" w:rsidR="00BA7036" w:rsidRPr="00280CF2" w:rsidRDefault="004868C2">
          <w:pPr>
            <w:pStyle w:val="TOC2"/>
            <w:tabs>
              <w:tab w:val="right" w:leader="dot" w:pos="9350"/>
            </w:tabs>
            <w:rPr>
              <w:rFonts w:ascii="Times New Roman" w:eastAsiaTheme="minorEastAsia" w:hAnsi="Times New Roman" w:cs="Times New Roman"/>
              <w:noProof/>
            </w:rPr>
          </w:pPr>
          <w:hyperlink w:anchor="_Toc132091722" w:history="1">
            <w:r w:rsidR="00BA7036" w:rsidRPr="00280CF2">
              <w:rPr>
                <w:rStyle w:val="Hyperlink"/>
                <w:rFonts w:ascii="Times New Roman" w:hAnsi="Times New Roman" w:cs="Times New Roman"/>
                <w:b/>
                <w:bCs/>
                <w:noProof/>
                <w:lang w:val="ru-RU"/>
              </w:rPr>
              <w:t>4.3 Основные расхождения между национальным законодательством и СЭС 2</w:t>
            </w:r>
            <w:r w:rsidR="00BA7036" w:rsidRPr="00280CF2">
              <w:rPr>
                <w:rFonts w:ascii="Times New Roman" w:hAnsi="Times New Roman" w:cs="Times New Roman"/>
                <w:noProof/>
                <w:webHidden/>
              </w:rPr>
              <w:tab/>
            </w:r>
            <w:r w:rsidR="00BA7036" w:rsidRPr="00280CF2">
              <w:rPr>
                <w:rFonts w:ascii="Times New Roman" w:hAnsi="Times New Roman" w:cs="Times New Roman"/>
                <w:noProof/>
                <w:webHidden/>
              </w:rPr>
              <w:fldChar w:fldCharType="begin"/>
            </w:r>
            <w:r w:rsidR="00BA7036" w:rsidRPr="00280CF2">
              <w:rPr>
                <w:rFonts w:ascii="Times New Roman" w:hAnsi="Times New Roman" w:cs="Times New Roman"/>
                <w:noProof/>
                <w:webHidden/>
              </w:rPr>
              <w:instrText xml:space="preserve"> PAGEREF _Toc132091722 \h </w:instrText>
            </w:r>
            <w:r w:rsidR="00BA7036" w:rsidRPr="00280CF2">
              <w:rPr>
                <w:rFonts w:ascii="Times New Roman" w:hAnsi="Times New Roman" w:cs="Times New Roman"/>
                <w:noProof/>
                <w:webHidden/>
              </w:rPr>
            </w:r>
            <w:r w:rsidR="00BA7036" w:rsidRPr="00280CF2">
              <w:rPr>
                <w:rFonts w:ascii="Times New Roman" w:hAnsi="Times New Roman" w:cs="Times New Roman"/>
                <w:noProof/>
                <w:webHidden/>
              </w:rPr>
              <w:fldChar w:fldCharType="separate"/>
            </w:r>
            <w:r w:rsidR="00BA7036" w:rsidRPr="00280CF2">
              <w:rPr>
                <w:rFonts w:ascii="Times New Roman" w:hAnsi="Times New Roman" w:cs="Times New Roman"/>
                <w:noProof/>
                <w:webHidden/>
              </w:rPr>
              <w:t>23</w:t>
            </w:r>
            <w:r w:rsidR="00BA7036" w:rsidRPr="00280CF2">
              <w:rPr>
                <w:rFonts w:ascii="Times New Roman" w:hAnsi="Times New Roman" w:cs="Times New Roman"/>
                <w:noProof/>
                <w:webHidden/>
              </w:rPr>
              <w:fldChar w:fldCharType="end"/>
            </w:r>
          </w:hyperlink>
        </w:p>
        <w:p w14:paraId="23E3E11F" w14:textId="34123410" w:rsidR="00BA7036" w:rsidRPr="00280CF2" w:rsidRDefault="004868C2">
          <w:pPr>
            <w:pStyle w:val="TOC1"/>
            <w:tabs>
              <w:tab w:val="right" w:leader="dot" w:pos="9350"/>
            </w:tabs>
            <w:rPr>
              <w:rFonts w:ascii="Times New Roman" w:eastAsiaTheme="minorEastAsia" w:hAnsi="Times New Roman" w:cs="Times New Roman"/>
              <w:noProof/>
            </w:rPr>
          </w:pPr>
          <w:hyperlink w:anchor="_Toc132091723" w:history="1">
            <w:r w:rsidR="00BA7036" w:rsidRPr="00280CF2">
              <w:rPr>
                <w:rStyle w:val="Hyperlink"/>
                <w:rFonts w:ascii="Times New Roman" w:hAnsi="Times New Roman" w:cs="Times New Roman"/>
                <w:b/>
                <w:noProof/>
                <w:lang w:val="ru-RU"/>
              </w:rPr>
              <w:t>5. ОТВЕТСТВЕННЫЕ СОТРУДНИКИ</w:t>
            </w:r>
            <w:r w:rsidR="00BA7036" w:rsidRPr="00280CF2">
              <w:rPr>
                <w:rFonts w:ascii="Times New Roman" w:hAnsi="Times New Roman" w:cs="Times New Roman"/>
                <w:noProof/>
                <w:webHidden/>
              </w:rPr>
              <w:tab/>
            </w:r>
            <w:r w:rsidR="00BA7036" w:rsidRPr="00280CF2">
              <w:rPr>
                <w:rFonts w:ascii="Times New Roman" w:hAnsi="Times New Roman" w:cs="Times New Roman"/>
                <w:noProof/>
                <w:webHidden/>
              </w:rPr>
              <w:fldChar w:fldCharType="begin"/>
            </w:r>
            <w:r w:rsidR="00BA7036" w:rsidRPr="00280CF2">
              <w:rPr>
                <w:rFonts w:ascii="Times New Roman" w:hAnsi="Times New Roman" w:cs="Times New Roman"/>
                <w:noProof/>
                <w:webHidden/>
              </w:rPr>
              <w:instrText xml:space="preserve"> PAGEREF _Toc132091723 \h </w:instrText>
            </w:r>
            <w:r w:rsidR="00BA7036" w:rsidRPr="00280CF2">
              <w:rPr>
                <w:rFonts w:ascii="Times New Roman" w:hAnsi="Times New Roman" w:cs="Times New Roman"/>
                <w:noProof/>
                <w:webHidden/>
              </w:rPr>
            </w:r>
            <w:r w:rsidR="00BA7036" w:rsidRPr="00280CF2">
              <w:rPr>
                <w:rFonts w:ascii="Times New Roman" w:hAnsi="Times New Roman" w:cs="Times New Roman"/>
                <w:noProof/>
                <w:webHidden/>
              </w:rPr>
              <w:fldChar w:fldCharType="separate"/>
            </w:r>
            <w:r w:rsidR="00BA7036" w:rsidRPr="00280CF2">
              <w:rPr>
                <w:rFonts w:ascii="Times New Roman" w:hAnsi="Times New Roman" w:cs="Times New Roman"/>
                <w:noProof/>
                <w:webHidden/>
              </w:rPr>
              <w:t>25</w:t>
            </w:r>
            <w:r w:rsidR="00BA7036" w:rsidRPr="00280CF2">
              <w:rPr>
                <w:rFonts w:ascii="Times New Roman" w:hAnsi="Times New Roman" w:cs="Times New Roman"/>
                <w:noProof/>
                <w:webHidden/>
              </w:rPr>
              <w:fldChar w:fldCharType="end"/>
            </w:r>
          </w:hyperlink>
        </w:p>
        <w:p w14:paraId="784016C9" w14:textId="0C80C79D" w:rsidR="00BA7036" w:rsidRPr="00280CF2" w:rsidRDefault="004868C2">
          <w:pPr>
            <w:pStyle w:val="TOC1"/>
            <w:tabs>
              <w:tab w:val="right" w:leader="dot" w:pos="9350"/>
            </w:tabs>
            <w:rPr>
              <w:rFonts w:ascii="Times New Roman" w:eastAsiaTheme="minorEastAsia" w:hAnsi="Times New Roman" w:cs="Times New Roman"/>
              <w:noProof/>
            </w:rPr>
          </w:pPr>
          <w:hyperlink w:anchor="_Toc132091724" w:history="1">
            <w:r w:rsidR="00BA7036" w:rsidRPr="00280CF2">
              <w:rPr>
                <w:rStyle w:val="Hyperlink"/>
                <w:rFonts w:ascii="Times New Roman" w:hAnsi="Times New Roman" w:cs="Times New Roman"/>
                <w:b/>
                <w:noProof/>
                <w:lang w:val="ru-RU"/>
              </w:rPr>
              <w:t>6.  МЕХАНИЗМЫ И ПРОЦЕДУРЫ</w:t>
            </w:r>
            <w:r w:rsidR="00BA7036" w:rsidRPr="00280CF2">
              <w:rPr>
                <w:rFonts w:ascii="Times New Roman" w:hAnsi="Times New Roman" w:cs="Times New Roman"/>
                <w:noProof/>
                <w:webHidden/>
              </w:rPr>
              <w:tab/>
            </w:r>
            <w:r w:rsidR="00BA7036" w:rsidRPr="00280CF2">
              <w:rPr>
                <w:rFonts w:ascii="Times New Roman" w:hAnsi="Times New Roman" w:cs="Times New Roman"/>
                <w:noProof/>
                <w:webHidden/>
              </w:rPr>
              <w:fldChar w:fldCharType="begin"/>
            </w:r>
            <w:r w:rsidR="00BA7036" w:rsidRPr="00280CF2">
              <w:rPr>
                <w:rFonts w:ascii="Times New Roman" w:hAnsi="Times New Roman" w:cs="Times New Roman"/>
                <w:noProof/>
                <w:webHidden/>
              </w:rPr>
              <w:instrText xml:space="preserve"> PAGEREF _Toc132091724 \h </w:instrText>
            </w:r>
            <w:r w:rsidR="00BA7036" w:rsidRPr="00280CF2">
              <w:rPr>
                <w:rFonts w:ascii="Times New Roman" w:hAnsi="Times New Roman" w:cs="Times New Roman"/>
                <w:noProof/>
                <w:webHidden/>
              </w:rPr>
            </w:r>
            <w:r w:rsidR="00BA7036" w:rsidRPr="00280CF2">
              <w:rPr>
                <w:rFonts w:ascii="Times New Roman" w:hAnsi="Times New Roman" w:cs="Times New Roman"/>
                <w:noProof/>
                <w:webHidden/>
              </w:rPr>
              <w:fldChar w:fldCharType="separate"/>
            </w:r>
            <w:r w:rsidR="00BA7036" w:rsidRPr="00280CF2">
              <w:rPr>
                <w:rFonts w:ascii="Times New Roman" w:hAnsi="Times New Roman" w:cs="Times New Roman"/>
                <w:noProof/>
                <w:webHidden/>
              </w:rPr>
              <w:t>26</w:t>
            </w:r>
            <w:r w:rsidR="00BA7036" w:rsidRPr="00280CF2">
              <w:rPr>
                <w:rFonts w:ascii="Times New Roman" w:hAnsi="Times New Roman" w:cs="Times New Roman"/>
                <w:noProof/>
                <w:webHidden/>
              </w:rPr>
              <w:fldChar w:fldCharType="end"/>
            </w:r>
          </w:hyperlink>
        </w:p>
        <w:p w14:paraId="4DB70385" w14:textId="09E5ACAC" w:rsidR="00BA7036" w:rsidRPr="00280CF2" w:rsidRDefault="004868C2">
          <w:pPr>
            <w:pStyle w:val="TOC1"/>
            <w:tabs>
              <w:tab w:val="right" w:leader="dot" w:pos="9350"/>
            </w:tabs>
            <w:rPr>
              <w:rFonts w:ascii="Times New Roman" w:eastAsiaTheme="minorEastAsia" w:hAnsi="Times New Roman" w:cs="Times New Roman"/>
              <w:noProof/>
            </w:rPr>
          </w:pPr>
          <w:hyperlink w:anchor="_Toc132091725" w:history="1">
            <w:r w:rsidR="00BA7036" w:rsidRPr="00280CF2">
              <w:rPr>
                <w:rStyle w:val="Hyperlink"/>
                <w:rFonts w:ascii="Times New Roman" w:hAnsi="Times New Roman" w:cs="Times New Roman"/>
                <w:b/>
                <w:noProof/>
                <w:lang w:val="ru-RU"/>
              </w:rPr>
              <w:t>7.  ВОЗРАСТ ДЛЯ ПРИЕМА НА РАБОТУ</w:t>
            </w:r>
            <w:r w:rsidR="00BA7036" w:rsidRPr="00280CF2">
              <w:rPr>
                <w:rFonts w:ascii="Times New Roman" w:hAnsi="Times New Roman" w:cs="Times New Roman"/>
                <w:noProof/>
                <w:webHidden/>
              </w:rPr>
              <w:tab/>
            </w:r>
            <w:r w:rsidR="00BA7036" w:rsidRPr="00280CF2">
              <w:rPr>
                <w:rFonts w:ascii="Times New Roman" w:hAnsi="Times New Roman" w:cs="Times New Roman"/>
                <w:noProof/>
                <w:webHidden/>
              </w:rPr>
              <w:fldChar w:fldCharType="begin"/>
            </w:r>
            <w:r w:rsidR="00BA7036" w:rsidRPr="00280CF2">
              <w:rPr>
                <w:rFonts w:ascii="Times New Roman" w:hAnsi="Times New Roman" w:cs="Times New Roman"/>
                <w:noProof/>
                <w:webHidden/>
              </w:rPr>
              <w:instrText xml:space="preserve"> PAGEREF _Toc132091725 \h </w:instrText>
            </w:r>
            <w:r w:rsidR="00BA7036" w:rsidRPr="00280CF2">
              <w:rPr>
                <w:rFonts w:ascii="Times New Roman" w:hAnsi="Times New Roman" w:cs="Times New Roman"/>
                <w:noProof/>
                <w:webHidden/>
              </w:rPr>
            </w:r>
            <w:r w:rsidR="00BA7036" w:rsidRPr="00280CF2">
              <w:rPr>
                <w:rFonts w:ascii="Times New Roman" w:hAnsi="Times New Roman" w:cs="Times New Roman"/>
                <w:noProof/>
                <w:webHidden/>
              </w:rPr>
              <w:fldChar w:fldCharType="separate"/>
            </w:r>
            <w:r w:rsidR="00BA7036" w:rsidRPr="00280CF2">
              <w:rPr>
                <w:rFonts w:ascii="Times New Roman" w:hAnsi="Times New Roman" w:cs="Times New Roman"/>
                <w:noProof/>
                <w:webHidden/>
              </w:rPr>
              <w:t>27</w:t>
            </w:r>
            <w:r w:rsidR="00BA7036" w:rsidRPr="00280CF2">
              <w:rPr>
                <w:rFonts w:ascii="Times New Roman" w:hAnsi="Times New Roman" w:cs="Times New Roman"/>
                <w:noProof/>
                <w:webHidden/>
              </w:rPr>
              <w:fldChar w:fldCharType="end"/>
            </w:r>
          </w:hyperlink>
        </w:p>
        <w:p w14:paraId="010EF1BE" w14:textId="495B14A9" w:rsidR="00BA7036" w:rsidRPr="00280CF2" w:rsidRDefault="004868C2">
          <w:pPr>
            <w:pStyle w:val="TOC1"/>
            <w:tabs>
              <w:tab w:val="right" w:leader="dot" w:pos="9350"/>
            </w:tabs>
            <w:rPr>
              <w:rFonts w:ascii="Times New Roman" w:eastAsiaTheme="minorEastAsia" w:hAnsi="Times New Roman" w:cs="Times New Roman"/>
              <w:noProof/>
            </w:rPr>
          </w:pPr>
          <w:hyperlink w:anchor="_Toc132091726" w:history="1">
            <w:r w:rsidR="00BA7036" w:rsidRPr="00280CF2">
              <w:rPr>
                <w:rStyle w:val="Hyperlink"/>
                <w:rFonts w:ascii="Times New Roman" w:hAnsi="Times New Roman" w:cs="Times New Roman"/>
                <w:b/>
                <w:noProof/>
                <w:lang w:val="ru-RU"/>
              </w:rPr>
              <w:t>8. ПОЛОЖЕНИЯ И УСЛОВИЯ</w:t>
            </w:r>
            <w:r w:rsidR="00BA7036" w:rsidRPr="00280CF2">
              <w:rPr>
                <w:rFonts w:ascii="Times New Roman" w:hAnsi="Times New Roman" w:cs="Times New Roman"/>
                <w:noProof/>
                <w:webHidden/>
              </w:rPr>
              <w:tab/>
            </w:r>
            <w:r w:rsidR="00BA7036" w:rsidRPr="00280CF2">
              <w:rPr>
                <w:rFonts w:ascii="Times New Roman" w:hAnsi="Times New Roman" w:cs="Times New Roman"/>
                <w:noProof/>
                <w:webHidden/>
              </w:rPr>
              <w:fldChar w:fldCharType="begin"/>
            </w:r>
            <w:r w:rsidR="00BA7036" w:rsidRPr="00280CF2">
              <w:rPr>
                <w:rFonts w:ascii="Times New Roman" w:hAnsi="Times New Roman" w:cs="Times New Roman"/>
                <w:noProof/>
                <w:webHidden/>
              </w:rPr>
              <w:instrText xml:space="preserve"> PAGEREF _Toc132091726 \h </w:instrText>
            </w:r>
            <w:r w:rsidR="00BA7036" w:rsidRPr="00280CF2">
              <w:rPr>
                <w:rFonts w:ascii="Times New Roman" w:hAnsi="Times New Roman" w:cs="Times New Roman"/>
                <w:noProof/>
                <w:webHidden/>
              </w:rPr>
            </w:r>
            <w:r w:rsidR="00BA7036" w:rsidRPr="00280CF2">
              <w:rPr>
                <w:rFonts w:ascii="Times New Roman" w:hAnsi="Times New Roman" w:cs="Times New Roman"/>
                <w:noProof/>
                <w:webHidden/>
              </w:rPr>
              <w:fldChar w:fldCharType="separate"/>
            </w:r>
            <w:r w:rsidR="00BA7036" w:rsidRPr="00280CF2">
              <w:rPr>
                <w:rFonts w:ascii="Times New Roman" w:hAnsi="Times New Roman" w:cs="Times New Roman"/>
                <w:noProof/>
                <w:webHidden/>
              </w:rPr>
              <w:t>27</w:t>
            </w:r>
            <w:r w:rsidR="00BA7036" w:rsidRPr="00280CF2">
              <w:rPr>
                <w:rFonts w:ascii="Times New Roman" w:hAnsi="Times New Roman" w:cs="Times New Roman"/>
                <w:noProof/>
                <w:webHidden/>
              </w:rPr>
              <w:fldChar w:fldCharType="end"/>
            </w:r>
          </w:hyperlink>
        </w:p>
        <w:p w14:paraId="355CB322" w14:textId="4DEF6626" w:rsidR="00BA7036" w:rsidRPr="00280CF2" w:rsidRDefault="004868C2">
          <w:pPr>
            <w:pStyle w:val="TOC1"/>
            <w:tabs>
              <w:tab w:val="right" w:leader="dot" w:pos="9350"/>
            </w:tabs>
            <w:rPr>
              <w:rFonts w:ascii="Times New Roman" w:eastAsiaTheme="minorEastAsia" w:hAnsi="Times New Roman" w:cs="Times New Roman"/>
              <w:noProof/>
            </w:rPr>
          </w:pPr>
          <w:hyperlink w:anchor="_Toc132091727" w:history="1">
            <w:r w:rsidR="00BA7036" w:rsidRPr="00280CF2">
              <w:rPr>
                <w:rStyle w:val="Hyperlink"/>
                <w:rFonts w:ascii="Times New Roman" w:hAnsi="Times New Roman" w:cs="Times New Roman"/>
                <w:b/>
                <w:noProof/>
                <w:lang w:val="ru-RU"/>
              </w:rPr>
              <w:t>9. МЕХАНИЗМА ПОДАЧИ И РАССМОТРЕНИЯ ЖАЛОБ</w:t>
            </w:r>
            <w:r w:rsidR="00BA7036" w:rsidRPr="00280CF2">
              <w:rPr>
                <w:rFonts w:ascii="Times New Roman" w:hAnsi="Times New Roman" w:cs="Times New Roman"/>
                <w:noProof/>
                <w:webHidden/>
              </w:rPr>
              <w:tab/>
            </w:r>
            <w:r w:rsidR="00BA7036" w:rsidRPr="00280CF2">
              <w:rPr>
                <w:rFonts w:ascii="Times New Roman" w:hAnsi="Times New Roman" w:cs="Times New Roman"/>
                <w:noProof/>
                <w:webHidden/>
              </w:rPr>
              <w:fldChar w:fldCharType="begin"/>
            </w:r>
            <w:r w:rsidR="00BA7036" w:rsidRPr="00280CF2">
              <w:rPr>
                <w:rFonts w:ascii="Times New Roman" w:hAnsi="Times New Roman" w:cs="Times New Roman"/>
                <w:noProof/>
                <w:webHidden/>
              </w:rPr>
              <w:instrText xml:space="preserve"> PAGEREF _Toc132091727 \h </w:instrText>
            </w:r>
            <w:r w:rsidR="00BA7036" w:rsidRPr="00280CF2">
              <w:rPr>
                <w:rFonts w:ascii="Times New Roman" w:hAnsi="Times New Roman" w:cs="Times New Roman"/>
                <w:noProof/>
                <w:webHidden/>
              </w:rPr>
            </w:r>
            <w:r w:rsidR="00BA7036" w:rsidRPr="00280CF2">
              <w:rPr>
                <w:rFonts w:ascii="Times New Roman" w:hAnsi="Times New Roman" w:cs="Times New Roman"/>
                <w:noProof/>
                <w:webHidden/>
              </w:rPr>
              <w:fldChar w:fldCharType="separate"/>
            </w:r>
            <w:r w:rsidR="00BA7036" w:rsidRPr="00280CF2">
              <w:rPr>
                <w:rFonts w:ascii="Times New Roman" w:hAnsi="Times New Roman" w:cs="Times New Roman"/>
                <w:noProof/>
                <w:webHidden/>
              </w:rPr>
              <w:t>28</w:t>
            </w:r>
            <w:r w:rsidR="00BA7036" w:rsidRPr="00280CF2">
              <w:rPr>
                <w:rFonts w:ascii="Times New Roman" w:hAnsi="Times New Roman" w:cs="Times New Roman"/>
                <w:noProof/>
                <w:webHidden/>
              </w:rPr>
              <w:fldChar w:fldCharType="end"/>
            </w:r>
          </w:hyperlink>
        </w:p>
        <w:p w14:paraId="4050E02A" w14:textId="527E8D3E" w:rsidR="00BA7036" w:rsidRPr="00280CF2" w:rsidRDefault="004868C2">
          <w:pPr>
            <w:pStyle w:val="TOC2"/>
            <w:tabs>
              <w:tab w:val="right" w:leader="dot" w:pos="9350"/>
            </w:tabs>
            <w:rPr>
              <w:rFonts w:ascii="Times New Roman" w:eastAsiaTheme="minorEastAsia" w:hAnsi="Times New Roman" w:cs="Times New Roman"/>
              <w:noProof/>
            </w:rPr>
          </w:pPr>
          <w:hyperlink w:anchor="_Toc132091728" w:history="1">
            <w:r w:rsidR="00BA7036" w:rsidRPr="00280CF2">
              <w:rPr>
                <w:rStyle w:val="Hyperlink"/>
                <w:rFonts w:ascii="Times New Roman" w:hAnsi="Times New Roman" w:cs="Times New Roman"/>
                <w:b/>
                <w:noProof/>
                <w:lang w:val="ru-RU"/>
              </w:rPr>
              <w:t>9.1 Структура МРЖ для работников</w:t>
            </w:r>
            <w:r w:rsidR="00BA7036" w:rsidRPr="00280CF2">
              <w:rPr>
                <w:rFonts w:ascii="Times New Roman" w:hAnsi="Times New Roman" w:cs="Times New Roman"/>
                <w:noProof/>
                <w:webHidden/>
              </w:rPr>
              <w:tab/>
            </w:r>
            <w:r w:rsidR="00BA7036" w:rsidRPr="00280CF2">
              <w:rPr>
                <w:rFonts w:ascii="Times New Roman" w:hAnsi="Times New Roman" w:cs="Times New Roman"/>
                <w:noProof/>
                <w:webHidden/>
              </w:rPr>
              <w:fldChar w:fldCharType="begin"/>
            </w:r>
            <w:r w:rsidR="00BA7036" w:rsidRPr="00280CF2">
              <w:rPr>
                <w:rFonts w:ascii="Times New Roman" w:hAnsi="Times New Roman" w:cs="Times New Roman"/>
                <w:noProof/>
                <w:webHidden/>
              </w:rPr>
              <w:instrText xml:space="preserve"> PAGEREF _Toc132091728 \h </w:instrText>
            </w:r>
            <w:r w:rsidR="00BA7036" w:rsidRPr="00280CF2">
              <w:rPr>
                <w:rFonts w:ascii="Times New Roman" w:hAnsi="Times New Roman" w:cs="Times New Roman"/>
                <w:noProof/>
                <w:webHidden/>
              </w:rPr>
            </w:r>
            <w:r w:rsidR="00BA7036" w:rsidRPr="00280CF2">
              <w:rPr>
                <w:rFonts w:ascii="Times New Roman" w:hAnsi="Times New Roman" w:cs="Times New Roman"/>
                <w:noProof/>
                <w:webHidden/>
              </w:rPr>
              <w:fldChar w:fldCharType="separate"/>
            </w:r>
            <w:r w:rsidR="00BA7036" w:rsidRPr="00280CF2">
              <w:rPr>
                <w:rFonts w:ascii="Times New Roman" w:hAnsi="Times New Roman" w:cs="Times New Roman"/>
                <w:noProof/>
                <w:webHidden/>
              </w:rPr>
              <w:t>28</w:t>
            </w:r>
            <w:r w:rsidR="00BA7036" w:rsidRPr="00280CF2">
              <w:rPr>
                <w:rFonts w:ascii="Times New Roman" w:hAnsi="Times New Roman" w:cs="Times New Roman"/>
                <w:noProof/>
                <w:webHidden/>
              </w:rPr>
              <w:fldChar w:fldCharType="end"/>
            </w:r>
          </w:hyperlink>
        </w:p>
        <w:p w14:paraId="79B4952A" w14:textId="500E0E59" w:rsidR="00BA7036" w:rsidRPr="00280CF2" w:rsidRDefault="004868C2">
          <w:pPr>
            <w:pStyle w:val="TOC2"/>
            <w:tabs>
              <w:tab w:val="right" w:leader="dot" w:pos="9350"/>
            </w:tabs>
            <w:rPr>
              <w:rFonts w:ascii="Times New Roman" w:eastAsiaTheme="minorEastAsia" w:hAnsi="Times New Roman" w:cs="Times New Roman"/>
              <w:noProof/>
            </w:rPr>
          </w:pPr>
          <w:hyperlink w:anchor="_Toc132091729" w:history="1">
            <w:r w:rsidR="00BA7036" w:rsidRPr="00280CF2">
              <w:rPr>
                <w:rStyle w:val="Hyperlink"/>
                <w:rFonts w:ascii="Times New Roman" w:eastAsia="Arial Unicode MS" w:hAnsi="Times New Roman" w:cs="Times New Roman"/>
                <w:b/>
                <w:noProof/>
                <w:lang w:val="ru-RU"/>
              </w:rPr>
              <w:t>9.2 Журналы регистрации жалоб</w:t>
            </w:r>
            <w:r w:rsidR="00BA7036" w:rsidRPr="00280CF2">
              <w:rPr>
                <w:rFonts w:ascii="Times New Roman" w:hAnsi="Times New Roman" w:cs="Times New Roman"/>
                <w:noProof/>
                <w:webHidden/>
              </w:rPr>
              <w:tab/>
            </w:r>
            <w:r w:rsidR="00BA7036" w:rsidRPr="00280CF2">
              <w:rPr>
                <w:rFonts w:ascii="Times New Roman" w:hAnsi="Times New Roman" w:cs="Times New Roman"/>
                <w:noProof/>
                <w:webHidden/>
              </w:rPr>
              <w:fldChar w:fldCharType="begin"/>
            </w:r>
            <w:r w:rsidR="00BA7036" w:rsidRPr="00280CF2">
              <w:rPr>
                <w:rFonts w:ascii="Times New Roman" w:hAnsi="Times New Roman" w:cs="Times New Roman"/>
                <w:noProof/>
                <w:webHidden/>
              </w:rPr>
              <w:instrText xml:space="preserve"> PAGEREF _Toc132091729 \h </w:instrText>
            </w:r>
            <w:r w:rsidR="00BA7036" w:rsidRPr="00280CF2">
              <w:rPr>
                <w:rFonts w:ascii="Times New Roman" w:hAnsi="Times New Roman" w:cs="Times New Roman"/>
                <w:noProof/>
                <w:webHidden/>
              </w:rPr>
            </w:r>
            <w:r w:rsidR="00BA7036" w:rsidRPr="00280CF2">
              <w:rPr>
                <w:rFonts w:ascii="Times New Roman" w:hAnsi="Times New Roman" w:cs="Times New Roman"/>
                <w:noProof/>
                <w:webHidden/>
              </w:rPr>
              <w:fldChar w:fldCharType="separate"/>
            </w:r>
            <w:r w:rsidR="00BA7036" w:rsidRPr="00280CF2">
              <w:rPr>
                <w:rFonts w:ascii="Times New Roman" w:hAnsi="Times New Roman" w:cs="Times New Roman"/>
                <w:noProof/>
                <w:webHidden/>
              </w:rPr>
              <w:t>30</w:t>
            </w:r>
            <w:r w:rsidR="00BA7036" w:rsidRPr="00280CF2">
              <w:rPr>
                <w:rFonts w:ascii="Times New Roman" w:hAnsi="Times New Roman" w:cs="Times New Roman"/>
                <w:noProof/>
                <w:webHidden/>
              </w:rPr>
              <w:fldChar w:fldCharType="end"/>
            </w:r>
          </w:hyperlink>
        </w:p>
        <w:p w14:paraId="1FCB75FA" w14:textId="2D41B8A6" w:rsidR="00BA7036" w:rsidRPr="00280CF2" w:rsidRDefault="004868C2">
          <w:pPr>
            <w:pStyle w:val="TOC2"/>
            <w:tabs>
              <w:tab w:val="right" w:leader="dot" w:pos="9350"/>
            </w:tabs>
            <w:rPr>
              <w:rFonts w:ascii="Times New Roman" w:eastAsiaTheme="minorEastAsia" w:hAnsi="Times New Roman" w:cs="Times New Roman"/>
              <w:noProof/>
            </w:rPr>
          </w:pPr>
          <w:hyperlink w:anchor="_Toc132091730" w:history="1">
            <w:r w:rsidR="00BA7036" w:rsidRPr="00280CF2">
              <w:rPr>
                <w:rStyle w:val="Hyperlink"/>
                <w:rFonts w:ascii="Times New Roman" w:eastAsia="Arial Unicode MS" w:hAnsi="Times New Roman" w:cs="Times New Roman"/>
                <w:b/>
                <w:noProof/>
                <w:lang w:val="ru-RU"/>
              </w:rPr>
              <w:t>9.3 Мониторинг и отчетность по жалобам</w:t>
            </w:r>
            <w:r w:rsidR="00BA7036" w:rsidRPr="00280CF2">
              <w:rPr>
                <w:rFonts w:ascii="Times New Roman" w:hAnsi="Times New Roman" w:cs="Times New Roman"/>
                <w:noProof/>
                <w:webHidden/>
              </w:rPr>
              <w:tab/>
            </w:r>
            <w:r w:rsidR="00BA7036" w:rsidRPr="00280CF2">
              <w:rPr>
                <w:rFonts w:ascii="Times New Roman" w:hAnsi="Times New Roman" w:cs="Times New Roman"/>
                <w:noProof/>
                <w:webHidden/>
              </w:rPr>
              <w:fldChar w:fldCharType="begin"/>
            </w:r>
            <w:r w:rsidR="00BA7036" w:rsidRPr="00280CF2">
              <w:rPr>
                <w:rFonts w:ascii="Times New Roman" w:hAnsi="Times New Roman" w:cs="Times New Roman"/>
                <w:noProof/>
                <w:webHidden/>
              </w:rPr>
              <w:instrText xml:space="preserve"> PAGEREF _Toc132091730 \h </w:instrText>
            </w:r>
            <w:r w:rsidR="00BA7036" w:rsidRPr="00280CF2">
              <w:rPr>
                <w:rFonts w:ascii="Times New Roman" w:hAnsi="Times New Roman" w:cs="Times New Roman"/>
                <w:noProof/>
                <w:webHidden/>
              </w:rPr>
            </w:r>
            <w:r w:rsidR="00BA7036" w:rsidRPr="00280CF2">
              <w:rPr>
                <w:rFonts w:ascii="Times New Roman" w:hAnsi="Times New Roman" w:cs="Times New Roman"/>
                <w:noProof/>
                <w:webHidden/>
              </w:rPr>
              <w:fldChar w:fldCharType="separate"/>
            </w:r>
            <w:r w:rsidR="00BA7036" w:rsidRPr="00280CF2">
              <w:rPr>
                <w:rFonts w:ascii="Times New Roman" w:hAnsi="Times New Roman" w:cs="Times New Roman"/>
                <w:noProof/>
                <w:webHidden/>
              </w:rPr>
              <w:t>31</w:t>
            </w:r>
            <w:r w:rsidR="00BA7036" w:rsidRPr="00280CF2">
              <w:rPr>
                <w:rFonts w:ascii="Times New Roman" w:hAnsi="Times New Roman" w:cs="Times New Roman"/>
                <w:noProof/>
                <w:webHidden/>
              </w:rPr>
              <w:fldChar w:fldCharType="end"/>
            </w:r>
          </w:hyperlink>
        </w:p>
        <w:p w14:paraId="5B79CC43" w14:textId="5887E3F6" w:rsidR="00BA7036" w:rsidRPr="00280CF2" w:rsidRDefault="004868C2">
          <w:pPr>
            <w:pStyle w:val="TOC2"/>
            <w:tabs>
              <w:tab w:val="right" w:leader="dot" w:pos="9350"/>
            </w:tabs>
            <w:rPr>
              <w:rFonts w:ascii="Times New Roman" w:eastAsiaTheme="minorEastAsia" w:hAnsi="Times New Roman" w:cs="Times New Roman"/>
              <w:noProof/>
            </w:rPr>
          </w:pPr>
          <w:hyperlink w:anchor="_Toc132091731" w:history="1">
            <w:r w:rsidR="00BA7036" w:rsidRPr="00280CF2">
              <w:rPr>
                <w:rStyle w:val="Hyperlink"/>
                <w:rFonts w:ascii="Times New Roman" w:eastAsia="Arial Unicode MS" w:hAnsi="Times New Roman" w:cs="Times New Roman"/>
                <w:b/>
                <w:noProof/>
                <w:lang w:val="ru-RU"/>
              </w:rPr>
              <w:t>9.5 Система рассмотрения жалоб Всемирного банка</w:t>
            </w:r>
            <w:r w:rsidR="00BA7036" w:rsidRPr="00280CF2">
              <w:rPr>
                <w:rFonts w:ascii="Times New Roman" w:hAnsi="Times New Roman" w:cs="Times New Roman"/>
                <w:noProof/>
                <w:webHidden/>
              </w:rPr>
              <w:tab/>
            </w:r>
            <w:r w:rsidR="00BA7036" w:rsidRPr="00280CF2">
              <w:rPr>
                <w:rFonts w:ascii="Times New Roman" w:hAnsi="Times New Roman" w:cs="Times New Roman"/>
                <w:noProof/>
                <w:webHidden/>
              </w:rPr>
              <w:fldChar w:fldCharType="begin"/>
            </w:r>
            <w:r w:rsidR="00BA7036" w:rsidRPr="00280CF2">
              <w:rPr>
                <w:rFonts w:ascii="Times New Roman" w:hAnsi="Times New Roman" w:cs="Times New Roman"/>
                <w:noProof/>
                <w:webHidden/>
              </w:rPr>
              <w:instrText xml:space="preserve"> PAGEREF _Toc132091731 \h </w:instrText>
            </w:r>
            <w:r w:rsidR="00BA7036" w:rsidRPr="00280CF2">
              <w:rPr>
                <w:rFonts w:ascii="Times New Roman" w:hAnsi="Times New Roman" w:cs="Times New Roman"/>
                <w:noProof/>
                <w:webHidden/>
              </w:rPr>
            </w:r>
            <w:r w:rsidR="00BA7036" w:rsidRPr="00280CF2">
              <w:rPr>
                <w:rFonts w:ascii="Times New Roman" w:hAnsi="Times New Roman" w:cs="Times New Roman"/>
                <w:noProof/>
                <w:webHidden/>
              </w:rPr>
              <w:fldChar w:fldCharType="separate"/>
            </w:r>
            <w:r w:rsidR="00BA7036" w:rsidRPr="00280CF2">
              <w:rPr>
                <w:rFonts w:ascii="Times New Roman" w:hAnsi="Times New Roman" w:cs="Times New Roman"/>
                <w:noProof/>
                <w:webHidden/>
              </w:rPr>
              <w:t>34</w:t>
            </w:r>
            <w:r w:rsidR="00BA7036" w:rsidRPr="00280CF2">
              <w:rPr>
                <w:rFonts w:ascii="Times New Roman" w:hAnsi="Times New Roman" w:cs="Times New Roman"/>
                <w:noProof/>
                <w:webHidden/>
              </w:rPr>
              <w:fldChar w:fldCharType="end"/>
            </w:r>
          </w:hyperlink>
        </w:p>
        <w:p w14:paraId="6A9E1B60" w14:textId="439393D5" w:rsidR="00BA7036" w:rsidRPr="00280CF2" w:rsidRDefault="004868C2">
          <w:pPr>
            <w:pStyle w:val="TOC1"/>
            <w:tabs>
              <w:tab w:val="right" w:leader="dot" w:pos="9350"/>
            </w:tabs>
            <w:rPr>
              <w:rFonts w:ascii="Times New Roman" w:eastAsiaTheme="minorEastAsia" w:hAnsi="Times New Roman" w:cs="Times New Roman"/>
              <w:noProof/>
            </w:rPr>
          </w:pPr>
          <w:hyperlink w:anchor="_Toc132091732" w:history="1">
            <w:r w:rsidR="00BA7036" w:rsidRPr="00280CF2">
              <w:rPr>
                <w:rStyle w:val="Hyperlink"/>
                <w:rFonts w:ascii="Times New Roman" w:hAnsi="Times New Roman" w:cs="Times New Roman"/>
                <w:b/>
                <w:noProof/>
                <w:lang w:val="ru-RU"/>
              </w:rPr>
              <w:t>10. УПРАВЛЕНИЕ ДЕЯТЕЛЬНОСТЬЮ ПОДРЯДЧИКОВ</w:t>
            </w:r>
            <w:r w:rsidR="00BA7036" w:rsidRPr="00280CF2">
              <w:rPr>
                <w:rFonts w:ascii="Times New Roman" w:hAnsi="Times New Roman" w:cs="Times New Roman"/>
                <w:noProof/>
                <w:webHidden/>
              </w:rPr>
              <w:tab/>
            </w:r>
            <w:r w:rsidR="00BA7036" w:rsidRPr="00280CF2">
              <w:rPr>
                <w:rFonts w:ascii="Times New Roman" w:hAnsi="Times New Roman" w:cs="Times New Roman"/>
                <w:noProof/>
                <w:webHidden/>
              </w:rPr>
              <w:fldChar w:fldCharType="begin"/>
            </w:r>
            <w:r w:rsidR="00BA7036" w:rsidRPr="00280CF2">
              <w:rPr>
                <w:rFonts w:ascii="Times New Roman" w:hAnsi="Times New Roman" w:cs="Times New Roman"/>
                <w:noProof/>
                <w:webHidden/>
              </w:rPr>
              <w:instrText xml:space="preserve"> PAGEREF _Toc132091732 \h </w:instrText>
            </w:r>
            <w:r w:rsidR="00BA7036" w:rsidRPr="00280CF2">
              <w:rPr>
                <w:rFonts w:ascii="Times New Roman" w:hAnsi="Times New Roman" w:cs="Times New Roman"/>
                <w:noProof/>
                <w:webHidden/>
              </w:rPr>
            </w:r>
            <w:r w:rsidR="00BA7036" w:rsidRPr="00280CF2">
              <w:rPr>
                <w:rFonts w:ascii="Times New Roman" w:hAnsi="Times New Roman" w:cs="Times New Roman"/>
                <w:noProof/>
                <w:webHidden/>
              </w:rPr>
              <w:fldChar w:fldCharType="separate"/>
            </w:r>
            <w:r w:rsidR="00BA7036" w:rsidRPr="00280CF2">
              <w:rPr>
                <w:rFonts w:ascii="Times New Roman" w:hAnsi="Times New Roman" w:cs="Times New Roman"/>
                <w:noProof/>
                <w:webHidden/>
              </w:rPr>
              <w:t>35</w:t>
            </w:r>
            <w:r w:rsidR="00BA7036" w:rsidRPr="00280CF2">
              <w:rPr>
                <w:rFonts w:ascii="Times New Roman" w:hAnsi="Times New Roman" w:cs="Times New Roman"/>
                <w:noProof/>
                <w:webHidden/>
              </w:rPr>
              <w:fldChar w:fldCharType="end"/>
            </w:r>
          </w:hyperlink>
        </w:p>
        <w:p w14:paraId="4E8D2770" w14:textId="4986F665" w:rsidR="00BA7036" w:rsidRPr="00280CF2" w:rsidRDefault="004868C2">
          <w:pPr>
            <w:pStyle w:val="TOC2"/>
            <w:tabs>
              <w:tab w:val="right" w:leader="dot" w:pos="9350"/>
            </w:tabs>
            <w:rPr>
              <w:rFonts w:ascii="Times New Roman" w:eastAsiaTheme="minorEastAsia" w:hAnsi="Times New Roman" w:cs="Times New Roman"/>
              <w:noProof/>
            </w:rPr>
          </w:pPr>
          <w:hyperlink w:anchor="_Toc132091733" w:history="1">
            <w:r w:rsidR="00BA7036" w:rsidRPr="00280CF2">
              <w:rPr>
                <w:rStyle w:val="Hyperlink"/>
                <w:rFonts w:ascii="Times New Roman" w:eastAsia="Calibri" w:hAnsi="Times New Roman" w:cs="Times New Roman"/>
                <w:noProof/>
                <w:lang w:val="ru-RU"/>
              </w:rPr>
              <w:t>ПРИЛОЖЕНИЕ 1. Содержание и шаблон кодекса этики и поведения</w:t>
            </w:r>
            <w:r w:rsidR="00BA7036" w:rsidRPr="00280CF2">
              <w:rPr>
                <w:rFonts w:ascii="Times New Roman" w:hAnsi="Times New Roman" w:cs="Times New Roman"/>
                <w:noProof/>
                <w:webHidden/>
              </w:rPr>
              <w:tab/>
            </w:r>
            <w:r w:rsidR="00BA7036" w:rsidRPr="00280CF2">
              <w:rPr>
                <w:rFonts w:ascii="Times New Roman" w:hAnsi="Times New Roman" w:cs="Times New Roman"/>
                <w:noProof/>
                <w:webHidden/>
              </w:rPr>
              <w:fldChar w:fldCharType="begin"/>
            </w:r>
            <w:r w:rsidR="00BA7036" w:rsidRPr="00280CF2">
              <w:rPr>
                <w:rFonts w:ascii="Times New Roman" w:hAnsi="Times New Roman" w:cs="Times New Roman"/>
                <w:noProof/>
                <w:webHidden/>
              </w:rPr>
              <w:instrText xml:space="preserve"> PAGEREF _Toc132091733 \h </w:instrText>
            </w:r>
            <w:r w:rsidR="00BA7036" w:rsidRPr="00280CF2">
              <w:rPr>
                <w:rFonts w:ascii="Times New Roman" w:hAnsi="Times New Roman" w:cs="Times New Roman"/>
                <w:noProof/>
                <w:webHidden/>
              </w:rPr>
            </w:r>
            <w:r w:rsidR="00BA7036" w:rsidRPr="00280CF2">
              <w:rPr>
                <w:rFonts w:ascii="Times New Roman" w:hAnsi="Times New Roman" w:cs="Times New Roman"/>
                <w:noProof/>
                <w:webHidden/>
              </w:rPr>
              <w:fldChar w:fldCharType="separate"/>
            </w:r>
            <w:r w:rsidR="00BA7036" w:rsidRPr="00280CF2">
              <w:rPr>
                <w:rFonts w:ascii="Times New Roman" w:hAnsi="Times New Roman" w:cs="Times New Roman"/>
                <w:noProof/>
                <w:webHidden/>
              </w:rPr>
              <w:t>36</w:t>
            </w:r>
            <w:r w:rsidR="00BA7036" w:rsidRPr="00280CF2">
              <w:rPr>
                <w:rFonts w:ascii="Times New Roman" w:hAnsi="Times New Roman" w:cs="Times New Roman"/>
                <w:noProof/>
                <w:webHidden/>
              </w:rPr>
              <w:fldChar w:fldCharType="end"/>
            </w:r>
          </w:hyperlink>
        </w:p>
        <w:p w14:paraId="26EDDA1F" w14:textId="182ECD4E" w:rsidR="00BD2A5C" w:rsidRPr="00280CF2" w:rsidRDefault="00BD2A5C">
          <w:pPr>
            <w:rPr>
              <w:rFonts w:ascii="Times New Roman" w:hAnsi="Times New Roman" w:cs="Times New Roman"/>
              <w:sz w:val="24"/>
              <w:szCs w:val="24"/>
              <w:lang w:val="ru-RU"/>
            </w:rPr>
          </w:pPr>
          <w:r w:rsidRPr="00280CF2">
            <w:rPr>
              <w:rFonts w:ascii="Times New Roman" w:hAnsi="Times New Roman" w:cs="Times New Roman"/>
              <w:sz w:val="24"/>
              <w:szCs w:val="24"/>
              <w:lang w:val="ru-RU"/>
            </w:rPr>
            <w:fldChar w:fldCharType="end"/>
          </w:r>
        </w:p>
      </w:sdtContent>
    </w:sdt>
    <w:p w14:paraId="608B7950" w14:textId="77777777" w:rsidR="000C7452" w:rsidRPr="00280CF2" w:rsidRDefault="000C7452" w:rsidP="00840230">
      <w:pPr>
        <w:spacing w:after="0" w:line="240" w:lineRule="auto"/>
        <w:jc w:val="center"/>
        <w:rPr>
          <w:rFonts w:ascii="Times New Roman" w:hAnsi="Times New Roman" w:cs="Times New Roman"/>
          <w:sz w:val="24"/>
          <w:szCs w:val="24"/>
          <w:lang w:val="ru-RU"/>
        </w:rPr>
      </w:pPr>
    </w:p>
    <w:p w14:paraId="5557EF33" w14:textId="725F6914" w:rsidR="0054792C" w:rsidRPr="00280CF2" w:rsidRDefault="00273CAD" w:rsidP="003801A0">
      <w:pPr>
        <w:rPr>
          <w:rFonts w:ascii="Times New Roman" w:hAnsi="Times New Roman" w:cs="Times New Roman"/>
          <w:b/>
          <w:bCs/>
          <w:lang w:val="ru-RU"/>
        </w:rPr>
      </w:pPr>
      <w:r w:rsidRPr="00280CF2">
        <w:rPr>
          <w:rFonts w:ascii="Times New Roman" w:hAnsi="Times New Roman" w:cs="Times New Roman"/>
          <w:b/>
          <w:bCs/>
          <w:lang w:val="ru-RU"/>
        </w:rPr>
        <w:br w:type="page"/>
      </w:r>
      <w:r w:rsidR="00802DD5" w:rsidRPr="00280CF2">
        <w:rPr>
          <w:rFonts w:ascii="Times New Roman" w:hAnsi="Times New Roman" w:cs="Times New Roman"/>
          <w:b/>
          <w:bCs/>
          <w:lang w:val="ru-RU"/>
        </w:rPr>
        <w:lastRenderedPageBreak/>
        <w:t>ПЕРЕЧЕНЬ СОКРАЩЕНИЙ И УСЛОВНЫХ ОБОЗНАЧЕНИЙ</w:t>
      </w:r>
    </w:p>
    <w:tbl>
      <w:tblPr>
        <w:tblpPr w:leftFromText="180" w:rightFromText="180" w:vertAnchor="page" w:horzAnchor="margin" w:tblpX="-90" w:tblpY="2116"/>
        <w:tblW w:w="9450" w:type="dxa"/>
        <w:tblLook w:val="00A0" w:firstRow="1" w:lastRow="0" w:firstColumn="1" w:lastColumn="0" w:noHBand="0" w:noVBand="0"/>
      </w:tblPr>
      <w:tblGrid>
        <w:gridCol w:w="2070"/>
        <w:gridCol w:w="7380"/>
      </w:tblGrid>
      <w:tr w:rsidR="000F5EAD" w:rsidRPr="004868C2" w14:paraId="67888645" w14:textId="77777777" w:rsidTr="00AA23B4">
        <w:tc>
          <w:tcPr>
            <w:tcW w:w="2070" w:type="dxa"/>
          </w:tcPr>
          <w:p w14:paraId="1CD70B6E" w14:textId="77777777" w:rsidR="000F5EAD" w:rsidRPr="00280CF2" w:rsidRDefault="000F5EAD" w:rsidP="00AA23B4">
            <w:pPr>
              <w:pStyle w:val="Default"/>
              <w:rPr>
                <w:lang w:val="ru-RU"/>
              </w:rPr>
            </w:pPr>
            <w:r w:rsidRPr="00280CF2">
              <w:rPr>
                <w:lang w:val="ru-RU" w:eastAsia="en-GB"/>
              </w:rPr>
              <w:t>ЦРП</w:t>
            </w:r>
          </w:p>
        </w:tc>
        <w:tc>
          <w:tcPr>
            <w:tcW w:w="7380" w:type="dxa"/>
          </w:tcPr>
          <w:p w14:paraId="00DE3449" w14:textId="77777777" w:rsidR="000F5EAD" w:rsidRPr="00280CF2" w:rsidRDefault="000F5EAD" w:rsidP="00AA23B4">
            <w:pPr>
              <w:pStyle w:val="Default"/>
              <w:rPr>
                <w:lang w:val="ru-RU"/>
              </w:rPr>
            </w:pPr>
            <w:r w:rsidRPr="00280CF2">
              <w:rPr>
                <w:lang w:val="ru-RU" w:eastAsia="en-GB"/>
              </w:rPr>
              <w:t>Цель развития по Проекту [PDO]</w:t>
            </w:r>
          </w:p>
        </w:tc>
      </w:tr>
      <w:tr w:rsidR="000F5EAD" w:rsidRPr="00280CF2" w14:paraId="6AF8AE25" w14:textId="77777777" w:rsidTr="00AA23B4">
        <w:tc>
          <w:tcPr>
            <w:tcW w:w="2070" w:type="dxa"/>
          </w:tcPr>
          <w:p w14:paraId="7B93F648" w14:textId="77777777" w:rsidR="000F5EAD" w:rsidRPr="00280CF2" w:rsidRDefault="000F5EAD" w:rsidP="00AA23B4">
            <w:pPr>
              <w:pStyle w:val="Default"/>
              <w:rPr>
                <w:lang w:val="ru-RU"/>
              </w:rPr>
            </w:pPr>
            <w:r w:rsidRPr="00280CF2">
              <w:rPr>
                <w:rFonts w:eastAsia="MS Mincho"/>
                <w:lang w:val="ru-RU"/>
              </w:rPr>
              <w:t>Хадамот</w:t>
            </w:r>
          </w:p>
          <w:p w14:paraId="765C1F11" w14:textId="77777777" w:rsidR="000F5EAD" w:rsidRPr="00280CF2" w:rsidRDefault="000F5EAD" w:rsidP="00AA23B4">
            <w:pPr>
              <w:pStyle w:val="Default"/>
              <w:rPr>
                <w:lang w:val="ru-RU"/>
              </w:rPr>
            </w:pPr>
          </w:p>
          <w:p w14:paraId="4720B334" w14:textId="77777777" w:rsidR="000F5EAD" w:rsidRPr="00280CF2" w:rsidRDefault="000F5EAD" w:rsidP="00AA23B4">
            <w:pPr>
              <w:pStyle w:val="Default"/>
              <w:rPr>
                <w:lang w:val="ru-RU"/>
              </w:rPr>
            </w:pPr>
            <w:r w:rsidRPr="00280CF2">
              <w:rPr>
                <w:lang w:val="ru-RU"/>
              </w:rPr>
              <w:t>ЛВС</w:t>
            </w:r>
          </w:p>
        </w:tc>
        <w:tc>
          <w:tcPr>
            <w:tcW w:w="7380" w:type="dxa"/>
          </w:tcPr>
          <w:p w14:paraId="4C87BE9C" w14:textId="77777777" w:rsidR="000F5EAD" w:rsidRPr="00280CF2" w:rsidRDefault="000F5EAD" w:rsidP="00AA23B4">
            <w:pPr>
              <w:pStyle w:val="Default"/>
              <w:rPr>
                <w:lang w:val="ru-RU"/>
              </w:rPr>
            </w:pPr>
            <w:r w:rsidRPr="00280CF2">
              <w:rPr>
                <w:rFonts w:eastAsia="MS Mincho"/>
                <w:lang w:val="ru-RU"/>
              </w:rPr>
              <w:t>Служба государственного надзора за медицинской деятельностью и социальной защитой населения [Khadamot]</w:t>
            </w:r>
          </w:p>
          <w:p w14:paraId="0EA85605" w14:textId="77777777" w:rsidR="000F5EAD" w:rsidRPr="00280CF2" w:rsidRDefault="000F5EAD" w:rsidP="00AA23B4">
            <w:pPr>
              <w:pStyle w:val="Default"/>
            </w:pPr>
            <w:r w:rsidRPr="00280CF2">
              <w:rPr>
                <w:lang w:val="ru-RU"/>
              </w:rPr>
              <w:t>Локальная вычислительная сеть</w:t>
            </w:r>
            <w:r w:rsidRPr="00280CF2">
              <w:t xml:space="preserve"> [LAN]</w:t>
            </w:r>
          </w:p>
        </w:tc>
      </w:tr>
      <w:tr w:rsidR="000F5EAD" w:rsidRPr="004868C2" w14:paraId="51D7218C" w14:textId="77777777" w:rsidTr="00AA23B4">
        <w:tc>
          <w:tcPr>
            <w:tcW w:w="2070" w:type="dxa"/>
          </w:tcPr>
          <w:p w14:paraId="613DA159" w14:textId="77777777" w:rsidR="000F5EAD" w:rsidRPr="00280CF2" w:rsidRDefault="000F5EAD" w:rsidP="00AA23B4">
            <w:pPr>
              <w:pStyle w:val="Default"/>
              <w:rPr>
                <w:lang w:val="ru-RU"/>
              </w:rPr>
            </w:pPr>
            <w:r w:rsidRPr="00280CF2">
              <w:rPr>
                <w:lang w:val="ru-RU" w:eastAsia="en-GB"/>
              </w:rPr>
              <w:t>УПРД</w:t>
            </w:r>
          </w:p>
        </w:tc>
        <w:tc>
          <w:tcPr>
            <w:tcW w:w="7380" w:type="dxa"/>
          </w:tcPr>
          <w:p w14:paraId="1463C05B" w14:textId="77777777" w:rsidR="000F5EAD" w:rsidRPr="00280CF2" w:rsidRDefault="000F5EAD" w:rsidP="00AA23B4">
            <w:pPr>
              <w:pStyle w:val="Default"/>
              <w:rPr>
                <w:lang w:val="ru-RU"/>
              </w:rPr>
            </w:pPr>
            <w:r w:rsidRPr="00280CF2">
              <w:rPr>
                <w:lang w:val="ru-RU" w:eastAsia="en-GB"/>
              </w:rPr>
              <w:t>Условие, привязанное к результативности деятельности [PBC]</w:t>
            </w:r>
          </w:p>
        </w:tc>
      </w:tr>
      <w:tr w:rsidR="000F5EAD" w:rsidRPr="004868C2" w14:paraId="42DED915" w14:textId="77777777" w:rsidTr="00AA23B4">
        <w:tc>
          <w:tcPr>
            <w:tcW w:w="2070" w:type="dxa"/>
          </w:tcPr>
          <w:p w14:paraId="452EE46E" w14:textId="77777777" w:rsidR="000F5EAD" w:rsidRPr="00280CF2" w:rsidRDefault="000F5EAD" w:rsidP="00AA23B4">
            <w:pPr>
              <w:pStyle w:val="Default"/>
              <w:rPr>
                <w:lang w:val="ru-RU"/>
              </w:rPr>
            </w:pPr>
            <w:r w:rsidRPr="00280CF2">
              <w:rPr>
                <w:lang w:val="ru-RU"/>
              </w:rPr>
              <w:t>УИ</w:t>
            </w:r>
          </w:p>
          <w:p w14:paraId="32FE315E" w14:textId="77777777" w:rsidR="000F5EAD" w:rsidRPr="00280CF2" w:rsidRDefault="000F5EAD" w:rsidP="00AA23B4">
            <w:pPr>
              <w:pStyle w:val="Default"/>
              <w:rPr>
                <w:lang w:val="ru-RU"/>
              </w:rPr>
            </w:pPr>
            <w:r w:rsidRPr="00280CF2">
              <w:rPr>
                <w:lang w:val="ru-RU"/>
              </w:rPr>
              <w:t>НАВ</w:t>
            </w:r>
          </w:p>
        </w:tc>
        <w:tc>
          <w:tcPr>
            <w:tcW w:w="7380" w:type="dxa"/>
          </w:tcPr>
          <w:p w14:paraId="5CB8C215" w14:textId="77777777" w:rsidR="000F5EAD" w:rsidRPr="00280CF2" w:rsidRDefault="000F5EAD" w:rsidP="00AA23B4">
            <w:pPr>
              <w:pStyle w:val="Default"/>
              <w:rPr>
                <w:lang w:val="ru-RU"/>
              </w:rPr>
            </w:pPr>
            <w:r w:rsidRPr="00280CF2">
              <w:rPr>
                <w:lang w:val="ru-RU"/>
              </w:rPr>
              <w:t>Учреждение-исполнитель [IA]</w:t>
            </w:r>
          </w:p>
          <w:p w14:paraId="36FA7ECA" w14:textId="77777777" w:rsidR="000F5EAD" w:rsidRPr="00280CF2" w:rsidRDefault="000F5EAD" w:rsidP="00AA23B4">
            <w:pPr>
              <w:pStyle w:val="Default"/>
              <w:rPr>
                <w:lang w:val="ru-RU"/>
              </w:rPr>
            </w:pPr>
            <w:r w:rsidRPr="00280CF2">
              <w:rPr>
                <w:lang w:val="ru-RU"/>
              </w:rPr>
              <w:t>Независимое агентство по верификации [</w:t>
            </w:r>
            <w:r w:rsidRPr="00280CF2">
              <w:t>IVA</w:t>
            </w:r>
            <w:r w:rsidRPr="00280CF2">
              <w:rPr>
                <w:lang w:val="ru-RU"/>
              </w:rPr>
              <w:t>]</w:t>
            </w:r>
          </w:p>
        </w:tc>
      </w:tr>
      <w:tr w:rsidR="000F5EAD" w:rsidRPr="00280CF2" w14:paraId="4B4C7CF1" w14:textId="77777777" w:rsidTr="00AA23B4">
        <w:trPr>
          <w:trHeight w:val="294"/>
        </w:trPr>
        <w:tc>
          <w:tcPr>
            <w:tcW w:w="2070" w:type="dxa"/>
          </w:tcPr>
          <w:p w14:paraId="7A3AE254" w14:textId="77777777" w:rsidR="000F5EAD" w:rsidRPr="00280CF2" w:rsidRDefault="000F5EAD" w:rsidP="00AA23B4">
            <w:pPr>
              <w:pStyle w:val="Default"/>
              <w:rPr>
                <w:lang w:val="ru-RU"/>
              </w:rPr>
            </w:pPr>
            <w:r w:rsidRPr="00280CF2">
              <w:rPr>
                <w:lang w:val="ru-RU"/>
              </w:rPr>
              <w:t>СЭС</w:t>
            </w:r>
          </w:p>
        </w:tc>
        <w:tc>
          <w:tcPr>
            <w:tcW w:w="7380" w:type="dxa"/>
          </w:tcPr>
          <w:p w14:paraId="40099957" w14:textId="77777777" w:rsidR="000F5EAD" w:rsidRPr="00280CF2" w:rsidRDefault="000F5EAD" w:rsidP="00AA23B4">
            <w:pPr>
              <w:pStyle w:val="Default"/>
              <w:rPr>
                <w:lang w:val="ru-RU"/>
              </w:rPr>
            </w:pPr>
            <w:r w:rsidRPr="00280CF2">
              <w:rPr>
                <w:lang w:val="ru-RU"/>
              </w:rPr>
              <w:t>Социально-экологические стандарты [ESS]</w:t>
            </w:r>
          </w:p>
        </w:tc>
      </w:tr>
      <w:tr w:rsidR="000F5EAD" w:rsidRPr="004868C2" w14:paraId="21542E0A" w14:textId="77777777" w:rsidTr="00AA23B4">
        <w:tc>
          <w:tcPr>
            <w:tcW w:w="2070" w:type="dxa"/>
          </w:tcPr>
          <w:p w14:paraId="5061F753" w14:textId="77777777" w:rsidR="000F5EAD" w:rsidRPr="00280CF2" w:rsidRDefault="000F5EAD" w:rsidP="00AA23B4">
            <w:pPr>
              <w:pStyle w:val="Default"/>
              <w:rPr>
                <w:lang w:val="ru-RU"/>
              </w:rPr>
            </w:pPr>
            <w:r w:rsidRPr="00280CF2">
              <w:rPr>
                <w:lang w:val="ru-RU"/>
              </w:rPr>
              <w:t>СРЖ</w:t>
            </w:r>
          </w:p>
          <w:p w14:paraId="595A19D2" w14:textId="77777777" w:rsidR="000F5EAD" w:rsidRPr="00280CF2" w:rsidRDefault="000F5EAD" w:rsidP="00AA23B4">
            <w:pPr>
              <w:pStyle w:val="Default"/>
              <w:rPr>
                <w:rFonts w:eastAsia="Calibri"/>
                <w:color w:val="000000" w:themeColor="text1"/>
                <w:lang w:val="ru-RU"/>
              </w:rPr>
            </w:pPr>
            <w:r w:rsidRPr="00280CF2">
              <w:rPr>
                <w:rFonts w:eastAsia="Calibri"/>
                <w:color w:val="000000" w:themeColor="text1"/>
                <w:lang w:val="ru-RU"/>
              </w:rPr>
              <w:t>ГЧСР</w:t>
            </w:r>
          </w:p>
          <w:p w14:paraId="709D71FD" w14:textId="77777777" w:rsidR="000F5EAD" w:rsidRPr="00280CF2" w:rsidRDefault="000F5EAD" w:rsidP="00AA23B4">
            <w:pPr>
              <w:pStyle w:val="Default"/>
              <w:rPr>
                <w:lang w:val="ru-RU"/>
              </w:rPr>
            </w:pPr>
            <w:r w:rsidRPr="00280CF2">
              <w:rPr>
                <w:rFonts w:eastAsia="Times New Roman"/>
                <w:lang w:val="ru-RU"/>
              </w:rPr>
              <w:t>ОАПЗ</w:t>
            </w:r>
          </w:p>
        </w:tc>
        <w:tc>
          <w:tcPr>
            <w:tcW w:w="7380" w:type="dxa"/>
          </w:tcPr>
          <w:p w14:paraId="632AFBE8" w14:textId="77777777" w:rsidR="000F5EAD" w:rsidRPr="00280CF2" w:rsidRDefault="000F5EAD" w:rsidP="00AA23B4">
            <w:pPr>
              <w:pStyle w:val="Default"/>
              <w:rPr>
                <w:lang w:val="ru-RU"/>
              </w:rPr>
            </w:pPr>
            <w:r w:rsidRPr="00280CF2">
              <w:rPr>
                <w:lang w:val="ru-RU"/>
              </w:rPr>
              <w:t>Служба рассмотрения жалоб (Всемирного банка) [GRS]</w:t>
            </w:r>
          </w:p>
          <w:p w14:paraId="030EDD02" w14:textId="77777777" w:rsidR="000F5EAD" w:rsidRPr="00280CF2" w:rsidRDefault="000F5EAD" w:rsidP="00AA23B4">
            <w:pPr>
              <w:pStyle w:val="Default"/>
              <w:ind w:right="-112"/>
              <w:rPr>
                <w:lang w:val="ru-RU"/>
              </w:rPr>
            </w:pPr>
            <w:r w:rsidRPr="00280CF2">
              <w:rPr>
                <w:lang w:val="ru-RU"/>
              </w:rPr>
              <w:t>Готовность к чрезвычайным ситуациям и реагирование на них [</w:t>
            </w:r>
            <w:r w:rsidRPr="00280CF2">
              <w:t>HEPR</w:t>
            </w:r>
            <w:r w:rsidRPr="00280CF2">
              <w:rPr>
                <w:lang w:val="ru-RU"/>
              </w:rPr>
              <w:t>]</w:t>
            </w:r>
          </w:p>
          <w:p w14:paraId="6C415484" w14:textId="77777777" w:rsidR="000F5EAD" w:rsidRPr="00280CF2" w:rsidRDefault="000F5EAD" w:rsidP="00AA23B4">
            <w:pPr>
              <w:pStyle w:val="Default"/>
              <w:rPr>
                <w:lang w:val="ru-RU"/>
              </w:rPr>
            </w:pPr>
            <w:r w:rsidRPr="00280CF2">
              <w:rPr>
                <w:rFonts w:eastAsia="Times New Roman"/>
                <w:lang w:val="ru-RU"/>
              </w:rPr>
              <w:t>Отдел анализа политики здравоохранения [</w:t>
            </w:r>
            <w:r w:rsidRPr="00280CF2">
              <w:rPr>
                <w:rFonts w:eastAsia="Times New Roman"/>
              </w:rPr>
              <w:t>HPAU</w:t>
            </w:r>
            <w:r w:rsidRPr="00280CF2">
              <w:rPr>
                <w:rFonts w:eastAsia="Times New Roman"/>
                <w:lang w:val="ru-RU"/>
              </w:rPr>
              <w:t>]</w:t>
            </w:r>
          </w:p>
        </w:tc>
      </w:tr>
      <w:tr w:rsidR="000F5EAD" w:rsidRPr="00280CF2" w14:paraId="0DE5034E" w14:textId="77777777" w:rsidTr="00AA23B4">
        <w:tc>
          <w:tcPr>
            <w:tcW w:w="2070" w:type="dxa"/>
          </w:tcPr>
          <w:p w14:paraId="3576F732" w14:textId="77777777" w:rsidR="000F5EAD" w:rsidRPr="00280CF2" w:rsidRDefault="000F5EAD" w:rsidP="00AA23B4">
            <w:pPr>
              <w:pStyle w:val="Default"/>
              <w:rPr>
                <w:lang w:val="ru-RU"/>
              </w:rPr>
            </w:pPr>
            <w:r w:rsidRPr="00280CF2">
              <w:rPr>
                <w:rFonts w:eastAsia="MS Mincho"/>
                <w:lang w:val="ru-RU"/>
              </w:rPr>
              <w:t>СМ</w:t>
            </w:r>
          </w:p>
        </w:tc>
        <w:tc>
          <w:tcPr>
            <w:tcW w:w="7380" w:type="dxa"/>
          </w:tcPr>
          <w:p w14:paraId="2FF61088" w14:textId="77777777" w:rsidR="000F5EAD" w:rsidRPr="00280CF2" w:rsidRDefault="000F5EAD" w:rsidP="00AA23B4">
            <w:pPr>
              <w:pStyle w:val="Default"/>
              <w:rPr>
                <w:lang w:val="ru-RU"/>
              </w:rPr>
            </w:pPr>
            <w:r w:rsidRPr="00280CF2">
              <w:rPr>
                <w:rFonts w:eastAsia="MS Mincho"/>
                <w:lang w:val="ru-RU"/>
              </w:rPr>
              <w:t>Семейная медицина [FM]</w:t>
            </w:r>
          </w:p>
        </w:tc>
      </w:tr>
      <w:tr w:rsidR="000F5EAD" w:rsidRPr="00280CF2" w14:paraId="67C37656" w14:textId="77777777" w:rsidTr="00AA23B4">
        <w:tc>
          <w:tcPr>
            <w:tcW w:w="2070" w:type="dxa"/>
          </w:tcPr>
          <w:p w14:paraId="25BC8F45" w14:textId="77777777" w:rsidR="000F5EAD" w:rsidRPr="00280CF2" w:rsidRDefault="000F5EAD" w:rsidP="00AA23B4">
            <w:pPr>
              <w:pStyle w:val="Default"/>
              <w:rPr>
                <w:lang w:val="ru-RU"/>
              </w:rPr>
            </w:pPr>
            <w:r w:rsidRPr="00280CF2">
              <w:rPr>
                <w:lang w:val="ru-RU"/>
              </w:rPr>
              <w:t>СИЗ</w:t>
            </w:r>
          </w:p>
        </w:tc>
        <w:tc>
          <w:tcPr>
            <w:tcW w:w="7380" w:type="dxa"/>
          </w:tcPr>
          <w:p w14:paraId="4DD10BEE" w14:textId="77777777" w:rsidR="000F5EAD" w:rsidRPr="00280CF2" w:rsidRDefault="000F5EAD" w:rsidP="00AA23B4">
            <w:pPr>
              <w:pStyle w:val="Default"/>
              <w:rPr>
                <w:lang w:val="ru-RU"/>
              </w:rPr>
            </w:pPr>
            <w:r w:rsidRPr="00280CF2">
              <w:rPr>
                <w:lang w:val="ru-RU"/>
              </w:rPr>
              <w:t xml:space="preserve">Средства индивидуальной защиты [PPE] </w:t>
            </w:r>
          </w:p>
        </w:tc>
      </w:tr>
      <w:tr w:rsidR="000F5EAD" w:rsidRPr="00280CF2" w14:paraId="0E94900C" w14:textId="77777777" w:rsidTr="00AA23B4">
        <w:tc>
          <w:tcPr>
            <w:tcW w:w="2070" w:type="dxa"/>
          </w:tcPr>
          <w:p w14:paraId="509FA904" w14:textId="77777777" w:rsidR="000F5EAD" w:rsidRPr="00280CF2" w:rsidRDefault="000F5EAD" w:rsidP="00AA23B4">
            <w:pPr>
              <w:pStyle w:val="Default"/>
              <w:rPr>
                <w:lang w:val="ru-RU"/>
              </w:rPr>
            </w:pPr>
            <w:r w:rsidRPr="00280CF2">
              <w:rPr>
                <w:lang w:val="ru-RU"/>
              </w:rPr>
              <w:t>СЕН/СД</w:t>
            </w:r>
          </w:p>
          <w:p w14:paraId="1823EE40" w14:textId="77777777" w:rsidR="000F5EAD" w:rsidRPr="00280CF2" w:rsidRDefault="000F5EAD" w:rsidP="00AA23B4">
            <w:pPr>
              <w:pStyle w:val="Default"/>
              <w:rPr>
                <w:lang w:val="ru-RU"/>
              </w:rPr>
            </w:pPr>
          </w:p>
          <w:p w14:paraId="3577C107" w14:textId="77777777" w:rsidR="000F5EAD" w:rsidRPr="00280CF2" w:rsidRDefault="000F5EAD" w:rsidP="00AA23B4">
            <w:pPr>
              <w:pStyle w:val="Default"/>
              <w:rPr>
                <w:lang w:val="ru-RU"/>
              </w:rPr>
            </w:pPr>
            <w:r w:rsidRPr="00280CF2">
              <w:rPr>
                <w:lang w:val="ru-RU"/>
              </w:rPr>
              <w:t>ГТП</w:t>
            </w:r>
          </w:p>
        </w:tc>
        <w:tc>
          <w:tcPr>
            <w:tcW w:w="7380" w:type="dxa"/>
          </w:tcPr>
          <w:p w14:paraId="4E34F0B9" w14:textId="77777777" w:rsidR="000F5EAD" w:rsidRPr="00280CF2" w:rsidRDefault="000F5EAD" w:rsidP="00AA23B4">
            <w:pPr>
              <w:pStyle w:val="Default"/>
              <w:rPr>
                <w:lang w:val="ru-RU"/>
              </w:rPr>
            </w:pPr>
            <w:r w:rsidRPr="00280CF2">
              <w:rPr>
                <w:lang w:val="ru-RU"/>
              </w:rPr>
              <w:t xml:space="preserve">Сексуальная эксплуатация и насилие/сексуальные домогательства [SEA/SH] </w:t>
            </w:r>
          </w:p>
          <w:p w14:paraId="6003D879" w14:textId="77777777" w:rsidR="000F5EAD" w:rsidRPr="00280CF2" w:rsidRDefault="000F5EAD" w:rsidP="00AA23B4">
            <w:pPr>
              <w:pStyle w:val="Default"/>
              <w:rPr>
                <w:lang w:val="ru-RU"/>
              </w:rPr>
            </w:pPr>
            <w:r w:rsidRPr="00280CF2">
              <w:rPr>
                <w:lang w:val="ru-RU"/>
              </w:rPr>
              <w:t>Группа технической поддержки [TSG]</w:t>
            </w:r>
          </w:p>
        </w:tc>
      </w:tr>
      <w:tr w:rsidR="000F5EAD" w:rsidRPr="00280CF2" w14:paraId="7610FB2D" w14:textId="77777777" w:rsidTr="00AA23B4">
        <w:tc>
          <w:tcPr>
            <w:tcW w:w="2070" w:type="dxa"/>
          </w:tcPr>
          <w:p w14:paraId="7466DA06" w14:textId="77777777" w:rsidR="000F5EAD" w:rsidRPr="00280CF2" w:rsidRDefault="000F5EAD" w:rsidP="00AA23B4">
            <w:pPr>
              <w:pStyle w:val="Default"/>
              <w:rPr>
                <w:lang w:val="ru-RU"/>
              </w:rPr>
            </w:pPr>
            <w:r w:rsidRPr="00280CF2">
              <w:rPr>
                <w:rFonts w:eastAsia="MS Mincho"/>
                <w:lang w:val="ru-RU"/>
              </w:rPr>
              <w:t>СВ</w:t>
            </w:r>
          </w:p>
        </w:tc>
        <w:tc>
          <w:tcPr>
            <w:tcW w:w="7380" w:type="dxa"/>
          </w:tcPr>
          <w:p w14:paraId="28C704D4" w14:textId="77777777" w:rsidR="000F5EAD" w:rsidRPr="00280CF2" w:rsidRDefault="000F5EAD" w:rsidP="00AA23B4">
            <w:pPr>
              <w:pStyle w:val="Default"/>
            </w:pPr>
            <w:r w:rsidRPr="00280CF2">
              <w:rPr>
                <w:rFonts w:eastAsia="MS Mincho"/>
                <w:lang w:val="ru-RU"/>
              </w:rPr>
              <w:t>Семейные врачи [FMD</w:t>
            </w:r>
            <w:r w:rsidRPr="00280CF2">
              <w:rPr>
                <w:rFonts w:eastAsia="MS Mincho"/>
              </w:rPr>
              <w:t>]</w:t>
            </w:r>
          </w:p>
        </w:tc>
      </w:tr>
      <w:tr w:rsidR="000F5EAD" w:rsidRPr="004868C2" w14:paraId="3791718C" w14:textId="77777777" w:rsidTr="00AA23B4">
        <w:tc>
          <w:tcPr>
            <w:tcW w:w="2070" w:type="dxa"/>
          </w:tcPr>
          <w:p w14:paraId="0480D61A" w14:textId="77777777" w:rsidR="000F5EAD" w:rsidRPr="00280CF2" w:rsidRDefault="000F5EAD" w:rsidP="00AA23B4">
            <w:pPr>
              <w:pStyle w:val="Default"/>
              <w:rPr>
                <w:lang w:val="ru-RU"/>
              </w:rPr>
            </w:pPr>
            <w:r w:rsidRPr="00280CF2">
              <w:rPr>
                <w:lang w:val="ru-RU"/>
              </w:rPr>
              <w:t>РДУОССВ</w:t>
            </w:r>
          </w:p>
        </w:tc>
        <w:tc>
          <w:tcPr>
            <w:tcW w:w="7380" w:type="dxa"/>
          </w:tcPr>
          <w:p w14:paraId="5DA25486" w14:textId="77777777" w:rsidR="000F5EAD" w:rsidRPr="00280CF2" w:rsidRDefault="000F5EAD" w:rsidP="00AA23B4">
            <w:pPr>
              <w:pStyle w:val="Default"/>
              <w:rPr>
                <w:lang w:val="ru-RU"/>
              </w:rPr>
            </w:pPr>
            <w:r w:rsidRPr="00280CF2">
              <w:rPr>
                <w:lang w:val="ru-RU"/>
              </w:rPr>
              <w:t>Рамочный документ по управлению окружающей средой и социальными вопросами [ESMF]</w:t>
            </w:r>
          </w:p>
        </w:tc>
      </w:tr>
      <w:tr w:rsidR="000F5EAD" w:rsidRPr="004868C2" w14:paraId="023B4D91" w14:textId="77777777" w:rsidTr="00AA23B4">
        <w:tc>
          <w:tcPr>
            <w:tcW w:w="2070" w:type="dxa"/>
          </w:tcPr>
          <w:p w14:paraId="61BDCBAB" w14:textId="77777777" w:rsidR="000F5EAD" w:rsidRPr="00280CF2" w:rsidRDefault="000F5EAD" w:rsidP="00AA23B4">
            <w:pPr>
              <w:pStyle w:val="Default"/>
              <w:rPr>
                <w:lang w:val="ru-RU"/>
              </w:rPr>
            </w:pPr>
            <w:r w:rsidRPr="00280CF2">
              <w:rPr>
                <w:lang w:val="ru-RU"/>
              </w:rPr>
              <w:t>ПУОСС</w:t>
            </w:r>
          </w:p>
        </w:tc>
        <w:tc>
          <w:tcPr>
            <w:tcW w:w="7380" w:type="dxa"/>
          </w:tcPr>
          <w:p w14:paraId="493B47B9" w14:textId="77777777" w:rsidR="000F5EAD" w:rsidRPr="00280CF2" w:rsidRDefault="000F5EAD" w:rsidP="00AA23B4">
            <w:pPr>
              <w:pStyle w:val="Default"/>
              <w:rPr>
                <w:lang w:val="ru-RU"/>
              </w:rPr>
            </w:pPr>
            <w:r w:rsidRPr="00280CF2">
              <w:rPr>
                <w:lang w:val="ru-RU"/>
              </w:rPr>
              <w:t>План управления окружающей и социальной средой [ESMP]</w:t>
            </w:r>
          </w:p>
        </w:tc>
      </w:tr>
      <w:tr w:rsidR="000F5EAD" w:rsidRPr="004868C2" w14:paraId="011E9C3C" w14:textId="77777777" w:rsidTr="00AA23B4">
        <w:tc>
          <w:tcPr>
            <w:tcW w:w="2070" w:type="dxa"/>
          </w:tcPr>
          <w:p w14:paraId="381B607C" w14:textId="77777777" w:rsidR="000F5EAD" w:rsidRPr="00280CF2" w:rsidRDefault="000F5EAD" w:rsidP="00AA23B4">
            <w:pPr>
              <w:pStyle w:val="Default"/>
              <w:rPr>
                <w:lang w:val="ru-RU"/>
              </w:rPr>
            </w:pPr>
            <w:r w:rsidRPr="00280CF2">
              <w:rPr>
                <w:lang w:val="ru-RU"/>
              </w:rPr>
              <w:t>ПУМУ</w:t>
            </w:r>
          </w:p>
        </w:tc>
        <w:tc>
          <w:tcPr>
            <w:tcW w:w="7380" w:type="dxa"/>
          </w:tcPr>
          <w:p w14:paraId="0D51405B" w14:textId="77777777" w:rsidR="000F5EAD" w:rsidRPr="00280CF2" w:rsidRDefault="000F5EAD" w:rsidP="00AA23B4">
            <w:pPr>
              <w:pStyle w:val="Default"/>
              <w:rPr>
                <w:lang w:val="ru-RU"/>
              </w:rPr>
            </w:pPr>
            <w:r w:rsidRPr="00280CF2">
              <w:rPr>
                <w:lang w:val="ru-RU"/>
              </w:rPr>
              <w:t>Проект по улучшению медицинских услуг [HSIP]</w:t>
            </w:r>
          </w:p>
        </w:tc>
      </w:tr>
      <w:tr w:rsidR="000F5EAD" w:rsidRPr="004868C2" w14:paraId="3AF40F30" w14:textId="77777777" w:rsidTr="00AA23B4">
        <w:tc>
          <w:tcPr>
            <w:tcW w:w="2070" w:type="dxa"/>
          </w:tcPr>
          <w:p w14:paraId="0E5C4D9E" w14:textId="77777777" w:rsidR="000F5EAD" w:rsidRPr="00280CF2" w:rsidRDefault="000F5EAD" w:rsidP="00AA23B4">
            <w:pPr>
              <w:pStyle w:val="Default"/>
              <w:rPr>
                <w:lang w:val="ru-RU"/>
              </w:rPr>
            </w:pPr>
            <w:r w:rsidRPr="00280CF2">
              <w:rPr>
                <w:lang w:val="ru-RU"/>
              </w:rPr>
              <w:t>ПРТО</w:t>
            </w:r>
          </w:p>
        </w:tc>
        <w:tc>
          <w:tcPr>
            <w:tcW w:w="7380" w:type="dxa"/>
          </w:tcPr>
          <w:p w14:paraId="061A5323" w14:textId="77777777" w:rsidR="000F5EAD" w:rsidRPr="00280CF2" w:rsidRDefault="000F5EAD" w:rsidP="00AA23B4">
            <w:pPr>
              <w:pStyle w:val="Default"/>
              <w:rPr>
                <w:lang w:val="ru-RU"/>
              </w:rPr>
            </w:pPr>
            <w:r w:rsidRPr="00280CF2">
              <w:rPr>
                <w:lang w:val="ru-RU"/>
              </w:rPr>
              <w:t>Процедуры регулирования трудовых отношений [LMP]</w:t>
            </w:r>
          </w:p>
        </w:tc>
      </w:tr>
      <w:tr w:rsidR="000F5EAD" w:rsidRPr="00280CF2" w14:paraId="47B89E6C" w14:textId="77777777" w:rsidTr="00AA23B4">
        <w:tc>
          <w:tcPr>
            <w:tcW w:w="2070" w:type="dxa"/>
          </w:tcPr>
          <w:p w14:paraId="3FF77FBD" w14:textId="77777777" w:rsidR="000F5EAD" w:rsidRPr="00280CF2" w:rsidRDefault="000F5EAD" w:rsidP="00AA23B4">
            <w:pPr>
              <w:pStyle w:val="Default"/>
              <w:rPr>
                <w:lang w:val="ru-RU"/>
              </w:rPr>
            </w:pPr>
            <w:r w:rsidRPr="00280CF2">
              <w:rPr>
                <w:lang w:val="ru-RU"/>
              </w:rPr>
              <w:t>ППУ</w:t>
            </w:r>
          </w:p>
        </w:tc>
        <w:tc>
          <w:tcPr>
            <w:tcW w:w="7380" w:type="dxa"/>
          </w:tcPr>
          <w:p w14:paraId="14EC48FC" w14:textId="77777777" w:rsidR="000F5EAD" w:rsidRPr="00280CF2" w:rsidRDefault="000F5EAD" w:rsidP="00AA23B4">
            <w:pPr>
              <w:pStyle w:val="Default"/>
              <w:rPr>
                <w:lang w:val="ru-RU"/>
              </w:rPr>
            </w:pPr>
            <w:r w:rsidRPr="00280CF2">
              <w:rPr>
                <w:lang w:val="ru-RU"/>
              </w:rPr>
              <w:t>Показатель предоставления услуг [SDI]</w:t>
            </w:r>
          </w:p>
        </w:tc>
      </w:tr>
      <w:tr w:rsidR="000F5EAD" w:rsidRPr="004868C2" w14:paraId="38948519" w14:textId="77777777" w:rsidTr="00AA23B4">
        <w:tc>
          <w:tcPr>
            <w:tcW w:w="2070" w:type="dxa"/>
          </w:tcPr>
          <w:p w14:paraId="10A27BE4" w14:textId="77777777" w:rsidR="000F5EAD" w:rsidRPr="00280CF2" w:rsidRDefault="000F5EAD" w:rsidP="00AA23B4">
            <w:pPr>
              <w:pStyle w:val="Default"/>
              <w:rPr>
                <w:lang w:val="ru-RU"/>
              </w:rPr>
            </w:pPr>
            <w:r w:rsidRPr="00280CF2">
              <w:rPr>
                <w:lang w:val="ru-RU" w:eastAsia="en-GB"/>
              </w:rPr>
              <w:t>ПМСП</w:t>
            </w:r>
          </w:p>
        </w:tc>
        <w:tc>
          <w:tcPr>
            <w:tcW w:w="7380" w:type="dxa"/>
          </w:tcPr>
          <w:p w14:paraId="44778776" w14:textId="77777777" w:rsidR="000F5EAD" w:rsidRPr="00280CF2" w:rsidRDefault="000F5EAD" w:rsidP="00AA23B4">
            <w:pPr>
              <w:pStyle w:val="Default"/>
              <w:rPr>
                <w:lang w:val="ru-RU"/>
              </w:rPr>
            </w:pPr>
            <w:r w:rsidRPr="00280CF2">
              <w:rPr>
                <w:lang w:val="ru-RU" w:eastAsia="en-GB"/>
              </w:rPr>
              <w:t>Первичная медико-санитарная помощь [PHC]</w:t>
            </w:r>
          </w:p>
        </w:tc>
      </w:tr>
      <w:tr w:rsidR="000F5EAD" w:rsidRPr="004868C2" w14:paraId="3B876E99" w14:textId="77777777" w:rsidTr="00AA23B4">
        <w:tc>
          <w:tcPr>
            <w:tcW w:w="2070" w:type="dxa"/>
          </w:tcPr>
          <w:p w14:paraId="34C2D1A5" w14:textId="77777777" w:rsidR="000F5EAD" w:rsidRPr="00280CF2" w:rsidRDefault="000F5EAD" w:rsidP="00AA23B4">
            <w:pPr>
              <w:pStyle w:val="Default"/>
              <w:rPr>
                <w:lang w:val="ru-RU"/>
              </w:rPr>
            </w:pPr>
            <w:r w:rsidRPr="00280CF2">
              <w:rPr>
                <w:lang w:val="ru-RU"/>
              </w:rPr>
              <w:t>ОТ и ТБ</w:t>
            </w:r>
          </w:p>
        </w:tc>
        <w:tc>
          <w:tcPr>
            <w:tcW w:w="7380" w:type="dxa"/>
          </w:tcPr>
          <w:p w14:paraId="30F17E4F" w14:textId="77777777" w:rsidR="000F5EAD" w:rsidRPr="00280CF2" w:rsidRDefault="000F5EAD" w:rsidP="00AA23B4">
            <w:pPr>
              <w:pStyle w:val="Default"/>
              <w:rPr>
                <w:lang w:val="ru-RU"/>
              </w:rPr>
            </w:pPr>
            <w:r w:rsidRPr="00280CF2">
              <w:rPr>
                <w:lang w:val="ru-RU" w:eastAsia="en-GB"/>
              </w:rPr>
              <w:t>Охрана труда и техника безопасности [OHS]</w:t>
            </w:r>
          </w:p>
        </w:tc>
      </w:tr>
      <w:tr w:rsidR="000F5EAD" w:rsidRPr="00280CF2" w14:paraId="229326CE" w14:textId="77777777" w:rsidTr="00AA23B4">
        <w:tc>
          <w:tcPr>
            <w:tcW w:w="2070" w:type="dxa"/>
          </w:tcPr>
          <w:p w14:paraId="55AAAB83" w14:textId="77777777" w:rsidR="000F5EAD" w:rsidRPr="00280CF2" w:rsidRDefault="000F5EAD" w:rsidP="00AA23B4">
            <w:pPr>
              <w:pStyle w:val="Default"/>
              <w:rPr>
                <w:lang w:val="ru-RU"/>
              </w:rPr>
            </w:pPr>
            <w:r w:rsidRPr="00280CF2">
              <w:rPr>
                <w:lang w:val="ru-RU"/>
              </w:rPr>
              <w:t>ОРП</w:t>
            </w:r>
          </w:p>
        </w:tc>
        <w:tc>
          <w:tcPr>
            <w:tcW w:w="7380" w:type="dxa"/>
          </w:tcPr>
          <w:p w14:paraId="0F82A8D2" w14:textId="77777777" w:rsidR="000F5EAD" w:rsidRPr="00280CF2" w:rsidRDefault="000F5EAD" w:rsidP="00AA23B4">
            <w:pPr>
              <w:pStyle w:val="Default"/>
              <w:rPr>
                <w:lang w:val="ru-RU"/>
              </w:rPr>
            </w:pPr>
            <w:r w:rsidRPr="00280CF2">
              <w:rPr>
                <w:lang w:val="ru-RU"/>
              </w:rPr>
              <w:t>Операционное руководство проекта [POM]</w:t>
            </w:r>
          </w:p>
        </w:tc>
      </w:tr>
      <w:tr w:rsidR="000F5EAD" w:rsidRPr="00280CF2" w14:paraId="23782B5B" w14:textId="77777777" w:rsidTr="00AA23B4">
        <w:tc>
          <w:tcPr>
            <w:tcW w:w="2070" w:type="dxa"/>
          </w:tcPr>
          <w:p w14:paraId="02446E41" w14:textId="77777777" w:rsidR="000F5EAD" w:rsidRPr="00280CF2" w:rsidRDefault="000F5EAD" w:rsidP="00AA23B4">
            <w:pPr>
              <w:pStyle w:val="Default"/>
              <w:rPr>
                <w:lang w:val="ru-RU"/>
              </w:rPr>
            </w:pPr>
            <w:r w:rsidRPr="00280CF2">
              <w:rPr>
                <w:lang w:val="ru-RU"/>
              </w:rPr>
              <w:t>МРЖ</w:t>
            </w:r>
          </w:p>
        </w:tc>
        <w:tc>
          <w:tcPr>
            <w:tcW w:w="7380" w:type="dxa"/>
          </w:tcPr>
          <w:p w14:paraId="164656AF" w14:textId="77777777" w:rsidR="000F5EAD" w:rsidRPr="00280CF2" w:rsidRDefault="000F5EAD" w:rsidP="00AA23B4">
            <w:pPr>
              <w:pStyle w:val="Default"/>
              <w:rPr>
                <w:lang w:val="ru-RU"/>
              </w:rPr>
            </w:pPr>
            <w:r w:rsidRPr="00280CF2">
              <w:rPr>
                <w:lang w:val="ru-RU"/>
              </w:rPr>
              <w:t>Механизм рассмотрения жалоб [GRM]</w:t>
            </w:r>
          </w:p>
        </w:tc>
      </w:tr>
      <w:tr w:rsidR="000F5EAD" w:rsidRPr="00280CF2" w14:paraId="41B281B5" w14:textId="77777777" w:rsidTr="00AA23B4">
        <w:tc>
          <w:tcPr>
            <w:tcW w:w="2070" w:type="dxa"/>
          </w:tcPr>
          <w:p w14:paraId="5423F9E1" w14:textId="77777777" w:rsidR="000F5EAD" w:rsidRPr="00280CF2" w:rsidRDefault="000F5EAD" w:rsidP="00AA23B4">
            <w:pPr>
              <w:pStyle w:val="Default"/>
              <w:rPr>
                <w:lang w:val="ru-RU"/>
              </w:rPr>
            </w:pPr>
            <w:r w:rsidRPr="00280CF2">
              <w:rPr>
                <w:lang w:val="ru-RU" w:eastAsia="en-GB"/>
              </w:rPr>
              <w:t>МЗСЗН</w:t>
            </w:r>
          </w:p>
          <w:p w14:paraId="033612F2" w14:textId="77777777" w:rsidR="000F5EAD" w:rsidRPr="00280CF2" w:rsidRDefault="000F5EAD" w:rsidP="00AA23B4">
            <w:pPr>
              <w:pStyle w:val="Default"/>
              <w:rPr>
                <w:lang w:val="ru-RU"/>
              </w:rPr>
            </w:pPr>
          </w:p>
          <w:p w14:paraId="4C817819" w14:textId="77777777" w:rsidR="000F5EAD" w:rsidRPr="00280CF2" w:rsidRDefault="000F5EAD" w:rsidP="00AA23B4">
            <w:pPr>
              <w:pStyle w:val="Default"/>
              <w:rPr>
                <w:lang w:val="ru-RU"/>
              </w:rPr>
            </w:pPr>
            <w:r w:rsidRPr="00280CF2">
              <w:rPr>
                <w:lang w:val="ru-RU"/>
              </w:rPr>
              <w:t>НФЗ</w:t>
            </w:r>
          </w:p>
        </w:tc>
        <w:tc>
          <w:tcPr>
            <w:tcW w:w="7380" w:type="dxa"/>
          </w:tcPr>
          <w:p w14:paraId="1DE93B0B" w14:textId="77777777" w:rsidR="000F5EAD" w:rsidRPr="00280CF2" w:rsidRDefault="000F5EAD" w:rsidP="00AA23B4">
            <w:pPr>
              <w:pStyle w:val="Default"/>
              <w:rPr>
                <w:lang w:val="ru-RU"/>
              </w:rPr>
            </w:pPr>
            <w:r w:rsidRPr="00280CF2">
              <w:rPr>
                <w:lang w:val="ru-RU" w:eastAsia="en-GB"/>
              </w:rPr>
              <w:t>Министерство здравоохранения и социальной защиты населения [MoHSPP]</w:t>
            </w:r>
          </w:p>
          <w:p w14:paraId="178AC4F4" w14:textId="77777777" w:rsidR="000F5EAD" w:rsidRPr="00280CF2" w:rsidRDefault="000F5EAD" w:rsidP="00AA23B4">
            <w:pPr>
              <w:pStyle w:val="Default"/>
              <w:rPr>
                <w:lang w:val="ru-RU"/>
              </w:rPr>
            </w:pPr>
            <w:r w:rsidRPr="00280CF2">
              <w:rPr>
                <w:lang w:val="ru-RU"/>
              </w:rPr>
              <w:t>Национальный фонд здравоохранения [NHF]</w:t>
            </w:r>
          </w:p>
        </w:tc>
      </w:tr>
      <w:tr w:rsidR="000F5EAD" w:rsidRPr="00280CF2" w14:paraId="1B631E38" w14:textId="77777777" w:rsidTr="00AA23B4">
        <w:tc>
          <w:tcPr>
            <w:tcW w:w="2070" w:type="dxa"/>
          </w:tcPr>
          <w:p w14:paraId="7826D803" w14:textId="77777777" w:rsidR="000F5EAD" w:rsidRPr="00280CF2" w:rsidRDefault="000F5EAD" w:rsidP="00AA23B4">
            <w:pPr>
              <w:pStyle w:val="Default"/>
              <w:rPr>
                <w:lang w:val="ru-RU"/>
              </w:rPr>
            </w:pPr>
            <w:r w:rsidRPr="00280CF2">
              <w:rPr>
                <w:lang w:val="ru-RU"/>
              </w:rPr>
              <w:t>ЛПУ</w:t>
            </w:r>
          </w:p>
        </w:tc>
        <w:tc>
          <w:tcPr>
            <w:tcW w:w="7380" w:type="dxa"/>
          </w:tcPr>
          <w:p w14:paraId="0539F470" w14:textId="77777777" w:rsidR="000F5EAD" w:rsidRPr="00280CF2" w:rsidRDefault="000F5EAD" w:rsidP="00AA23B4">
            <w:pPr>
              <w:pStyle w:val="Default"/>
              <w:rPr>
                <w:lang w:val="ru-RU"/>
              </w:rPr>
            </w:pPr>
            <w:r w:rsidRPr="00280CF2">
              <w:rPr>
                <w:lang w:val="ru-RU"/>
              </w:rPr>
              <w:t>Лечебно-профилактическое учреждение [HCF]</w:t>
            </w:r>
          </w:p>
        </w:tc>
      </w:tr>
      <w:tr w:rsidR="000F5EAD" w:rsidRPr="004868C2" w14:paraId="2FE8C865" w14:textId="77777777" w:rsidTr="00AA23B4">
        <w:tc>
          <w:tcPr>
            <w:tcW w:w="2070" w:type="dxa"/>
          </w:tcPr>
          <w:p w14:paraId="448B004B" w14:textId="18B85A50" w:rsidR="000F5EAD" w:rsidRPr="00280CF2" w:rsidRDefault="00BA7036" w:rsidP="00AA23B4">
            <w:pPr>
              <w:pStyle w:val="Default"/>
              <w:rPr>
                <w:lang w:val="ru-RU"/>
              </w:rPr>
            </w:pPr>
            <w:r w:rsidRPr="00280CF2">
              <w:rPr>
                <w:lang w:val="ru-RU" w:eastAsia="en-GB"/>
              </w:rPr>
              <w:t>ГРП</w:t>
            </w:r>
          </w:p>
          <w:p w14:paraId="23970EB2" w14:textId="77777777" w:rsidR="000F5EAD" w:rsidRPr="00280CF2" w:rsidRDefault="000F5EAD" w:rsidP="00AA23B4">
            <w:pPr>
              <w:pStyle w:val="Default"/>
              <w:rPr>
                <w:lang w:val="ru-RU"/>
              </w:rPr>
            </w:pPr>
            <w:r w:rsidRPr="00280CF2">
              <w:rPr>
                <w:lang w:val="ru-RU"/>
              </w:rPr>
              <w:t>УГФ</w:t>
            </w:r>
          </w:p>
        </w:tc>
        <w:tc>
          <w:tcPr>
            <w:tcW w:w="7380" w:type="dxa"/>
          </w:tcPr>
          <w:p w14:paraId="751B8725" w14:textId="77777777" w:rsidR="000F5EAD" w:rsidRPr="00280CF2" w:rsidRDefault="000F5EAD" w:rsidP="00AA23B4">
            <w:pPr>
              <w:pStyle w:val="Default"/>
              <w:rPr>
                <w:lang w:val="ru-RU"/>
              </w:rPr>
            </w:pPr>
            <w:r w:rsidRPr="00280CF2">
              <w:rPr>
                <w:lang w:val="ru-RU" w:eastAsia="en-GB"/>
              </w:rPr>
              <w:t>Группа реализации проекта [PIU]</w:t>
            </w:r>
          </w:p>
          <w:p w14:paraId="3C1C9765" w14:textId="77777777" w:rsidR="000F5EAD" w:rsidRPr="00280CF2" w:rsidRDefault="000F5EAD" w:rsidP="00AA23B4">
            <w:pPr>
              <w:pStyle w:val="Default"/>
              <w:rPr>
                <w:lang w:val="ru-RU"/>
              </w:rPr>
            </w:pPr>
            <w:r w:rsidRPr="00280CF2">
              <w:rPr>
                <w:lang w:val="ru-RU"/>
              </w:rPr>
              <w:t>Управление государственными финансами [PFM]</w:t>
            </w:r>
          </w:p>
        </w:tc>
      </w:tr>
      <w:tr w:rsidR="000F5EAD" w:rsidRPr="004868C2" w14:paraId="1BF292D0" w14:textId="77777777" w:rsidTr="00AA23B4">
        <w:tc>
          <w:tcPr>
            <w:tcW w:w="2070" w:type="dxa"/>
          </w:tcPr>
          <w:p w14:paraId="105CA835" w14:textId="77777777" w:rsidR="000F5EAD" w:rsidRPr="00280CF2" w:rsidRDefault="000F5EAD" w:rsidP="00AA23B4">
            <w:pPr>
              <w:pStyle w:val="Default"/>
              <w:rPr>
                <w:lang w:val="ru-RU"/>
              </w:rPr>
            </w:pPr>
            <w:r w:rsidRPr="00280CF2">
              <w:rPr>
                <w:lang w:val="ru-RU"/>
              </w:rPr>
              <w:t>ГПП</w:t>
            </w:r>
          </w:p>
          <w:p w14:paraId="4DADA0BE" w14:textId="77777777" w:rsidR="000F5EAD" w:rsidRPr="00280CF2" w:rsidRDefault="000F5EAD" w:rsidP="00AA23B4">
            <w:pPr>
              <w:pStyle w:val="Default"/>
              <w:rPr>
                <w:lang w:val="ru-RU"/>
              </w:rPr>
            </w:pPr>
            <w:r w:rsidRPr="00280CF2">
              <w:rPr>
                <w:lang w:val="ru-RU"/>
              </w:rPr>
              <w:t>СЦЗ</w:t>
            </w:r>
          </w:p>
        </w:tc>
        <w:tc>
          <w:tcPr>
            <w:tcW w:w="7380" w:type="dxa"/>
          </w:tcPr>
          <w:p w14:paraId="18FC684D" w14:textId="77777777" w:rsidR="000F5EAD" w:rsidRPr="00280CF2" w:rsidRDefault="000F5EAD" w:rsidP="00AA23B4">
            <w:pPr>
              <w:pStyle w:val="Default"/>
              <w:rPr>
                <w:lang w:val="ru-RU"/>
              </w:rPr>
            </w:pPr>
            <w:r w:rsidRPr="00280CF2">
              <w:rPr>
                <w:lang w:val="ru-RU"/>
              </w:rPr>
              <w:t>Группа подготовки проекта [PPG]</w:t>
            </w:r>
          </w:p>
          <w:p w14:paraId="263A0C32" w14:textId="77777777" w:rsidR="000F5EAD" w:rsidRPr="00280CF2" w:rsidRDefault="000F5EAD" w:rsidP="00AA23B4">
            <w:pPr>
              <w:pStyle w:val="Default"/>
              <w:rPr>
                <w:lang w:val="ru-RU"/>
              </w:rPr>
            </w:pPr>
            <w:r w:rsidRPr="00280CF2">
              <w:rPr>
                <w:lang w:val="ru-RU"/>
              </w:rPr>
              <w:t xml:space="preserve">Сельский центр здоровья [RHC] </w:t>
            </w:r>
          </w:p>
        </w:tc>
      </w:tr>
      <w:tr w:rsidR="000F5EAD" w:rsidRPr="00280CF2" w14:paraId="324FBDCC" w14:textId="77777777" w:rsidTr="00AA23B4">
        <w:tc>
          <w:tcPr>
            <w:tcW w:w="2070" w:type="dxa"/>
          </w:tcPr>
          <w:p w14:paraId="43F6F554" w14:textId="77777777" w:rsidR="000F5EAD" w:rsidRPr="00280CF2" w:rsidRDefault="000F5EAD" w:rsidP="00AA23B4">
            <w:pPr>
              <w:pStyle w:val="Default"/>
              <w:rPr>
                <w:lang w:val="ru-RU"/>
              </w:rPr>
            </w:pPr>
            <w:r w:rsidRPr="00280CF2">
              <w:rPr>
                <w:rFonts w:eastAsia="MS Mincho"/>
                <w:lang w:val="ru-RU"/>
              </w:rPr>
              <w:t>ГН</w:t>
            </w:r>
          </w:p>
        </w:tc>
        <w:tc>
          <w:tcPr>
            <w:tcW w:w="7380" w:type="dxa"/>
          </w:tcPr>
          <w:p w14:paraId="742E6118" w14:textId="77777777" w:rsidR="000F5EAD" w:rsidRPr="00280CF2" w:rsidRDefault="000F5EAD" w:rsidP="00AA23B4">
            <w:pPr>
              <w:pStyle w:val="Default"/>
              <w:rPr>
                <w:lang w:val="ru-RU"/>
              </w:rPr>
            </w:pPr>
            <w:r w:rsidRPr="00280CF2">
              <w:rPr>
                <w:rFonts w:eastAsia="MS Mincho"/>
                <w:lang w:val="ru-RU"/>
              </w:rPr>
              <w:t>Гендерное насилие [GBV]</w:t>
            </w:r>
          </w:p>
        </w:tc>
      </w:tr>
      <w:tr w:rsidR="000F5EAD" w:rsidRPr="00280CF2" w14:paraId="5AAA51CF" w14:textId="77777777" w:rsidTr="00AA23B4">
        <w:tc>
          <w:tcPr>
            <w:tcW w:w="2070" w:type="dxa"/>
          </w:tcPr>
          <w:p w14:paraId="3830FA20" w14:textId="77777777" w:rsidR="000F5EAD" w:rsidRPr="00280CF2" w:rsidRDefault="000F5EAD" w:rsidP="00AA23B4">
            <w:pPr>
              <w:pStyle w:val="Default"/>
              <w:rPr>
                <w:lang w:val="ru-RU"/>
              </w:rPr>
            </w:pPr>
            <w:r w:rsidRPr="00280CF2">
              <w:rPr>
                <w:lang w:val="ru-RU"/>
              </w:rPr>
              <w:t>ГМФ</w:t>
            </w:r>
          </w:p>
        </w:tc>
        <w:tc>
          <w:tcPr>
            <w:tcW w:w="7380" w:type="dxa"/>
          </w:tcPr>
          <w:p w14:paraId="49F86E3F" w14:textId="77777777" w:rsidR="000F5EAD" w:rsidRPr="00280CF2" w:rsidRDefault="000F5EAD" w:rsidP="00AA23B4">
            <w:pPr>
              <w:pStyle w:val="Default"/>
              <w:rPr>
                <w:lang w:val="ru-RU"/>
              </w:rPr>
            </w:pPr>
            <w:r w:rsidRPr="00280CF2">
              <w:rPr>
                <w:lang w:val="ru-RU"/>
              </w:rPr>
              <w:t>Глобальный механизм финансирования [GFF]</w:t>
            </w:r>
          </w:p>
        </w:tc>
      </w:tr>
      <w:tr w:rsidR="000F5EAD" w:rsidRPr="00280CF2" w14:paraId="1F573D77" w14:textId="77777777" w:rsidTr="00AA23B4">
        <w:tc>
          <w:tcPr>
            <w:tcW w:w="2070" w:type="dxa"/>
          </w:tcPr>
          <w:p w14:paraId="531153C1" w14:textId="77777777" w:rsidR="000F5EAD" w:rsidRPr="00280CF2" w:rsidRDefault="000F5EAD" w:rsidP="00AA23B4">
            <w:pPr>
              <w:pStyle w:val="Default"/>
              <w:rPr>
                <w:lang w:val="ru-RU"/>
              </w:rPr>
            </w:pPr>
            <w:r w:rsidRPr="00280CF2">
              <w:rPr>
                <w:lang w:val="ru-RU"/>
              </w:rPr>
              <w:t>ВБ</w:t>
            </w:r>
          </w:p>
        </w:tc>
        <w:tc>
          <w:tcPr>
            <w:tcW w:w="7380" w:type="dxa"/>
          </w:tcPr>
          <w:p w14:paraId="5AC6FFFC" w14:textId="77777777" w:rsidR="000F5EAD" w:rsidRPr="00280CF2" w:rsidRDefault="000F5EAD" w:rsidP="00AA23B4">
            <w:pPr>
              <w:pStyle w:val="Default"/>
              <w:rPr>
                <w:lang w:val="ru-RU"/>
              </w:rPr>
            </w:pPr>
            <w:r w:rsidRPr="00280CF2">
              <w:rPr>
                <w:lang w:val="ru-RU"/>
              </w:rPr>
              <w:t>Всемирный банк [WB]</w:t>
            </w:r>
          </w:p>
        </w:tc>
      </w:tr>
      <w:tr w:rsidR="000F5EAD" w:rsidRPr="004868C2" w14:paraId="52196B2D" w14:textId="77777777" w:rsidTr="00AA23B4">
        <w:tc>
          <w:tcPr>
            <w:tcW w:w="2070" w:type="dxa"/>
          </w:tcPr>
          <w:p w14:paraId="70DDCCAE" w14:textId="77777777" w:rsidR="000F5EAD" w:rsidRPr="00280CF2" w:rsidRDefault="000F5EAD" w:rsidP="00AA23B4">
            <w:pPr>
              <w:pStyle w:val="Default"/>
            </w:pPr>
            <w:r w:rsidRPr="00280CF2">
              <w:t>COVID-19</w:t>
            </w:r>
          </w:p>
          <w:p w14:paraId="08020FDF" w14:textId="77777777" w:rsidR="000F5EAD" w:rsidRPr="00280CF2" w:rsidRDefault="000F5EAD" w:rsidP="00AA23B4">
            <w:pPr>
              <w:pStyle w:val="Default"/>
            </w:pPr>
            <w:r w:rsidRPr="00280CF2">
              <w:rPr>
                <w:lang w:val="ru-RU"/>
              </w:rPr>
              <w:t>РЦЗ</w:t>
            </w:r>
          </w:p>
          <w:p w14:paraId="52279DC6" w14:textId="77777777" w:rsidR="000F5EAD" w:rsidRPr="00280CF2" w:rsidRDefault="000F5EAD" w:rsidP="00AA23B4">
            <w:pPr>
              <w:pStyle w:val="Default"/>
            </w:pPr>
            <w:r w:rsidRPr="00280CF2">
              <w:rPr>
                <w:lang w:val="ru-RU"/>
              </w:rPr>
              <w:t>ПРРД</w:t>
            </w:r>
          </w:p>
          <w:p w14:paraId="54DCA4DF" w14:textId="77777777" w:rsidR="000F5EAD" w:rsidRPr="00280CF2" w:rsidRDefault="000F5EAD" w:rsidP="00AA23B4">
            <w:pPr>
              <w:pStyle w:val="Default"/>
            </w:pPr>
            <w:r w:rsidRPr="00280CF2">
              <w:rPr>
                <w:lang w:val="ru-RU"/>
              </w:rPr>
              <w:t>ЭМК</w:t>
            </w:r>
          </w:p>
          <w:p w14:paraId="2FADE717" w14:textId="77777777" w:rsidR="000F5EAD" w:rsidRPr="00280CF2" w:rsidRDefault="000F5EAD" w:rsidP="00AA23B4">
            <w:pPr>
              <w:pStyle w:val="Default"/>
            </w:pPr>
            <w:r w:rsidRPr="00280CF2">
              <w:rPr>
                <w:lang w:val="ru-RU"/>
              </w:rPr>
              <w:t>ЭРП</w:t>
            </w:r>
          </w:p>
        </w:tc>
        <w:tc>
          <w:tcPr>
            <w:tcW w:w="7380" w:type="dxa"/>
          </w:tcPr>
          <w:p w14:paraId="3D871C4C" w14:textId="77777777" w:rsidR="000F5EAD" w:rsidRPr="00280CF2" w:rsidRDefault="000F5EAD" w:rsidP="00AA23B4">
            <w:pPr>
              <w:pStyle w:val="Default"/>
              <w:rPr>
                <w:lang w:val="ru-RU"/>
              </w:rPr>
            </w:pPr>
            <w:r w:rsidRPr="00280CF2">
              <w:rPr>
                <w:lang w:val="ru-RU"/>
              </w:rPr>
              <w:t>Коронавирусная инфекция [COVID-19]</w:t>
            </w:r>
          </w:p>
          <w:p w14:paraId="03555945" w14:textId="77777777" w:rsidR="000F5EAD" w:rsidRPr="00280CF2" w:rsidRDefault="000F5EAD" w:rsidP="00AA23B4">
            <w:pPr>
              <w:pStyle w:val="Default"/>
              <w:rPr>
                <w:lang w:val="ru-RU"/>
              </w:rPr>
            </w:pPr>
            <w:r w:rsidRPr="00280CF2">
              <w:rPr>
                <w:lang w:val="ru-RU"/>
              </w:rPr>
              <w:t>Районный центр здоровья [</w:t>
            </w:r>
            <w:r w:rsidRPr="00280CF2">
              <w:t>DHC</w:t>
            </w:r>
            <w:r w:rsidRPr="00280CF2">
              <w:rPr>
                <w:lang w:val="ru-RU"/>
              </w:rPr>
              <w:t xml:space="preserve">] </w:t>
            </w:r>
          </w:p>
          <w:p w14:paraId="7C4E4E61" w14:textId="77777777" w:rsidR="000F5EAD" w:rsidRPr="00280CF2" w:rsidRDefault="000F5EAD" w:rsidP="00AA23B4">
            <w:pPr>
              <w:pStyle w:val="Default"/>
              <w:rPr>
                <w:lang w:val="ru-RU"/>
              </w:rPr>
            </w:pPr>
            <w:r w:rsidRPr="00280CF2">
              <w:rPr>
                <w:lang w:val="ru-RU"/>
              </w:rPr>
              <w:t>Проект "Раннее развитие детей" [</w:t>
            </w:r>
            <w:r w:rsidRPr="00280CF2">
              <w:t>ECDP</w:t>
            </w:r>
            <w:r w:rsidRPr="00280CF2">
              <w:rPr>
                <w:lang w:val="ru-RU"/>
              </w:rPr>
              <w:t>]</w:t>
            </w:r>
          </w:p>
          <w:p w14:paraId="6321E6C9" w14:textId="77777777" w:rsidR="000F5EAD" w:rsidRPr="00280CF2" w:rsidRDefault="000F5EAD" w:rsidP="00AA23B4">
            <w:pPr>
              <w:pStyle w:val="Default"/>
              <w:rPr>
                <w:lang w:val="ru-RU"/>
              </w:rPr>
            </w:pPr>
            <w:r w:rsidRPr="00280CF2">
              <w:rPr>
                <w:lang w:val="ru-RU"/>
              </w:rPr>
              <w:t>Электронная медицинская карта [</w:t>
            </w:r>
            <w:r w:rsidRPr="00280CF2">
              <w:t>EMR</w:t>
            </w:r>
            <w:r w:rsidRPr="00280CF2">
              <w:rPr>
                <w:lang w:val="ru-RU"/>
              </w:rPr>
              <w:t>]</w:t>
            </w:r>
          </w:p>
          <w:p w14:paraId="269F8E0E" w14:textId="77777777" w:rsidR="000F5EAD" w:rsidRPr="00280CF2" w:rsidRDefault="000F5EAD" w:rsidP="00AA23B4">
            <w:pPr>
              <w:pStyle w:val="Default"/>
              <w:rPr>
                <w:lang w:val="ru-RU"/>
              </w:rPr>
            </w:pPr>
            <w:r w:rsidRPr="00280CF2">
              <w:rPr>
                <w:lang w:val="ru-RU"/>
              </w:rPr>
              <w:t>Электронный реестр пациентов [</w:t>
            </w:r>
            <w:r w:rsidRPr="00280CF2">
              <w:t>ERP</w:t>
            </w:r>
            <w:r w:rsidRPr="00280CF2">
              <w:rPr>
                <w:lang w:val="ru-RU"/>
              </w:rPr>
              <w:t>]</w:t>
            </w:r>
          </w:p>
        </w:tc>
      </w:tr>
      <w:tr w:rsidR="000F5EAD" w:rsidRPr="004868C2" w14:paraId="7ECC7151" w14:textId="77777777" w:rsidTr="00AA23B4">
        <w:tc>
          <w:tcPr>
            <w:tcW w:w="2070" w:type="dxa"/>
          </w:tcPr>
          <w:p w14:paraId="3431911D" w14:textId="77777777" w:rsidR="000F5EAD" w:rsidRPr="00280CF2" w:rsidRDefault="000F5EAD" w:rsidP="00AA23B4">
            <w:pPr>
              <w:pStyle w:val="Default"/>
              <w:rPr>
                <w:lang w:val="ru-RU"/>
              </w:rPr>
            </w:pPr>
            <w:r w:rsidRPr="00280CF2">
              <w:rPr>
                <w:lang w:val="ru-RU"/>
              </w:rPr>
              <w:t>CERP</w:t>
            </w:r>
          </w:p>
          <w:p w14:paraId="6C98D15C" w14:textId="77777777" w:rsidR="000F5EAD" w:rsidRPr="00280CF2" w:rsidRDefault="000F5EAD" w:rsidP="00AA23B4">
            <w:pPr>
              <w:pStyle w:val="Default"/>
              <w:rPr>
                <w:lang w:val="ru-RU"/>
              </w:rPr>
            </w:pPr>
            <w:r w:rsidRPr="00280CF2">
              <w:rPr>
                <w:lang w:val="ru-RU"/>
              </w:rPr>
              <w:lastRenderedPageBreak/>
              <w:t>ГЦЗ</w:t>
            </w:r>
          </w:p>
          <w:p w14:paraId="3DA4AFBB" w14:textId="77777777" w:rsidR="000F5EAD" w:rsidRPr="00280CF2" w:rsidRDefault="000F5EAD" w:rsidP="00AA23B4">
            <w:pPr>
              <w:pStyle w:val="Default"/>
              <w:rPr>
                <w:lang w:val="ru-RU"/>
              </w:rPr>
            </w:pPr>
            <w:r w:rsidRPr="00280CF2">
              <w:rPr>
                <w:lang w:val="ru-RU"/>
              </w:rPr>
              <w:t>НМО</w:t>
            </w:r>
          </w:p>
        </w:tc>
        <w:tc>
          <w:tcPr>
            <w:tcW w:w="7380" w:type="dxa"/>
          </w:tcPr>
          <w:p w14:paraId="71F675C4" w14:textId="77777777" w:rsidR="000F5EAD" w:rsidRPr="00280CF2" w:rsidRDefault="000F5EAD" w:rsidP="00AA23B4">
            <w:pPr>
              <w:pStyle w:val="Default"/>
              <w:rPr>
                <w:lang w:val="ru-RU"/>
              </w:rPr>
            </w:pPr>
            <w:r w:rsidRPr="00280CF2">
              <w:rPr>
                <w:lang w:val="ru-RU"/>
              </w:rPr>
              <w:lastRenderedPageBreak/>
              <w:t>Компонент реагирования на чрезвычайные ситуации [</w:t>
            </w:r>
            <w:r w:rsidRPr="00280CF2">
              <w:t>CERP</w:t>
            </w:r>
            <w:r w:rsidRPr="00280CF2">
              <w:rPr>
                <w:lang w:val="ru-RU"/>
              </w:rPr>
              <w:t>]</w:t>
            </w:r>
          </w:p>
          <w:p w14:paraId="1710E26E" w14:textId="77777777" w:rsidR="000F5EAD" w:rsidRPr="00280CF2" w:rsidRDefault="000F5EAD" w:rsidP="00AA23B4">
            <w:pPr>
              <w:pStyle w:val="Default"/>
              <w:rPr>
                <w:lang w:val="ru-RU"/>
              </w:rPr>
            </w:pPr>
            <w:r w:rsidRPr="00280CF2">
              <w:rPr>
                <w:lang w:val="ru-RU"/>
              </w:rPr>
              <w:lastRenderedPageBreak/>
              <w:t>Городской центр здоровья [</w:t>
            </w:r>
            <w:r w:rsidRPr="00280CF2">
              <w:t>CHC</w:t>
            </w:r>
            <w:r w:rsidRPr="00280CF2">
              <w:rPr>
                <w:lang w:val="ru-RU"/>
              </w:rPr>
              <w:t>]</w:t>
            </w:r>
          </w:p>
          <w:p w14:paraId="7DCB641C" w14:textId="77777777" w:rsidR="000F5EAD" w:rsidRPr="00280CF2" w:rsidRDefault="000F5EAD" w:rsidP="00AA23B4">
            <w:pPr>
              <w:pStyle w:val="Default"/>
              <w:rPr>
                <w:lang w:val="ru-RU"/>
              </w:rPr>
            </w:pPr>
            <w:r w:rsidRPr="00280CF2">
              <w:rPr>
                <w:lang w:val="ru-RU"/>
              </w:rPr>
              <w:t xml:space="preserve">Непрерывное медицинское образование [CME] </w:t>
            </w:r>
          </w:p>
        </w:tc>
      </w:tr>
    </w:tbl>
    <w:p w14:paraId="527BDC9F" w14:textId="113FABC4" w:rsidR="00382C6A" w:rsidRPr="00280CF2" w:rsidRDefault="00382C6A">
      <w:pPr>
        <w:rPr>
          <w:rFonts w:ascii="Times New Roman" w:hAnsi="Times New Roman" w:cs="Times New Roman"/>
          <w:b/>
          <w:bCs/>
          <w:sz w:val="26"/>
          <w:szCs w:val="26"/>
          <w:lang w:val="ru-RU"/>
        </w:rPr>
      </w:pPr>
      <w:r w:rsidRPr="00280CF2">
        <w:rPr>
          <w:rFonts w:ascii="Times New Roman" w:hAnsi="Times New Roman" w:cs="Times New Roman"/>
          <w:b/>
          <w:bCs/>
          <w:sz w:val="26"/>
          <w:szCs w:val="26"/>
          <w:lang w:val="ru-RU"/>
        </w:rPr>
        <w:lastRenderedPageBreak/>
        <w:br w:type="page"/>
      </w:r>
    </w:p>
    <w:p w14:paraId="5C025A75" w14:textId="6D5B8EB9" w:rsidR="00DA745B" w:rsidRPr="00280CF2" w:rsidRDefault="00840230" w:rsidP="00BD2A5C">
      <w:pPr>
        <w:pStyle w:val="Default"/>
        <w:outlineLvl w:val="0"/>
        <w:rPr>
          <w:color w:val="auto"/>
          <w:sz w:val="26"/>
          <w:szCs w:val="26"/>
          <w:lang w:val="ru-RU"/>
        </w:rPr>
      </w:pPr>
      <w:bookmarkStart w:id="0" w:name="_Toc132091705"/>
      <w:r w:rsidRPr="00280CF2">
        <w:rPr>
          <w:b/>
          <w:bCs/>
          <w:color w:val="auto"/>
          <w:sz w:val="26"/>
          <w:szCs w:val="26"/>
          <w:lang w:val="ru-RU"/>
        </w:rPr>
        <w:lastRenderedPageBreak/>
        <w:t>1</w:t>
      </w:r>
      <w:r w:rsidR="00DA745B" w:rsidRPr="00280CF2">
        <w:rPr>
          <w:b/>
          <w:bCs/>
          <w:color w:val="auto"/>
          <w:sz w:val="26"/>
          <w:szCs w:val="26"/>
          <w:lang w:val="ru-RU"/>
        </w:rPr>
        <w:t xml:space="preserve">. </w:t>
      </w:r>
      <w:r w:rsidR="00EE600E" w:rsidRPr="00280CF2">
        <w:rPr>
          <w:b/>
          <w:bCs/>
          <w:color w:val="auto"/>
          <w:sz w:val="26"/>
          <w:szCs w:val="26"/>
          <w:lang w:val="ru-RU"/>
        </w:rPr>
        <w:t>ВВЕДЕНИЕ</w:t>
      </w:r>
      <w:bookmarkEnd w:id="0"/>
    </w:p>
    <w:p w14:paraId="61551670" w14:textId="77777777" w:rsidR="00DA745B" w:rsidRPr="00280CF2" w:rsidRDefault="00DA745B" w:rsidP="00DA745B">
      <w:pPr>
        <w:rPr>
          <w:rFonts w:ascii="Times New Roman" w:hAnsi="Times New Roman" w:cs="Times New Roman"/>
          <w:lang w:val="ru-RU"/>
        </w:rPr>
      </w:pPr>
    </w:p>
    <w:p w14:paraId="184AC206" w14:textId="433C89B8" w:rsidR="00C77F46" w:rsidRPr="00280CF2" w:rsidRDefault="00840230" w:rsidP="00BD2A5C">
      <w:pPr>
        <w:pStyle w:val="Default"/>
        <w:outlineLvl w:val="1"/>
        <w:rPr>
          <w:b/>
          <w:bCs/>
          <w:color w:val="auto"/>
          <w:lang w:val="ru-RU"/>
        </w:rPr>
      </w:pPr>
      <w:bookmarkStart w:id="1" w:name="_Toc132091706"/>
      <w:r w:rsidRPr="00280CF2">
        <w:rPr>
          <w:b/>
          <w:bCs/>
          <w:color w:val="auto"/>
          <w:lang w:val="ru-RU"/>
        </w:rPr>
        <w:t xml:space="preserve">1.1 </w:t>
      </w:r>
      <w:r w:rsidR="002A560B" w:rsidRPr="00280CF2">
        <w:rPr>
          <w:b/>
          <w:bCs/>
          <w:color w:val="auto"/>
          <w:lang w:val="ru-RU"/>
        </w:rPr>
        <w:t>Справочная информация о Проекте</w:t>
      </w:r>
      <w:bookmarkEnd w:id="1"/>
    </w:p>
    <w:p w14:paraId="070212E9" w14:textId="77777777" w:rsidR="00C77F46" w:rsidRPr="00280CF2" w:rsidRDefault="00C77F46" w:rsidP="00C77F46">
      <w:pPr>
        <w:pStyle w:val="Default"/>
        <w:rPr>
          <w:lang w:val="ru-RU"/>
        </w:rPr>
      </w:pPr>
    </w:p>
    <w:p w14:paraId="2855EB59" w14:textId="7E3D6718" w:rsidR="00910AFB" w:rsidRPr="00280CF2" w:rsidRDefault="00910AFB" w:rsidP="004F71F4">
      <w:pPr>
        <w:pStyle w:val="ListParagraph"/>
        <w:widowControl w:val="0"/>
        <w:autoSpaceDE w:val="0"/>
        <w:autoSpaceDN w:val="0"/>
        <w:spacing w:after="120" w:line="240" w:lineRule="auto"/>
        <w:ind w:left="0" w:right="-14"/>
        <w:contextualSpacing w:val="0"/>
        <w:jc w:val="both"/>
        <w:rPr>
          <w:rFonts w:ascii="Times New Roman" w:hAnsi="Times New Roman" w:cs="Times New Roman"/>
          <w:sz w:val="24"/>
          <w:szCs w:val="24"/>
          <w:lang w:val="ru-RU"/>
        </w:rPr>
      </w:pPr>
      <w:r w:rsidRPr="00280CF2">
        <w:rPr>
          <w:rFonts w:ascii="Times New Roman" w:hAnsi="Times New Roman" w:cs="Times New Roman"/>
          <w:sz w:val="24"/>
          <w:szCs w:val="24"/>
          <w:lang w:val="ru-RU"/>
        </w:rPr>
        <w:t xml:space="preserve">Министерство здравоохранения и социальной защиты населения (МЗСЗН) Республики Таджикистан готовит </w:t>
      </w:r>
      <w:r w:rsidRPr="00280CF2">
        <w:rPr>
          <w:rFonts w:ascii="Times New Roman" w:hAnsi="Times New Roman" w:cs="Times New Roman"/>
          <w:i/>
          <w:iCs/>
          <w:sz w:val="24"/>
          <w:szCs w:val="24"/>
          <w:lang w:val="ru-RU"/>
        </w:rPr>
        <w:t>проект "</w:t>
      </w:r>
      <w:r w:rsidR="00683F37">
        <w:rPr>
          <w:rFonts w:ascii="Times New Roman" w:hAnsi="Times New Roman" w:cs="Times New Roman"/>
          <w:i/>
          <w:iCs/>
          <w:sz w:val="24"/>
          <w:szCs w:val="24"/>
          <w:lang w:val="ru-RU"/>
        </w:rPr>
        <w:t>Здоровая нация Таджикистана</w:t>
      </w:r>
      <w:r w:rsidRPr="00280CF2">
        <w:rPr>
          <w:rFonts w:ascii="Times New Roman" w:hAnsi="Times New Roman" w:cs="Times New Roman"/>
          <w:i/>
          <w:iCs/>
          <w:sz w:val="24"/>
          <w:szCs w:val="24"/>
          <w:lang w:val="ru-RU"/>
        </w:rPr>
        <w:t>"</w:t>
      </w:r>
      <w:r w:rsidRPr="00280CF2">
        <w:rPr>
          <w:rFonts w:ascii="Times New Roman" w:hAnsi="Times New Roman" w:cs="Times New Roman"/>
          <w:sz w:val="24"/>
          <w:szCs w:val="24"/>
          <w:lang w:val="ru-RU"/>
        </w:rPr>
        <w:t xml:space="preserve"> при содействии Глобальной практики Всемирного банка в области здравоохранения, питания и народонаселения. </w:t>
      </w:r>
      <w:r w:rsidRPr="00280CF2">
        <w:rPr>
          <w:rFonts w:ascii="Times New Roman" w:hAnsi="Times New Roman" w:cs="Times New Roman"/>
          <w:i/>
          <w:iCs/>
          <w:sz w:val="24"/>
          <w:szCs w:val="24"/>
          <w:lang w:val="ru-RU"/>
        </w:rPr>
        <w:t>Проект "</w:t>
      </w:r>
      <w:r w:rsidR="00683F37">
        <w:rPr>
          <w:rFonts w:ascii="Times New Roman" w:hAnsi="Times New Roman" w:cs="Times New Roman"/>
          <w:i/>
          <w:iCs/>
          <w:sz w:val="24"/>
          <w:szCs w:val="24"/>
          <w:lang w:val="ru-RU"/>
        </w:rPr>
        <w:t>Здоровая нация Таджикистана</w:t>
      </w:r>
      <w:r w:rsidRPr="00280CF2">
        <w:rPr>
          <w:rFonts w:ascii="Times New Roman" w:hAnsi="Times New Roman" w:cs="Times New Roman"/>
          <w:i/>
          <w:iCs/>
          <w:sz w:val="24"/>
          <w:szCs w:val="24"/>
          <w:lang w:val="ru-RU"/>
        </w:rPr>
        <w:t>"</w:t>
      </w:r>
      <w:r w:rsidRPr="00280CF2">
        <w:rPr>
          <w:rFonts w:ascii="Times New Roman" w:hAnsi="Times New Roman" w:cs="Times New Roman"/>
          <w:sz w:val="24"/>
          <w:szCs w:val="24"/>
          <w:lang w:val="ru-RU"/>
        </w:rPr>
        <w:t xml:space="preserve"> поддержит амбициозный план Республики Таджикистан по внедрению пересмотренной версии Закона "Об обязательном медицинском страховании" и предпримет необходимые шаги для достижения всеобщего охвата услугами здравоохранения</w:t>
      </w:r>
    </w:p>
    <w:p w14:paraId="5D1AEDF9" w14:textId="77777777" w:rsidR="004F71F4" w:rsidRPr="00280CF2" w:rsidRDefault="004F71F4" w:rsidP="004F71F4">
      <w:pPr>
        <w:pStyle w:val="BodyText"/>
        <w:spacing w:before="11"/>
        <w:ind w:right="-20"/>
        <w:rPr>
          <w:rFonts w:cs="Times New Roman"/>
          <w:lang w:val="ru-RU"/>
        </w:rPr>
      </w:pPr>
    </w:p>
    <w:p w14:paraId="0B0D9BD0" w14:textId="77777777" w:rsidR="00910AFB" w:rsidRPr="00280CF2" w:rsidRDefault="00910AFB" w:rsidP="00910AFB">
      <w:pPr>
        <w:pStyle w:val="ListParagraph"/>
        <w:widowControl w:val="0"/>
        <w:autoSpaceDE w:val="0"/>
        <w:autoSpaceDN w:val="0"/>
        <w:spacing w:after="0" w:line="240" w:lineRule="auto"/>
        <w:ind w:left="0" w:right="-20"/>
        <w:contextualSpacing w:val="0"/>
        <w:jc w:val="both"/>
        <w:rPr>
          <w:rFonts w:ascii="Times New Roman" w:hAnsi="Times New Roman" w:cs="Times New Roman"/>
          <w:sz w:val="24"/>
          <w:szCs w:val="24"/>
          <w:lang w:val="ru-RU"/>
        </w:rPr>
      </w:pPr>
      <w:r w:rsidRPr="00280CF2">
        <w:rPr>
          <w:rFonts w:ascii="Times New Roman" w:hAnsi="Times New Roman" w:cs="Times New Roman"/>
          <w:sz w:val="24"/>
          <w:szCs w:val="24"/>
          <w:lang w:val="ru-RU"/>
        </w:rPr>
        <w:t>Проект окажет положительное социальное воздействие, поскольку будет способствовать (i) повышению качества и равенства и справедливости услуг ПМСП в выбранных районах/регионах и (ii) укреплению национального потенциала по реагированию на чрезвычайные ситуации в области здравоохранения. Социальные риски могут возникнуть в результате следующих запланированных инвестиций: (i) инвестиции в потенциал предоставления услуг ПМСП (кадровые ресурсы здравоохранения, материально-техническая база и оборудование) на уровне ПМСП в отдельных районах и на национальном уровне, и (ii) укрепление национального потенциала и физической инфраструктуры для улучшения реагирования на различные чрезвычайные ситуации, включая: обучение медицинских работников; ремонт, оснащение и модернизацию рабочих мест в сфере общественного здравоохранения; строительство складов для хранения медицинского оборудования и товаров для экстренных случаев на региональном уровне; закупку медицинских товаров для создания запасов на случай будущих чрезвычайных ситуаций; а также инвестиции в обеспечение биобезопасности и организацию транспортировки для улучшения скоординированных на региональном уровне исследований патогенов и других потенциальных причин чрезвычайных ситуаций в сфере здравоохранения.</w:t>
      </w:r>
    </w:p>
    <w:p w14:paraId="6621BFB4" w14:textId="77777777" w:rsidR="00910AFB" w:rsidRPr="00280CF2" w:rsidRDefault="00910AFB" w:rsidP="004F71F4">
      <w:pPr>
        <w:pStyle w:val="ListParagraph"/>
        <w:widowControl w:val="0"/>
        <w:autoSpaceDE w:val="0"/>
        <w:autoSpaceDN w:val="0"/>
        <w:spacing w:after="0" w:line="240" w:lineRule="auto"/>
        <w:ind w:left="0" w:right="-20"/>
        <w:contextualSpacing w:val="0"/>
        <w:jc w:val="both"/>
        <w:rPr>
          <w:rFonts w:ascii="Times New Roman" w:hAnsi="Times New Roman" w:cs="Times New Roman"/>
          <w:sz w:val="24"/>
          <w:szCs w:val="24"/>
          <w:lang w:val="ru-RU"/>
        </w:rPr>
      </w:pPr>
    </w:p>
    <w:p w14:paraId="38C6E722" w14:textId="419DCA75" w:rsidR="00910AFB" w:rsidRPr="00280CF2" w:rsidRDefault="00910AFB" w:rsidP="004F71F4">
      <w:pPr>
        <w:pStyle w:val="ListParagraph"/>
        <w:widowControl w:val="0"/>
        <w:autoSpaceDE w:val="0"/>
        <w:autoSpaceDN w:val="0"/>
        <w:spacing w:after="0" w:line="240" w:lineRule="auto"/>
        <w:ind w:left="0" w:right="-20"/>
        <w:contextualSpacing w:val="0"/>
        <w:jc w:val="both"/>
        <w:rPr>
          <w:rFonts w:ascii="Times New Roman" w:hAnsi="Times New Roman" w:cs="Times New Roman"/>
          <w:sz w:val="24"/>
          <w:szCs w:val="24"/>
          <w:lang w:val="ru-RU"/>
        </w:rPr>
      </w:pPr>
      <w:r w:rsidRPr="00280CF2">
        <w:rPr>
          <w:rFonts w:ascii="Times New Roman" w:hAnsi="Times New Roman" w:cs="Times New Roman"/>
          <w:sz w:val="24"/>
          <w:szCs w:val="24"/>
          <w:lang w:val="ru-RU"/>
        </w:rPr>
        <w:t>Одной из ключевых задач проекта будет обеспечение социальной "интеграции". "Исключение" может произойти из-за различий в: (i) территориальных характеристиках - учитывая обширность территории, на которой расположены учреждения ПМСП, и тот факт, что некоторые районы страны являются горными и отдаленными, особенно вблизи границы с Афганистаном, вполне вероятно, что некоторые районы (регионы, джамоаты и села) не будут охвачены проектом; (ii) масштабе инвестиций - крупные и более богатые районы/регионы могут получить льготные инвестиции; (iii) способности к освоению - разработанные технологии должны быть более дружественными для работников здравоохранения в целом, и (iv) административной целесообразности и экономии при охвате кадровых ресурсов здравоохранения, работающих в сельской местности, и уязвимых домохозяйств в отдаленных и бедных районах по всей стране</w:t>
      </w:r>
    </w:p>
    <w:p w14:paraId="7892534F" w14:textId="77777777" w:rsidR="004F71F4" w:rsidRPr="00280CF2" w:rsidRDefault="004F71F4" w:rsidP="004F71F4">
      <w:pPr>
        <w:pStyle w:val="ListParagraph"/>
        <w:rPr>
          <w:rFonts w:ascii="Times New Roman" w:hAnsi="Times New Roman" w:cs="Times New Roman"/>
          <w:i/>
          <w:iCs/>
          <w:sz w:val="24"/>
          <w:szCs w:val="24"/>
          <w:lang w:val="ru-RU"/>
        </w:rPr>
      </w:pPr>
    </w:p>
    <w:p w14:paraId="788D1BBD" w14:textId="309A8714" w:rsidR="004F71F4" w:rsidRPr="00280CF2" w:rsidRDefault="00910AFB" w:rsidP="004F71F4">
      <w:pPr>
        <w:pStyle w:val="ListParagraph"/>
        <w:widowControl w:val="0"/>
        <w:autoSpaceDE w:val="0"/>
        <w:autoSpaceDN w:val="0"/>
        <w:spacing w:after="0" w:line="240" w:lineRule="auto"/>
        <w:ind w:left="0" w:right="-20"/>
        <w:contextualSpacing w:val="0"/>
        <w:jc w:val="both"/>
        <w:rPr>
          <w:rFonts w:ascii="Times New Roman" w:hAnsi="Times New Roman" w:cs="Times New Roman"/>
          <w:sz w:val="24"/>
          <w:szCs w:val="24"/>
          <w:lang w:val="ru-RU"/>
        </w:rPr>
      </w:pPr>
      <w:r w:rsidRPr="00280CF2">
        <w:rPr>
          <w:rFonts w:ascii="Times New Roman" w:hAnsi="Times New Roman" w:cs="Times New Roman"/>
          <w:sz w:val="24"/>
          <w:szCs w:val="24"/>
          <w:lang w:val="ru-RU"/>
        </w:rPr>
        <w:t>Проект признает значимость и принимает Социально-экологические стандарты (СЭС) Всемирного банка для выявления и оценки, а также управления социально-экологическими (СЭ) рисками и воздействиями, связанными с данным инвестиционным проектом</w:t>
      </w:r>
      <w:r w:rsidR="00C46E4F" w:rsidRPr="00280CF2">
        <w:rPr>
          <w:rFonts w:ascii="Times New Roman" w:hAnsi="Times New Roman" w:cs="Times New Roman"/>
          <w:color w:val="000000" w:themeColor="text1"/>
          <w:sz w:val="24"/>
          <w:szCs w:val="24"/>
          <w:lang w:val="ru-RU"/>
        </w:rPr>
        <w:t xml:space="preserve">. </w:t>
      </w:r>
      <w:r w:rsidRPr="00280CF2">
        <w:rPr>
          <w:rFonts w:ascii="Times New Roman" w:hAnsi="Times New Roman" w:cs="Times New Roman"/>
          <w:sz w:val="24"/>
          <w:szCs w:val="24"/>
          <w:lang w:val="ru-RU"/>
        </w:rPr>
        <w:t xml:space="preserve">На данном этапе социально-экологические (СЭ) риски для Проекта оцениваются как </w:t>
      </w:r>
      <w:r w:rsidRPr="00280CF2">
        <w:rPr>
          <w:rFonts w:ascii="Times New Roman" w:hAnsi="Times New Roman" w:cs="Times New Roman"/>
          <w:sz w:val="24"/>
          <w:szCs w:val="24"/>
          <w:lang w:val="ru-RU"/>
        </w:rPr>
        <w:lastRenderedPageBreak/>
        <w:t>"Умеренные". Следующие социально-экологические стандарты (СЭС) применимы в отношении Проекта: СЭС 1 - Оценка и управление социально-экологическими рисками и воздействиям; СЭС 2 - Рабочий персонал и условия труда; СЭС 3 - Рациональное использование ресурсов, предотвращение загрязнения окружающей среды и управление; СЭС 4 -  Охрана здоровья и обеспечение безопасности населения; СЭС 5 - Приобретение земли, ограничение права землепользования и принудительное переселение; и СЭС 10 - Взаимодействие с заинтересованными сторонами и раскрытие информации</w:t>
      </w:r>
      <w:r w:rsidR="004F71F4" w:rsidRPr="00280CF2">
        <w:rPr>
          <w:rFonts w:ascii="Times New Roman" w:hAnsi="Times New Roman" w:cs="Times New Roman"/>
          <w:sz w:val="24"/>
          <w:szCs w:val="24"/>
          <w:lang w:val="ru-RU"/>
        </w:rPr>
        <w:t xml:space="preserve">.  </w:t>
      </w:r>
    </w:p>
    <w:p w14:paraId="365DED53" w14:textId="77777777" w:rsidR="00910AFB" w:rsidRPr="00280CF2" w:rsidRDefault="00910AFB" w:rsidP="00910AFB">
      <w:pPr>
        <w:pStyle w:val="ListParagraph"/>
        <w:widowControl w:val="0"/>
        <w:autoSpaceDE w:val="0"/>
        <w:autoSpaceDN w:val="0"/>
        <w:spacing w:after="0" w:line="240" w:lineRule="auto"/>
        <w:ind w:left="0" w:right="-20"/>
        <w:contextualSpacing w:val="0"/>
        <w:jc w:val="both"/>
        <w:rPr>
          <w:rFonts w:ascii="Times New Roman" w:hAnsi="Times New Roman" w:cs="Times New Roman"/>
          <w:color w:val="000000" w:themeColor="text1"/>
          <w:sz w:val="24"/>
          <w:szCs w:val="24"/>
          <w:lang w:val="ru-RU"/>
        </w:rPr>
      </w:pPr>
    </w:p>
    <w:p w14:paraId="759C26FE" w14:textId="708D535E" w:rsidR="00C32741" w:rsidRPr="00280CF2" w:rsidRDefault="00910AFB" w:rsidP="00910AFB">
      <w:pPr>
        <w:pStyle w:val="ListParagraph"/>
        <w:widowControl w:val="0"/>
        <w:autoSpaceDE w:val="0"/>
        <w:autoSpaceDN w:val="0"/>
        <w:spacing w:after="0" w:line="240" w:lineRule="auto"/>
        <w:ind w:left="0" w:right="-20"/>
        <w:contextualSpacing w:val="0"/>
        <w:jc w:val="both"/>
        <w:rPr>
          <w:rFonts w:ascii="Times New Roman" w:hAnsi="Times New Roman" w:cs="Times New Roman"/>
          <w:color w:val="000000" w:themeColor="text1"/>
          <w:sz w:val="24"/>
          <w:szCs w:val="24"/>
          <w:lang w:val="ru-RU"/>
        </w:rPr>
      </w:pPr>
      <w:r w:rsidRPr="00280CF2">
        <w:rPr>
          <w:rFonts w:ascii="Times New Roman" w:hAnsi="Times New Roman" w:cs="Times New Roman"/>
          <w:color w:val="000000" w:themeColor="text1"/>
          <w:sz w:val="24"/>
          <w:szCs w:val="24"/>
          <w:lang w:val="ru-RU"/>
        </w:rPr>
        <w:t>Для устранения возможных рисков, связанных с вопросами труда и его условиями в период реализации проекта, МЗСЗН разработало Процедуры регулирования трудовых отношений (ПРТО)</w:t>
      </w:r>
      <w:r w:rsidR="00DA745B" w:rsidRPr="00280CF2">
        <w:rPr>
          <w:rFonts w:ascii="Times New Roman" w:hAnsi="Times New Roman" w:cs="Times New Roman"/>
          <w:color w:val="000000" w:themeColor="text1"/>
          <w:sz w:val="24"/>
          <w:szCs w:val="24"/>
          <w:lang w:val="ru-RU"/>
        </w:rPr>
        <w:t>.</w:t>
      </w:r>
    </w:p>
    <w:p w14:paraId="53D6280C" w14:textId="77777777" w:rsidR="00DB2CFE" w:rsidRPr="00280CF2" w:rsidRDefault="00DB2CFE" w:rsidP="007F25B7">
      <w:pPr>
        <w:pStyle w:val="ListParagraph"/>
        <w:spacing w:line="240" w:lineRule="auto"/>
        <w:ind w:left="0"/>
        <w:jc w:val="both"/>
        <w:rPr>
          <w:rFonts w:ascii="Times New Roman" w:hAnsi="Times New Roman" w:cs="Times New Roman"/>
          <w:color w:val="000000" w:themeColor="text1"/>
          <w:sz w:val="24"/>
          <w:szCs w:val="24"/>
          <w:lang w:val="ru-RU"/>
        </w:rPr>
      </w:pPr>
    </w:p>
    <w:p w14:paraId="0290E0E1" w14:textId="5C826013" w:rsidR="00DA745B" w:rsidRPr="00280CF2" w:rsidRDefault="00840230" w:rsidP="00BD2A5C">
      <w:pPr>
        <w:pStyle w:val="Default"/>
        <w:outlineLvl w:val="1"/>
        <w:rPr>
          <w:b/>
          <w:bCs/>
          <w:color w:val="auto"/>
          <w:lang w:val="ru-RU"/>
        </w:rPr>
      </w:pPr>
      <w:bookmarkStart w:id="2" w:name="_Toc132091707"/>
      <w:r w:rsidRPr="00280CF2">
        <w:rPr>
          <w:b/>
          <w:bCs/>
          <w:color w:val="auto"/>
          <w:lang w:val="ru-RU"/>
        </w:rPr>
        <w:t xml:space="preserve">1.2 </w:t>
      </w:r>
      <w:r w:rsidR="00910AFB" w:rsidRPr="00280CF2">
        <w:rPr>
          <w:b/>
          <w:bCs/>
          <w:color w:val="auto"/>
          <w:lang w:val="ru-RU"/>
        </w:rPr>
        <w:t>О проекте</w:t>
      </w:r>
      <w:bookmarkEnd w:id="2"/>
    </w:p>
    <w:p w14:paraId="19CECA54" w14:textId="77777777" w:rsidR="00910AFB" w:rsidRPr="00280CF2" w:rsidRDefault="00910AFB" w:rsidP="00BD2A5C">
      <w:pPr>
        <w:pStyle w:val="Default"/>
        <w:outlineLvl w:val="1"/>
        <w:rPr>
          <w:lang w:val="ru-RU"/>
        </w:rPr>
      </w:pPr>
    </w:p>
    <w:p w14:paraId="588E712D" w14:textId="77777777" w:rsidR="00D6417E" w:rsidRPr="00D6417E" w:rsidRDefault="00D6417E" w:rsidP="00D6417E">
      <w:pPr>
        <w:pStyle w:val="ADBNum"/>
      </w:pPr>
      <w:r w:rsidRPr="00D6417E">
        <w:t>Целями развития проекта являются: (i) повышение качества и эффективности услуг первичной медико-санитарной помощи в целевых районах</w:t>
      </w:r>
      <w:r w:rsidRPr="002C204C">
        <w:rPr>
          <w:rStyle w:val="FootnoteReference"/>
        </w:rPr>
        <w:footnoteReference w:id="1"/>
      </w:r>
      <w:r w:rsidRPr="00D6417E">
        <w:t>, и (ii) укрепление национального потенциала по реагированию на чрезвычайные ситуации в сфере здравоохранения.</w:t>
      </w:r>
    </w:p>
    <w:p w14:paraId="22E7481F" w14:textId="058C465B" w:rsidR="009B32F1" w:rsidRPr="00280CF2" w:rsidRDefault="00D147D0" w:rsidP="00D147D0">
      <w:pPr>
        <w:pStyle w:val="Default"/>
        <w:jc w:val="both"/>
        <w:outlineLvl w:val="1"/>
        <w:rPr>
          <w:b/>
          <w:bCs/>
          <w:lang w:val="ru-RU"/>
        </w:rPr>
      </w:pPr>
      <w:r w:rsidRPr="00280CF2">
        <w:rPr>
          <w:b/>
          <w:bCs/>
          <w:lang w:val="ru-RU"/>
        </w:rPr>
        <w:t>Компонент 1: Повышение качества</w:t>
      </w:r>
      <w:r w:rsidR="0066204E">
        <w:rPr>
          <w:b/>
          <w:bCs/>
          <w:lang w:val="ru-RU"/>
        </w:rPr>
        <w:t xml:space="preserve"> Первичной медицинской помощи</w:t>
      </w:r>
      <w:r w:rsidRPr="00280CF2">
        <w:rPr>
          <w:b/>
          <w:bCs/>
          <w:lang w:val="ru-RU"/>
        </w:rPr>
        <w:t xml:space="preserve"> через укрепление Первичной медико-санитарной помощи</w:t>
      </w:r>
    </w:p>
    <w:p w14:paraId="20CF94C7" w14:textId="77777777" w:rsidR="00D147D0" w:rsidRPr="00280CF2" w:rsidRDefault="00D147D0" w:rsidP="00D613C6">
      <w:pPr>
        <w:pStyle w:val="Default"/>
        <w:rPr>
          <w:color w:val="auto"/>
          <w:sz w:val="22"/>
          <w:szCs w:val="22"/>
          <w:lang w:val="ru-RU"/>
        </w:rPr>
      </w:pPr>
    </w:p>
    <w:p w14:paraId="24D59A94" w14:textId="68D8AA37" w:rsidR="00D147D0" w:rsidRPr="00280CF2" w:rsidRDefault="00D147D0" w:rsidP="00D147D0">
      <w:pPr>
        <w:spacing w:after="240"/>
        <w:jc w:val="both"/>
        <w:rPr>
          <w:rFonts w:ascii="Times New Roman" w:hAnsi="Times New Roman" w:cs="Times New Roman"/>
          <w:sz w:val="24"/>
          <w:szCs w:val="24"/>
          <w:lang w:val="ru-RU"/>
        </w:rPr>
      </w:pPr>
      <w:r w:rsidRPr="00280CF2">
        <w:rPr>
          <w:rFonts w:ascii="Times New Roman" w:hAnsi="Times New Roman" w:cs="Times New Roman"/>
          <w:sz w:val="24"/>
          <w:szCs w:val="24"/>
          <w:lang w:val="ru-RU"/>
        </w:rPr>
        <w:t>Целью данного компонента является улучшение условий для предоставления качественных услуг ПМСП путем обеспечения готовности учреждений ПМСП к предоставлению услуг. Это будет достигнуто за счет инвестиций в потенциал предоставления услуг (человеческие ресурсы, материально-техническая база и оборудование) в 16 отобранных районах, представляющих все регионы страны, и в мероприятия по стимулированию спроса на услуги ПМСП среди населения.</w:t>
      </w:r>
    </w:p>
    <w:p w14:paraId="1544D753" w14:textId="02E46C99" w:rsidR="00D147D0" w:rsidRPr="00280CF2" w:rsidRDefault="00D147D0" w:rsidP="00D147D0">
      <w:pPr>
        <w:spacing w:after="240"/>
        <w:jc w:val="both"/>
        <w:rPr>
          <w:rFonts w:ascii="Times New Roman" w:hAnsi="Times New Roman" w:cs="Times New Roman"/>
          <w:color w:val="000000" w:themeColor="text1"/>
          <w:sz w:val="24"/>
          <w:szCs w:val="24"/>
          <w:lang w:val="ru-RU"/>
        </w:rPr>
      </w:pPr>
      <w:r w:rsidRPr="00280CF2">
        <w:rPr>
          <w:rFonts w:ascii="Times New Roman" w:hAnsi="Times New Roman" w:cs="Times New Roman"/>
          <w:sz w:val="24"/>
          <w:szCs w:val="24"/>
          <w:lang w:val="ru-RU"/>
        </w:rPr>
        <w:t xml:space="preserve">Подкомпонент 1.1: Повышение качества </w:t>
      </w:r>
      <w:r w:rsidR="005C69D6">
        <w:rPr>
          <w:rFonts w:ascii="Times New Roman" w:hAnsi="Times New Roman" w:cs="Times New Roman"/>
          <w:sz w:val="24"/>
          <w:szCs w:val="24"/>
          <w:lang w:val="ru-RU"/>
        </w:rPr>
        <w:t xml:space="preserve">первичной </w:t>
      </w:r>
      <w:r w:rsidR="002D482A">
        <w:rPr>
          <w:rFonts w:ascii="Times New Roman" w:hAnsi="Times New Roman" w:cs="Times New Roman"/>
          <w:sz w:val="24"/>
          <w:szCs w:val="24"/>
          <w:lang w:val="ru-RU"/>
        </w:rPr>
        <w:t xml:space="preserve">медицинской помощи </w:t>
      </w:r>
      <w:r w:rsidR="008C03BA">
        <w:rPr>
          <w:rFonts w:ascii="Times New Roman" w:hAnsi="Times New Roman" w:cs="Times New Roman"/>
          <w:sz w:val="24"/>
          <w:szCs w:val="24"/>
          <w:lang w:val="ru-RU"/>
        </w:rPr>
        <w:t xml:space="preserve">за счет </w:t>
      </w:r>
      <w:r w:rsidRPr="00280CF2">
        <w:rPr>
          <w:rFonts w:ascii="Times New Roman" w:hAnsi="Times New Roman" w:cs="Times New Roman"/>
          <w:sz w:val="24"/>
          <w:szCs w:val="24"/>
          <w:lang w:val="ru-RU"/>
        </w:rPr>
        <w:t xml:space="preserve">инвестиций в </w:t>
      </w:r>
      <w:r w:rsidR="008C03BA">
        <w:rPr>
          <w:rFonts w:ascii="Times New Roman" w:hAnsi="Times New Roman" w:cs="Times New Roman"/>
          <w:sz w:val="24"/>
          <w:szCs w:val="24"/>
          <w:lang w:val="ru-RU"/>
        </w:rPr>
        <w:t>человеческие</w:t>
      </w:r>
      <w:r w:rsidRPr="00280CF2">
        <w:rPr>
          <w:rFonts w:ascii="Times New Roman" w:hAnsi="Times New Roman" w:cs="Times New Roman"/>
          <w:sz w:val="24"/>
          <w:szCs w:val="24"/>
          <w:lang w:val="ru-RU"/>
        </w:rPr>
        <w:t xml:space="preserve"> ресурсы и стимулирование спроса будет направлен на решение насущной необходимости инвестирования в человеческие ресурсы, работающие на уровне ПМСП в 16 отобранных районах. </w:t>
      </w:r>
      <w:r w:rsidRPr="00280CF2">
        <w:rPr>
          <w:rFonts w:ascii="Times New Roman" w:hAnsi="Times New Roman" w:cs="Times New Roman"/>
          <w:color w:val="000000" w:themeColor="text1"/>
          <w:sz w:val="24"/>
          <w:szCs w:val="24"/>
          <w:lang w:val="ru-RU"/>
        </w:rPr>
        <w:t xml:space="preserve">Это будет достигнуто путем разработки устойчивых вариантов национальной политики по удержанию врачей семейной медицины и медсестер и других специалистов, работающих на уровне ПМСП в сельских районах (которые также наиболее чувствительны к воздействию изменения климата), посредством разработки стратегии удержания этих кадров. В рамках данного подкомпонента будет оказана поддержка в реализации определенных стратегий удержания кадров в 16 целевых районах. При поддержке данного подкомпонента, знания и стиль руководства поставщиков услуг ПМСП будут улучшены посредством: (i) очного обучения врачей и медсестер дисциплине "Семейная медицина" в 16 целевых районах, (ii) обучения менеджеров ПМСП в 16 целевых районах, (iii) разработки и создания национальной онлайн-платформы для предоставления </w:t>
      </w:r>
      <w:r w:rsidRPr="00280CF2">
        <w:rPr>
          <w:rFonts w:ascii="Times New Roman" w:hAnsi="Times New Roman" w:cs="Times New Roman"/>
          <w:color w:val="000000" w:themeColor="text1"/>
          <w:sz w:val="24"/>
          <w:szCs w:val="24"/>
          <w:lang w:val="ru-RU"/>
        </w:rPr>
        <w:lastRenderedPageBreak/>
        <w:t>непрерывного медицинского образования (НМО) поставщикам услуг ПМСП, что также позволит им получить доступ к последним клиническим рекомендациям, основанным на доказательствах, и знаниям об изменении климата, (iv) технической помощи для пересмотра стандартов специализации и учебных программ для специалистов, работающих на уровне ПМСП. Для обеспечения возможности проведения тренингов, данный подкомпонент окажет поддержку Республиканскому учебно-клиническому центру семейной медицины в проведении мелкого ремонта помещений и приобретении офисного оборудования для сотрудников. Данный подкомпонент также поддержит инвестиции в сторону спроса и вовлечения граждан для повышения уровня использования услуг ПМСП, включая услуги по охране здоровья новорожденных, а также охране репродуктивного, материнского, детского и подросткового здоровья и питания (РЗМНДП-П). Такие мероприятия, направленные на удовлетворение спроса на услуги будут включать удаленное информационное взаимодействие с гражданами через платформу Mobile Engage</w:t>
      </w:r>
      <w:r w:rsidRPr="00280CF2">
        <w:rPr>
          <w:rStyle w:val="FootnoteReference"/>
          <w:rFonts w:ascii="Times New Roman" w:hAnsi="Times New Roman" w:cs="Times New Roman"/>
          <w:color w:val="000000" w:themeColor="text1"/>
          <w:sz w:val="24"/>
          <w:szCs w:val="24"/>
          <w:lang w:val="ru-RU"/>
        </w:rPr>
        <w:footnoteReference w:id="2"/>
      </w:r>
      <w:r w:rsidRPr="00280CF2">
        <w:rPr>
          <w:rFonts w:ascii="Times New Roman" w:hAnsi="Times New Roman" w:cs="Times New Roman"/>
          <w:color w:val="000000" w:themeColor="text1"/>
          <w:sz w:val="24"/>
          <w:szCs w:val="24"/>
          <w:lang w:val="ru-RU"/>
        </w:rPr>
        <w:t xml:space="preserve"> с пропагандой здорового образа жизни, профилактикой и коммуникацией по изменению поведения. Это также повысит осведомленность граждан о заболеваниях, чувствительных к климату, а также об онлайн механизме рассмотрения жалоб (МРЖ) МЗСЗН. Кроме того, будет финансироваться ежегодный Национальный опрос среди пациентов для измерения мнения и удовлетворенности граждан медицинскими услугами на уровне ПМСП, что позволит МЗСЗН оставаться в курсе потребностей и желаний граждан. Для подготовки к реализации Закона Республики Таджикистан "О предупреждении насилия в семье" (в действующей редакции с учётом изменений и дополнений), данный подкомпонент будет поддерживать интеграцию услуг по предотвращению ГН в сектор здравоохранения с особым акцентом на уровень ПМСП. Это будет сделано с помощью трехстороннего подхода, сосредоточенного на уровне (i) разработки национальной политики (например, разработка процедур перенаправления к специалистам, разработка клинических руководств и т.д.), (ii) вмешательств на уровне ПМСП (например, обучение медицинских работников реагированию на случаи ГН), и (iii) индивидуального подхода (информирование медицинских работников и граждан о ГН с помощью, например, платформы Mobile Engage). В рамках данного подкомпонента будет осуществляться финансирование на закупку товаров, мелких ремонтно-восстановительных работ, не-консультационных услуг, услуг по линии международной и местной технической помощи, а также обучения.</w:t>
      </w:r>
    </w:p>
    <w:p w14:paraId="1F119A93" w14:textId="2DE78324" w:rsidR="00D147D0" w:rsidRPr="00280CF2" w:rsidRDefault="00D147D0" w:rsidP="00D147D0">
      <w:pPr>
        <w:jc w:val="both"/>
        <w:rPr>
          <w:rFonts w:ascii="Times New Roman" w:hAnsi="Times New Roman" w:cs="Times New Roman"/>
          <w:sz w:val="24"/>
          <w:szCs w:val="24"/>
          <w:lang w:val="ru-RU"/>
        </w:rPr>
      </w:pPr>
      <w:bookmarkStart w:id="3" w:name="_Hlk124710713"/>
      <w:r w:rsidRPr="003A0F95">
        <w:rPr>
          <w:rFonts w:ascii="Times New Roman" w:hAnsi="Times New Roman" w:cs="Times New Roman"/>
          <w:b/>
          <w:bCs/>
          <w:i/>
          <w:iCs/>
          <w:sz w:val="24"/>
          <w:szCs w:val="24"/>
          <w:lang w:val="ru-RU"/>
        </w:rPr>
        <w:t xml:space="preserve">Подкомпонент 1.2: </w:t>
      </w:r>
      <w:r w:rsidR="009E2D8D" w:rsidRPr="003A0F95">
        <w:rPr>
          <w:rFonts w:ascii="Times New Roman" w:hAnsi="Times New Roman" w:cs="Times New Roman"/>
          <w:b/>
          <w:bCs/>
          <w:i/>
          <w:iCs/>
          <w:sz w:val="24"/>
          <w:szCs w:val="24"/>
          <w:lang w:val="ru-RU"/>
        </w:rPr>
        <w:t>Повышение качества первичной медицинской помощи через улучшение физической инфраструктуры</w:t>
      </w:r>
      <w:r w:rsidRPr="00280CF2">
        <w:rPr>
          <w:rFonts w:ascii="Times New Roman" w:eastAsia="Calibri" w:hAnsi="Times New Roman" w:cs="Times New Roman"/>
          <w:b/>
          <w:bCs/>
          <w:i/>
          <w:iCs/>
          <w:color w:val="000000" w:themeColor="text1"/>
          <w:sz w:val="24"/>
          <w:szCs w:val="24"/>
          <w:lang w:val="ru-RU"/>
        </w:rPr>
        <w:t xml:space="preserve"> </w:t>
      </w:r>
      <w:bookmarkEnd w:id="3"/>
      <w:r w:rsidRPr="0073701D">
        <w:rPr>
          <w:rFonts w:ascii="Times New Roman" w:hAnsi="Times New Roman" w:cs="Times New Roman"/>
          <w:sz w:val="24"/>
          <w:szCs w:val="24"/>
          <w:lang w:val="ru-RU"/>
        </w:rPr>
        <w:t>будет способствовать улучшению физической и цифровой инфраструктуры учреждений ПМСП</w:t>
      </w:r>
      <w:r w:rsidRPr="00280CF2">
        <w:rPr>
          <w:rFonts w:ascii="Times New Roman" w:hAnsi="Times New Roman" w:cs="Times New Roman"/>
          <w:sz w:val="24"/>
          <w:szCs w:val="24"/>
          <w:lang w:val="ru-RU"/>
        </w:rPr>
        <w:t xml:space="preserve"> посредством инвестиций в капитальный ремонт существующих и, при необходимости, строительство новых приоритетных учреждений ПМСП в 16 отобранных районах, а также предоставление базового медицинского/лабораторного и компьютерного оборудования. Поддержка в рамках данного подкомпонента будет сосредоточена на СЦЗ и ограниченном количестве РЦЗ/ГЦЗ, которые в совокупности охватывают преобладающую долю населения в своих районах. </w:t>
      </w:r>
      <w:r w:rsidRPr="00280CF2">
        <w:rPr>
          <w:rFonts w:ascii="Times New Roman" w:hAnsi="Times New Roman" w:cs="Times New Roman"/>
          <w:sz w:val="24"/>
          <w:szCs w:val="24"/>
          <w:lang w:val="ru-RU"/>
        </w:rPr>
        <w:lastRenderedPageBreak/>
        <w:t xml:space="preserve">Данный подкомпонент будет направлен на обеспечение непрерывной базовой функциональности и потенциала выбранных учреждений ПМСП, чтобы сделать учреждения готовыми к предоставлению качественных услуг ПМСП и выполнить требования для аккредитации. Обеспечивая персоналу ПМСП должные и достойные условия труда и базовое медицинское/лабораторное, офисное и компьютерное оборудование и мебель для предоставления основных услуг ПМСП, он будет способствовать повышению качества услуг ПМСП на первой линии терапии и сделает работу на уровне ПМСП более привлекательной для медицинских работников, а для граждан - посещение этих учреждений. Он также поддержит разработку научно обоснованной концепции предоставления мобильных (выездных) услуг ПМСП населению в отдаленных районах и инвестиции для реализации рекомендаций, изложенных в концепции, в 16 районах, охваченных Проектом. </w:t>
      </w:r>
    </w:p>
    <w:p w14:paraId="0CFCD88A" w14:textId="459277FA" w:rsidR="00D147D0" w:rsidRPr="00280CF2" w:rsidRDefault="00D147D0" w:rsidP="00D147D0">
      <w:pPr>
        <w:jc w:val="both"/>
        <w:rPr>
          <w:rFonts w:ascii="Times New Roman" w:hAnsi="Times New Roman" w:cs="Times New Roman"/>
          <w:sz w:val="24"/>
          <w:szCs w:val="24"/>
          <w:lang w:val="ru-RU"/>
        </w:rPr>
      </w:pPr>
      <w:r w:rsidRPr="00280CF2">
        <w:rPr>
          <w:rFonts w:ascii="Times New Roman" w:hAnsi="Times New Roman" w:cs="Times New Roman"/>
          <w:color w:val="000000" w:themeColor="text1"/>
          <w:sz w:val="24"/>
          <w:szCs w:val="24"/>
          <w:lang w:val="ru-RU"/>
        </w:rPr>
        <w:t>В рамках данного подкомпонента будет осуществляться финансирование на закупку строительных работ, товаров, услуг по линии международной и местной технической помощи, а также обучения.</w:t>
      </w:r>
    </w:p>
    <w:p w14:paraId="5C7C943B" w14:textId="77777777" w:rsidR="0088561C" w:rsidRDefault="00102DD0" w:rsidP="00D6417E">
      <w:pPr>
        <w:pStyle w:val="ADBNum"/>
        <w:rPr>
          <w:i/>
          <w:iCs/>
        </w:rPr>
      </w:pPr>
      <w:r w:rsidRPr="00102DD0">
        <w:t xml:space="preserve">Компонент 2: Реформы, направленные на повышение эффективности сети ПМСП </w:t>
      </w:r>
    </w:p>
    <w:p w14:paraId="248E125F" w14:textId="6B209838" w:rsidR="00102DD0" w:rsidRPr="00102DD0" w:rsidRDefault="00102DD0" w:rsidP="00D6417E">
      <w:pPr>
        <w:pStyle w:val="ADBNum"/>
        <w:rPr>
          <w:b/>
          <w:i/>
          <w:iCs/>
        </w:rPr>
      </w:pPr>
      <w:r w:rsidRPr="00102DD0">
        <w:t>Компонент 2 призван поддержать структурные реформы, связанные со стратегическими закупками и цифровизацией ПМСП для повышения эффективности и качества услуг ПМСП и совершенствования эффективности расходов, равенства и справедливости, а также финансовой устойчивости во всем секторе  здравоохранения. Мероприятия, финансируемые в рамках данного компонента, предназначены для реализации в национальном масштабе. Основываясь на извлеченных уроках</w:t>
      </w:r>
      <w:r w:rsidRPr="00102DD0">
        <w:rPr>
          <w:rStyle w:val="FootnoteReference"/>
        </w:rPr>
        <w:footnoteReference w:id="3"/>
      </w:r>
      <w:r w:rsidRPr="00102DD0">
        <w:t>, включая предыдущие пилотные проекты в Республике Таджикистан, Проект будет полностью интегрирован в контекст государственных финансов и будет действовать путем внесения изменений в национальные системы (например, в систему управления государственными финансами (УГФ)), а не полагаться на параллельные или временные механизмы, специфичные для Проекта, которые могут быть быстрее реализованы, но менее устойчивы и эффективны в долгосрочной перспективе.  В течение проектного периода будут разработаны изменения в национальных системах для обеспечения цифровизации и стратегических закупок на уровне ПМСП, которые будут внедрены в регионах-новаторах, т. е. в Согдийской области и городе Душанбе. Посредством оплаты поставщиков услуг ПМСП на основе комбинации подушевого норматива, оплаты услуг и других единиц измерения на основе результатов работы, этот компонент приведет к внедрению новой среды стимулирования с повышенным акцентом на эффективность (результативность) работы, что в свою очередь станет двигателем эффективности расходов на здравоохранение.</w:t>
      </w:r>
    </w:p>
    <w:p w14:paraId="79639615" w14:textId="77777777" w:rsidR="00102DD0" w:rsidRDefault="00102DD0" w:rsidP="00D6417E">
      <w:pPr>
        <w:pStyle w:val="ADBNum"/>
        <w:rPr>
          <w:b/>
          <w:i/>
          <w:iCs/>
        </w:rPr>
      </w:pPr>
      <w:r w:rsidRPr="00102DD0">
        <w:t xml:space="preserve">УПРД, используемые в рамках Компонента 2 для усиления ориентации Проекта на результаты и стимулирования структурных реформ. Схожие стимулы были успешно использованы для стимулирования структурных реформ в Республике Таджикистан в рамках проекта «Раннее развитие детей».  Эти дополнительные условия предоставления средств обеспечат, чтобы необходимые мероприятия по разработке мер политики и проведению институциональных изменений, необходимых для внедрения стратегических закупок и цифровизации, были не только разработаны, но и утверждены на национальном </w:t>
      </w:r>
      <w:r w:rsidRPr="00102DD0">
        <w:lastRenderedPageBreak/>
        <w:t xml:space="preserve">уровне, что позволит Проекту поддержать их реализацию. Более того, предполагается, что дополнительные стимулы подтолкнут изменения в системе управления государственными финансами, что является важным условием для стратегических закупок, и повышение доли государственных расходов на здравоохранение от общих государственных расходов, которые будут реализованы в рамках будущей программы бюджетной поддержки. </w:t>
      </w:r>
    </w:p>
    <w:p w14:paraId="0F040E78" w14:textId="77777777" w:rsidR="007B2CCF" w:rsidRPr="00102DD0" w:rsidRDefault="007B2CCF" w:rsidP="00D6417E">
      <w:pPr>
        <w:pStyle w:val="ADBNum"/>
      </w:pPr>
    </w:p>
    <w:p w14:paraId="7C81A015" w14:textId="14720C60" w:rsidR="00102DD0" w:rsidRPr="007B2CCF" w:rsidRDefault="00102DD0" w:rsidP="00D6417E">
      <w:pPr>
        <w:pStyle w:val="ADBNum"/>
        <w:rPr>
          <w:i/>
          <w:iCs/>
        </w:rPr>
      </w:pPr>
      <w:r w:rsidRPr="007B2CCF">
        <w:t xml:space="preserve">Подкомконент 2.1: Стратегические закупки услуг ПМСП </w:t>
      </w:r>
    </w:p>
    <w:p w14:paraId="230C1DA3" w14:textId="77777777" w:rsidR="007B2CCF" w:rsidRPr="00102DD0" w:rsidRDefault="007B2CCF" w:rsidP="00D6417E">
      <w:pPr>
        <w:pStyle w:val="ADBNum"/>
      </w:pPr>
    </w:p>
    <w:p w14:paraId="13E73A98" w14:textId="77777777" w:rsidR="00102DD0" w:rsidRPr="00102DD0" w:rsidRDefault="00102DD0" w:rsidP="00D6417E">
      <w:pPr>
        <w:pStyle w:val="ADBNum"/>
        <w:rPr>
          <w:b/>
          <w:i/>
          <w:iCs/>
        </w:rPr>
      </w:pPr>
      <w:r w:rsidRPr="007B2CCF">
        <w:t>Подкомпонент 2.1</w:t>
      </w:r>
      <w:r w:rsidRPr="00102DD0">
        <w:t xml:space="preserve"> заложит основы для внедрения стратегических закупок в секторе здравоохранения и поддержит создание органа закупок для закупщика. Основываясь на текущем пилотном проекте по внедрению стратегических закупок в 5 районах Согдийской области, а также на опыте ФРД </w:t>
      </w:r>
      <w:r w:rsidRPr="00102DD0">
        <w:rPr>
          <w:rStyle w:val="normaltextrun"/>
        </w:rPr>
        <w:t xml:space="preserve"> в рамках ПУМУ, этот компонент</w:t>
      </w:r>
      <w:r w:rsidRPr="00102DD0">
        <w:t xml:space="preserve"> сначала  профинансирует создание органа закупок - полуавтономного юридического лица с региональными отделениями, которое будет выступать в качестве единого закупщика услуг здравоохранения. Это включает в себя разработку концепции структуры органа закупок, создание нормативно-правовой базы, а также его учреждение, первоначальные расходы на персонал и наращивание потенциала органа закупок. Штат органа закупок будет укомплектован в основном соответствующими государственными служащими, которые будут переведены из МЗСЗН РТ, МФ РТ и других соответствующих государственных министерств и ведомств (например, «Республиканский центр медицинской статистики и информации») на национальном уровне и из местных соответствующих департаментов на уровне региональных отделений. Эти переведенные сотрудники будут продолжать получать государственную зарплату в качестве государственных служащих. Кроме того, будут наняты новые сотрудники, число которых к концу реализации проекта составит 35 человек</w:t>
      </w:r>
      <w:r w:rsidRPr="00102DD0">
        <w:rPr>
          <w:rStyle w:val="FootnoteReference"/>
          <w:rFonts w:eastAsia="Calibri"/>
        </w:rPr>
        <w:footnoteReference w:id="4"/>
      </w:r>
      <w:r w:rsidRPr="00102DD0">
        <w:t xml:space="preserve">. Операционные расходы органа закупок, включая расходы на 35 новых сотрудников, будут переданы Правительству Республики Таджикистан в течение всего срока действия проекта в соответствии с приведенной ниже таблицей для обеспечения устойчивости органа закупок после завершения проекта. Финансирование текущих расходов на персонал в первые годы обусловлено тем, что эти расходы носят переходный характер, поскольку они направлены на поддержку нового учреждения, на которое ранее не выделялись средства из государственного бюджета. Создание органа закупок и введение стратегических закупок изменит направленность потока средств для сектора здравоохранения. Средства из государственного бюджета будут переданы в орган закупок, и органа закупок будет использовать эти средства для оплаты медико-санитарных услуг. Это изменение будет постепенным и начнется с регионов-новаторов. Детальная оценка необходимых изменений нормативно-правовой базы для внедрения стратегических закупок на уровне ПМСП, которая проводится в настоящее время, будет обеспечивать информационную поддержку реализации данного компонента. </w:t>
      </w:r>
    </w:p>
    <w:p w14:paraId="28BFA187" w14:textId="77777777" w:rsidR="00102DD0" w:rsidRPr="00102DD0" w:rsidRDefault="00102DD0" w:rsidP="00D6417E">
      <w:pPr>
        <w:pStyle w:val="ADBNum"/>
        <w:rPr>
          <w:b/>
          <w:i/>
          <w:iCs/>
        </w:rPr>
      </w:pPr>
      <w:r w:rsidRPr="00102DD0">
        <w:t xml:space="preserve">В рамках данного подкомпонента будет финансироваться ряд основополагающих мероприятий на национальном уровне, необходимых для устойчивого внедрения стратегических закупок. Сюда входит стратегия мобилизации внутренних ресурсов для сектора здравоохранения на национальном уровне, которая необходима для обеспечения устойчивости Компонента 2 и окончательного внедрения Закона Республики Таджикистан </w:t>
      </w:r>
      <w:r w:rsidRPr="00102DD0">
        <w:lastRenderedPageBreak/>
        <w:t>«О медицинском страховании». Кроме того, подкомпонент будет финансировать пересмотр и расчет стоимости национального пакета государственных гарантий ПМСП для определения того, какие услуги будет закупать орган закупок на уровне ПМСП. На национальном уровне подкомпонент будет финансировать разработку генерального плана сети предоставления услуг для оптимизации сети предоставления услуг, а также разработку и внедрение программы аккредитации для поставщиков услуг ПМСП, поскольку аккредитация в итоге станет обязательным условием для всех поставщиков услуг для заключения контрактов с органом закупок. Кроме того, будет профинансирована разработка и реализация национальной дорожной карты по внесению законодательных и нормативных изменений, необходимых для перехода от нынешнего механизма оплаты услуг ПМСП, основанного главным образом на затратах, к подушевому финансированию и финансированию на основе результатов деятельности. В настоящее время проводится д</w:t>
      </w:r>
      <w:r w:rsidRPr="00102DD0">
        <w:rPr>
          <w:rStyle w:val="normaltextrun"/>
        </w:rPr>
        <w:t>етальная оценка необходимых нормативно-юридических изменений, необходимых для составления дорожной карты.</w:t>
      </w:r>
      <w:r w:rsidRPr="00102DD0">
        <w:t xml:space="preserve"> Это потребует пересмотра штатных нормативов и углубления уже начатых изменений</w:t>
      </w:r>
      <w:r w:rsidRPr="00102DD0">
        <w:rPr>
          <w:rStyle w:val="FootnoteReference"/>
        </w:rPr>
        <w:footnoteReference w:id="5"/>
      </w:r>
      <w:r w:rsidRPr="00102DD0">
        <w:t xml:space="preserve"> в системе УГФ для предоставления большей автономии поставщикам услуг ПМСП. Подкомпонент также профинансирует разработку национального механизма заключения контрактов с ПМСП, стратегии управления изменениями для структурных реформ и внедрение стратегических закупок в регионах-новаторах (Согдийской области и городе Душанбе), что включает обучение стратегическим закупкам медицинских работников и руководителей сети ПМСП.</w:t>
      </w:r>
    </w:p>
    <w:p w14:paraId="5AA47662" w14:textId="77777777" w:rsidR="00102DD0" w:rsidRPr="00102DD0" w:rsidRDefault="00102DD0" w:rsidP="00D6417E">
      <w:pPr>
        <w:pStyle w:val="ADBNum"/>
        <w:rPr>
          <w:b/>
          <w:i/>
          <w:iCs/>
        </w:rPr>
      </w:pPr>
      <w:r w:rsidRPr="00102DD0">
        <w:t>В рамках данного подкомпонента будут профинансированы закупки товаров, не-консультационных услуг, международная и местная техническая помощь, обучение и приемлемые расходы, связанные с УПРД (см. далее).</w:t>
      </w:r>
    </w:p>
    <w:p w14:paraId="725E6C3C" w14:textId="77777777" w:rsidR="00102DD0" w:rsidRPr="00102DD0" w:rsidRDefault="00102DD0" w:rsidP="00D6417E">
      <w:pPr>
        <w:pStyle w:val="ADBNum"/>
        <w:rPr>
          <w:b/>
          <w:i/>
          <w:iCs/>
        </w:rPr>
      </w:pPr>
      <w:r w:rsidRPr="00102DD0">
        <w:t>Перечисленные ниже условия, привязанные к результативности деятельности (УПРД), связаны с подкомпонентом 2.1 и служат основой для стимулирования реализации реформы</w:t>
      </w:r>
      <w:r w:rsidRPr="00102DD0">
        <w:rPr>
          <w:rStyle w:val="FootnoteReference"/>
        </w:rPr>
        <w:footnoteReference w:id="6"/>
      </w:r>
      <w:r w:rsidRPr="00102DD0">
        <w:t xml:space="preserve">  </w:t>
      </w:r>
    </w:p>
    <w:p w14:paraId="2B6B2373" w14:textId="77777777" w:rsidR="00102DD0" w:rsidRPr="00102DD0" w:rsidRDefault="00102DD0" w:rsidP="00D6417E">
      <w:pPr>
        <w:pStyle w:val="ADBbullets"/>
        <w:rPr>
          <w:iCs/>
        </w:rPr>
      </w:pPr>
      <w:r w:rsidRPr="007B2CCF">
        <w:t>УПРД 1: Проведение законодательных и институциональных реформ для внедрения стратегических закупок.</w:t>
      </w:r>
      <w:r w:rsidRPr="00102DD0">
        <w:t xml:space="preserve"> УПРД 1 предусматривает достижение следующих пяти результатов: (i) Разработан и утвержден генеральный план сети предоставления медико-санитарных услуг, (ii) Создан, укомплектован и функционирует орган закупок, (iii) Разработана и утверждена нормативно-правовая база (необходимо определить на основе текущего подготовительного исследования) для повышения автономии функционирования поставщиков услуг ПМСП, (iv) Разработан, произведён расчёт издержек и одобрен единый Гарантированный государством пакет медико-санитарных услуг (ГГПУ) для ПМСП, и (v) Штатные нормативы для учреждений ПМСП были пересмотрены и утверждены. Выделение средств в размере 4 миллионов ДСША будет связано с достижением целей, определенных для данного УПРД.</w:t>
      </w:r>
    </w:p>
    <w:p w14:paraId="483BAAC0" w14:textId="77777777" w:rsidR="00102DD0" w:rsidRPr="00102DD0" w:rsidRDefault="00102DD0" w:rsidP="00602C75">
      <w:pPr>
        <w:pStyle w:val="ADBbullets"/>
        <w:numPr>
          <w:ilvl w:val="0"/>
          <w:numId w:val="0"/>
        </w:numPr>
        <w:ind w:left="720" w:hanging="360"/>
      </w:pPr>
    </w:p>
    <w:p w14:paraId="34125587" w14:textId="19F335DC" w:rsidR="00102DD0" w:rsidRDefault="00102DD0" w:rsidP="00D6417E">
      <w:pPr>
        <w:pStyle w:val="ADBbullets"/>
        <w:rPr>
          <w:bCs/>
          <w:iCs/>
        </w:rPr>
      </w:pPr>
      <w:r w:rsidRPr="007B2CCF">
        <w:lastRenderedPageBreak/>
        <w:t xml:space="preserve">Подкомпонент 2.2: Цифровизация сети ПМСП </w:t>
      </w:r>
    </w:p>
    <w:p w14:paraId="71131A5D" w14:textId="77777777" w:rsidR="007B2CCF" w:rsidRPr="007B2CCF" w:rsidRDefault="007B2CCF" w:rsidP="00FA72BA">
      <w:pPr>
        <w:pStyle w:val="ADBbullets"/>
        <w:numPr>
          <w:ilvl w:val="0"/>
          <w:numId w:val="0"/>
        </w:numPr>
        <w:ind w:left="720" w:hanging="360"/>
      </w:pPr>
    </w:p>
    <w:p w14:paraId="3E67E459" w14:textId="77777777" w:rsidR="00102DD0" w:rsidRPr="00102DD0" w:rsidRDefault="00102DD0" w:rsidP="00D6417E">
      <w:pPr>
        <w:pStyle w:val="ADBNum"/>
        <w:rPr>
          <w:b/>
          <w:i/>
          <w:iCs/>
        </w:rPr>
      </w:pPr>
      <w:r w:rsidRPr="00FA72BA">
        <w:rPr>
          <w:b/>
          <w:bCs w:val="0"/>
        </w:rPr>
        <w:t>Подкомпонент 2.2</w:t>
      </w:r>
      <w:r w:rsidRPr="00FA72BA" w:rsidDel="008333DE">
        <w:rPr>
          <w:b/>
          <w:bCs w:val="0"/>
        </w:rPr>
        <w:t xml:space="preserve"> </w:t>
      </w:r>
      <w:r w:rsidRPr="00FA72BA">
        <w:rPr>
          <w:b/>
          <w:bCs w:val="0"/>
        </w:rPr>
        <w:t>окажет поддержку в цифровизации и модернизации материально-технической базы сети ПМСП</w:t>
      </w:r>
      <w:r w:rsidRPr="007B2CCF">
        <w:t>.</w:t>
      </w:r>
      <w:r w:rsidRPr="00102DD0">
        <w:t xml:space="preserve">  Для обеспечения надежных и качественных данных для расчёта формулы подушевого финансирования и расчета показателей результатов, данный подкомпонент призван профинансировать разработку и расширение Электронного реестра пациентов (ЭРП) и базовых электронных медицинских карт (ЭМК) в учреждениях ПМСП. ЭРП необходим для расчёта и внедрения формулы подушевого финансирования, а система ЭМК необходима для обеспечения надежных электронных данных для расчета показателей результатов со стороны органа закупок. Подкомпонент 2.2 призван профинансировать внедрение ЭРП и ЭМК в двух регионах-новаторах (тем не менее, электронный реестр пациентов (ЭРП) и электронная медицинская карта (ЭМК) будут разработаны и их использование будет продолжено на национальном уровне),   что подразумевает обучение медицинских работников и руководителей ПМСП работе с этими новыми системами.</w:t>
      </w:r>
    </w:p>
    <w:p w14:paraId="32B00F09" w14:textId="77777777" w:rsidR="00102DD0" w:rsidRPr="00102DD0" w:rsidRDefault="00102DD0" w:rsidP="00D6417E">
      <w:pPr>
        <w:pStyle w:val="ADBNum"/>
        <w:rPr>
          <w:b/>
          <w:i/>
          <w:iCs/>
        </w:rPr>
      </w:pPr>
      <w:r w:rsidRPr="00857C27">
        <w:t>Данный подкомпонент также призван профинансировать модернизацию инфраструктуры приоритетных учреждений ПМСП до уровня, необходимого для соответствия критериям аккредитации в регионах-новаторах.</w:t>
      </w:r>
      <w:r w:rsidRPr="00102DD0">
        <w:t xml:space="preserve"> Это включает в себя реконструкцию/расширение сельских и городских учреждений ПМСП, доступ в Интернет/локальные вычислительные сети (ЛВС), закупку оборудования для ПМСП, лабораторий, компьютеров/планшетов/смартфонов и других товаров, необходимых для программы аккредитации. Разница между модернизацией инфраструктуры, финансируемой в рамках данного подкомпонента и подкомпонента 1.2, заключается в том, что в рамках данного подкомпонента будут финансироваться только конкретные запросы, чтобы сделать объекты в регионах-новаторах готовыми к выполнению критериев аккредитации, в то время как в рамках Подкомпонента 1.2 будут осуществлены более масштабные инвестиции в модернизацию материально-технической базы в 16 целевых районах, отобранных в рамках Компонента 1. Приведенный ниже УПРД связан с подкомпонентом 2.2 и служит для стимулирования проведения реформ.</w:t>
      </w:r>
    </w:p>
    <w:p w14:paraId="273DAAE8" w14:textId="77777777" w:rsidR="00102DD0" w:rsidRPr="00102DD0" w:rsidRDefault="00102DD0" w:rsidP="00D6417E">
      <w:pPr>
        <w:pStyle w:val="ADBbullets"/>
        <w:rPr>
          <w:iCs/>
        </w:rPr>
      </w:pPr>
      <w:r w:rsidRPr="00857C27">
        <w:t>УПРД 2:</w:t>
      </w:r>
      <w:r w:rsidRPr="00102DD0">
        <w:t xml:space="preserve"> УПРД 2 предусматривает достижение следующих двух результатов: (i) ЭРП функционирует и интегрирован в систему записи актов гражданского состояния, и (ii) ЭМК функционируют. Выделение средств в размере 2 миллионов ДСША будет связано с достижением целей, определенных для данного УПРД.</w:t>
      </w:r>
    </w:p>
    <w:p w14:paraId="03D24992" w14:textId="77777777" w:rsidR="00102DD0" w:rsidRPr="00102DD0" w:rsidRDefault="00102DD0" w:rsidP="00D6417E">
      <w:pPr>
        <w:pStyle w:val="ADBNum"/>
        <w:rPr>
          <w:b/>
          <w:i/>
          <w:iCs/>
        </w:rPr>
      </w:pPr>
      <w:r w:rsidRPr="00857C27">
        <w:t>УПРД будут связаны с расходами, относящимися к достижению ЦРП.</w:t>
      </w:r>
      <w:r w:rsidRPr="00102DD0">
        <w:t xml:space="preserve"> Для УПРД 1 условия будут связаны с расходами, связанными с созданием и началом функционирования органа закупок, включая оборудование и мебель для нового здания МЗСЗН РТ, где будет размещен орган закупок, а также техническую помощь, связанную с разработкой: пересмотренного генерального плана предоставления медико-санитарных услуг, нормативно-правовой базы для повышения автономии поставщиков ПМСП, пересмотренного и рассчитанного по стоимости единого гарантированного государством пакета медико-санитарных услуг и изменений в штатном расписании. Для УПРД 2 условия будут связаны с расходами на разработку и внедрение электронных медицинских карт (ЭМК) и электронного реестра пациентов (ЭРП). Эти расходы, связанные с обоими УПРД, непосредственно относятся к деятельности, определенной в рамках УПРД, отраженных в Компоненте 2. </w:t>
      </w:r>
    </w:p>
    <w:p w14:paraId="355D1DDD" w14:textId="77777777" w:rsidR="00102DD0" w:rsidRPr="00102DD0" w:rsidRDefault="00102DD0" w:rsidP="00D6417E">
      <w:pPr>
        <w:pStyle w:val="ADBNum"/>
        <w:rPr>
          <w:b/>
          <w:i/>
          <w:iCs/>
        </w:rPr>
      </w:pPr>
      <w:r w:rsidRPr="00857C27">
        <w:t>Проверка достижения целей УПРД будет проводиться Независимым агентством по верификации.</w:t>
      </w:r>
      <w:r w:rsidRPr="00102DD0">
        <w:t xml:space="preserve"> Министерство здравоохранения и социальной защиты населения (МЗСЗН РТ) наймет Независимое агентство по верификации (НАВ), которое будет проверять </w:t>
      </w:r>
      <w:r w:rsidRPr="00102DD0">
        <w:lastRenderedPageBreak/>
        <w:t>достижение УПРД, а также их технические достоинства. Техническое задание (ТЗ) для НАВ также определит технические критерии каждого результата, который будет проверяться НАВ. НАВ, с которой будет заключен контракт, и которая будет независимой частной, академической или международной организацией, будет работать вместе с такими местными ведомствами, как Счетная палата (внутренний аудитор), с целью наращивания их потенциала для проверки результатов в течение проектного периода. Таким образом, компонент профессиональной подготовки и технической помощи будет включен в ТЗ для НАВ. Сроки, установленные для достижения целевых показателей УПРД, являются скорее ориентировочными, чем жесткими условиями, привязанными к конкретным срокам. Для достижения этих целей МЗСЗН РТ представит Всемирному банку удовлетворяющие доказательства того, что соответствующие цели условий, основанных на результатах выполнения были достигнуты согласно соответствующим положениям  Операционного Руководства по Проекту (OРП), включая соответствующие приемлемые отчеты о расходах. При проверке приемлемых расходов внимание будет уделяться обеспечению того, чтобы не было каких-либо изъятий из приемлемых расходов, которые уже были профинансированы или запрошены для финансирования в рамках любого другого проекта, финансируемого Банком. Такой механизм также обеспечит возможность согласования с любым другим возможным финансированием расходов на здравоохранение со стороны других доноров. Более подробную информацию см. «ОРП - Таблица: Протокол верификации УПРД».</w:t>
      </w:r>
    </w:p>
    <w:p w14:paraId="11BF58B7" w14:textId="127F688A" w:rsidR="008D2EA9" w:rsidRDefault="00102DD0" w:rsidP="00D6417E">
      <w:pPr>
        <w:pStyle w:val="ADBNum"/>
        <w:rPr>
          <w:b/>
          <w:i/>
          <w:iCs/>
        </w:rPr>
      </w:pPr>
      <w:r w:rsidRPr="00102DD0">
        <w:t>В рамках данного подкомпонента будут профинансированы строительные работы, товары, привлечение международной и местной технической помощи, обучение и приемлемые расходы, связанные с УПРД.</w:t>
      </w:r>
      <w:bookmarkStart w:id="4" w:name="_Hlk127785308"/>
    </w:p>
    <w:bookmarkEnd w:id="4"/>
    <w:p w14:paraId="61E49445" w14:textId="77777777" w:rsidR="00280CF2" w:rsidRPr="00280CF2" w:rsidRDefault="00280CF2" w:rsidP="00280CF2">
      <w:pPr>
        <w:jc w:val="both"/>
        <w:rPr>
          <w:rFonts w:ascii="Times New Roman" w:eastAsia="Calibri" w:hAnsi="Times New Roman" w:cs="Times New Roman"/>
          <w:color w:val="000000" w:themeColor="text1"/>
          <w:sz w:val="24"/>
          <w:szCs w:val="24"/>
          <w:lang w:val="ru-RU"/>
        </w:rPr>
      </w:pPr>
      <w:r w:rsidRPr="00280CF2">
        <w:rPr>
          <w:rFonts w:ascii="Times New Roman" w:eastAsia="Calibri" w:hAnsi="Times New Roman" w:cs="Times New Roman"/>
          <w:b/>
          <w:color w:val="000000" w:themeColor="text1"/>
          <w:sz w:val="24"/>
          <w:szCs w:val="24"/>
          <w:lang w:val="ru-RU"/>
        </w:rPr>
        <w:t xml:space="preserve">Компонент 3: Обеспечение готовности к чрезвычайным ситуациям в области здравоохранения и реагирование на них </w:t>
      </w:r>
      <w:r w:rsidRPr="00280CF2">
        <w:rPr>
          <w:rFonts w:ascii="Times New Roman" w:eastAsia="Calibri" w:hAnsi="Times New Roman" w:cs="Times New Roman"/>
          <w:color w:val="000000" w:themeColor="text1"/>
          <w:sz w:val="24"/>
          <w:szCs w:val="24"/>
          <w:lang w:val="ru-RU"/>
        </w:rPr>
        <w:t xml:space="preserve">призван оказать содействие в укрепление возможностей в области ГРЧСЗ в Таджикистане для повышения потенциала в области готовности, предотвращения и реагирования на чрезвычайные ситуации в области здравоохранения. Компонент призван профинансировать следующие направления: (i) техническая помощь для проведения детальной оценки текущих возможностей в области ГРЧСЗ и наращивания национального потенциала для предотвращения, выявления и реагирования на чрезвычайные ситуации, включая обновление национальных стандартных операционных процедур (СОП) и протоколов, а также разработку планов чрезвычайных ситуаций на базе учреждений (ПМСП) в 16 целевых районах Компонента 1; (ii) обучение работников ПМСП мерам профилактики и контроля инфекций, а также устойчивости к противомикробным препаратам в 16 проектных районах и обучение эпидемиологов на национальном уровне; (iii) предоставление технической помощи для усиления координации действий в чрезвычайных ситуациях между сетью ПМСП и СГСЭН; (iv) укрепление лабораторных систем региональных филиалов СГСЭН путем закупки транспорта для перевозки образцов и проб, закупки основного лабораторного оборудования для профилактики и выявления заболеваний, и мелкий ремонт лабораторных помещений; (v) обучение и техническая помощь для усиления вовлечения сообществ в обмен информацией по рискам, с акцентом на общественное здравоохранение, включая закупку систем оповещения; (vi) техническая помощь для разработки Национального плана действий по обеспечению безопасности в области здравоохранения (НПД-БОЗ) и расчета его стоимости, включая распространение и информационно-просветительскую деятельность для его </w:t>
      </w:r>
      <w:r w:rsidRPr="00280CF2">
        <w:rPr>
          <w:rFonts w:ascii="Times New Roman" w:eastAsia="Calibri" w:hAnsi="Times New Roman" w:cs="Times New Roman"/>
          <w:color w:val="000000" w:themeColor="text1"/>
          <w:sz w:val="24"/>
          <w:szCs w:val="24"/>
          <w:lang w:val="ru-RU"/>
        </w:rPr>
        <w:lastRenderedPageBreak/>
        <w:t>реализации; (vii) модернизация региональных отделений СГСЭН и пунктов пересечения границы, включая мелкий ремонт и закупку базового оборудования; (viii) закупка ограниченного запаса товаров на случай чрезвычайных ситуаций, а также предметов для санитарно-карантинных пунктов на границе, в соответствии с утвержденными Правительством списками, которые будут определены в ОРП, мелкие ремонтные работы на двух складах, где будут храниться запасы и предметы для санитарно-карантинных пунктов; (ix) ежегодные имитационные упражнения различных типов и масштабов для улучшения функциональности механизма координации действий в чрезвычайных ситуациях; и (x) техническая помощь для повышения потенциала МЗСЗН по руководству, созыву и координации помощи, связанной с ГРЧСЗ. Во всех мероприятиях будет обеспечено участие женщин в управлении и принятии решений в ходе чрезвычайных ситуациях в области общественного здравоохранения путем обеспечения гендерного баланса среди участников тренингов, в рабочих группах/органах, принимающих решения, при найме консультантов, экспертов по вопросам разработки мер политики, а также путем представления данных мониторинга с разбивкой по полу.</w:t>
      </w:r>
    </w:p>
    <w:p w14:paraId="6F4433A5" w14:textId="77777777" w:rsidR="00280CF2" w:rsidRPr="00280CF2" w:rsidRDefault="00280CF2" w:rsidP="00280CF2">
      <w:pPr>
        <w:widowControl w:val="0"/>
        <w:autoSpaceDE w:val="0"/>
        <w:autoSpaceDN w:val="0"/>
        <w:adjustRightInd w:val="0"/>
        <w:spacing w:after="0"/>
        <w:jc w:val="both"/>
        <w:rPr>
          <w:rFonts w:ascii="Times New Roman" w:eastAsia="Calibri" w:hAnsi="Times New Roman" w:cs="Times New Roman"/>
          <w:color w:val="000000" w:themeColor="text1"/>
          <w:sz w:val="24"/>
          <w:szCs w:val="24"/>
          <w:lang w:val="ru-RU"/>
        </w:rPr>
      </w:pPr>
      <w:r w:rsidRPr="00280CF2">
        <w:rPr>
          <w:rFonts w:ascii="Times New Roman" w:eastAsia="Calibri" w:hAnsi="Times New Roman" w:cs="Times New Roman"/>
          <w:color w:val="000000" w:themeColor="text1"/>
          <w:sz w:val="24"/>
          <w:szCs w:val="24"/>
          <w:lang w:val="ru-RU"/>
        </w:rPr>
        <w:t>Данный подкомпонент призван профинансировать строительные работы, товары, не-консультационные услуги, международную и местную техническую помощь, имитационные упражнения и тренинги.</w:t>
      </w:r>
    </w:p>
    <w:p w14:paraId="77DA955C" w14:textId="77777777" w:rsidR="008D4B9D" w:rsidRDefault="008D4B9D" w:rsidP="00280CF2">
      <w:pPr>
        <w:jc w:val="both"/>
        <w:rPr>
          <w:rFonts w:ascii="Times New Roman" w:eastAsia="Calibri" w:hAnsi="Times New Roman" w:cs="Times New Roman"/>
          <w:b/>
          <w:color w:val="000000" w:themeColor="text1"/>
          <w:sz w:val="24"/>
          <w:szCs w:val="24"/>
          <w:lang w:val="ru-RU"/>
        </w:rPr>
      </w:pPr>
      <w:bookmarkStart w:id="5" w:name="_Hlk124756679"/>
    </w:p>
    <w:p w14:paraId="52B8CFA8" w14:textId="52E35FAF" w:rsidR="00280CF2" w:rsidRPr="00280CF2" w:rsidRDefault="00280CF2" w:rsidP="00280CF2">
      <w:pPr>
        <w:jc w:val="both"/>
        <w:rPr>
          <w:rFonts w:ascii="Times New Roman" w:hAnsi="Times New Roman" w:cs="Times New Roman"/>
          <w:sz w:val="24"/>
          <w:szCs w:val="24"/>
          <w:lang w:val="ru-RU"/>
        </w:rPr>
      </w:pPr>
      <w:r w:rsidRPr="00280CF2">
        <w:rPr>
          <w:rFonts w:ascii="Times New Roman" w:eastAsia="Calibri" w:hAnsi="Times New Roman" w:cs="Times New Roman"/>
          <w:b/>
          <w:color w:val="000000" w:themeColor="text1"/>
          <w:sz w:val="24"/>
          <w:szCs w:val="24"/>
          <w:lang w:val="ru-RU"/>
        </w:rPr>
        <w:t xml:space="preserve">Компонент 4: Управление проектом, координация и мониторинг результатов </w:t>
      </w:r>
      <w:r w:rsidRPr="00280CF2">
        <w:rPr>
          <w:rFonts w:ascii="Times New Roman" w:hAnsi="Times New Roman" w:cs="Times New Roman"/>
          <w:b/>
          <w:bCs/>
          <w:sz w:val="24"/>
          <w:szCs w:val="24"/>
          <w:lang w:val="ru-RU"/>
        </w:rPr>
        <w:t>призван профинансировать аспекты, связанные с управлением проектом, координацией и мониторингом результатов</w:t>
      </w:r>
      <w:r w:rsidRPr="00280CF2">
        <w:rPr>
          <w:rFonts w:ascii="Times New Roman" w:hAnsi="Times New Roman" w:cs="Times New Roman"/>
          <w:sz w:val="24"/>
          <w:szCs w:val="24"/>
          <w:lang w:val="ru-RU"/>
        </w:rPr>
        <w:t>. Данный компонент профинансирует аспекты, связанные с управлением проектом и операционные расходы, а также аудит Проекта. Чтобы обеспечить наращивание потенциала МЗСЗН и Минфина, он также предоставит техническую помощь и обучение для создания Отдела анализа политики здравоохранения (ОАПЗ) в МЗСЗН и в области финансирования здравоохранения, в первую очередь, для Управления бюджетной политики в отраслях социальной сферы в Минфине. Кроме того, будет оказана поддержка в приобретении оборудования и мебели для нового здания МЗСЗН, в котором будут располагаться все ключевые организации, подчиненные МЗСЗН, и отраслевые инвестиционные проекты, что позволит улучшить МЗСЗН управление и координацию внешней помощи в секторе.</w:t>
      </w:r>
    </w:p>
    <w:p w14:paraId="170339F3" w14:textId="77777777" w:rsidR="00280CF2" w:rsidRDefault="00280CF2" w:rsidP="00280CF2">
      <w:pPr>
        <w:widowControl w:val="0"/>
        <w:autoSpaceDE w:val="0"/>
        <w:autoSpaceDN w:val="0"/>
        <w:adjustRightInd w:val="0"/>
        <w:spacing w:after="0"/>
        <w:jc w:val="both"/>
        <w:rPr>
          <w:rFonts w:ascii="Times New Roman" w:hAnsi="Times New Roman" w:cs="Times New Roman"/>
          <w:sz w:val="24"/>
          <w:szCs w:val="24"/>
          <w:lang w:val="ru-RU"/>
        </w:rPr>
      </w:pPr>
      <w:r w:rsidRPr="00280CF2">
        <w:rPr>
          <w:rFonts w:ascii="Times New Roman" w:hAnsi="Times New Roman" w:cs="Times New Roman"/>
          <w:b/>
          <w:bCs/>
          <w:sz w:val="24"/>
          <w:szCs w:val="24"/>
          <w:lang w:val="ru-RU"/>
        </w:rPr>
        <w:t>Данный компонент также поддержит проведение репрезентативных обследований медицинских учреждений на национальном и субнациональном уровнях для содействия в мониторинге и оценке Проекта</w:t>
      </w:r>
      <w:r w:rsidRPr="00280CF2">
        <w:rPr>
          <w:rFonts w:ascii="Times New Roman" w:hAnsi="Times New Roman" w:cs="Times New Roman"/>
          <w:sz w:val="24"/>
          <w:szCs w:val="24"/>
          <w:lang w:val="ru-RU"/>
        </w:rPr>
        <w:t xml:space="preserve">. Компонент профинансирует 8 полугодовых обследований частого/оперативного цикла [FASTR], начиная с 2024 года и до конца срока действия Проекта, в рамках которых будут собираться данные о готовности к предоставлении услуг, а также одно конечное обследование ППУ в 2027 году, которое призвано собрать информацию по широкому спектру показателей качества структур и процессов. Базовое обследование ППУ в 2023 году и первые два обследования FASTR, одно в 2023 году и одно в 2024 году, будут финансироваться за счет средств, предоставленных ГМФ. Конечное обследование ППУ будет проводиться независимой третьей стороной (фирмой/организацией по проведению обследований), которая будет выбрана совместно </w:t>
      </w:r>
      <w:r w:rsidRPr="00280CF2">
        <w:rPr>
          <w:rFonts w:ascii="Times New Roman" w:hAnsi="Times New Roman" w:cs="Times New Roman"/>
          <w:sz w:val="24"/>
          <w:szCs w:val="24"/>
          <w:lang w:val="ru-RU"/>
        </w:rPr>
        <w:lastRenderedPageBreak/>
        <w:t>МЗСЗН и Всемирным банком. Хотя МЗСЗН остается учреждением-исполнителем для финансируемых Проектом обследований, технические группы МЗСЗН и Всемирного банка будут работать в тесном сотрудничестве над всеми обследованиями для обеспечения высокого качества данных обследований. В рамках данного подкомпонента будут закупаться товары, не-консультационные услуги, международная и местная техническая помощь и обучение.</w:t>
      </w:r>
    </w:p>
    <w:p w14:paraId="06422B3B" w14:textId="77777777" w:rsidR="00280CF2" w:rsidRDefault="00280CF2" w:rsidP="00280CF2">
      <w:pPr>
        <w:widowControl w:val="0"/>
        <w:autoSpaceDE w:val="0"/>
        <w:autoSpaceDN w:val="0"/>
        <w:adjustRightInd w:val="0"/>
        <w:spacing w:after="0"/>
        <w:jc w:val="both"/>
        <w:rPr>
          <w:rFonts w:ascii="Times New Roman" w:hAnsi="Times New Roman" w:cs="Times New Roman"/>
          <w:sz w:val="24"/>
          <w:szCs w:val="24"/>
          <w:lang w:val="ru-RU"/>
        </w:rPr>
      </w:pPr>
    </w:p>
    <w:p w14:paraId="6AAC58E5" w14:textId="46FB2370" w:rsidR="00280CF2" w:rsidRPr="00280CF2" w:rsidRDefault="00280CF2" w:rsidP="00280CF2">
      <w:pPr>
        <w:widowControl w:val="0"/>
        <w:autoSpaceDE w:val="0"/>
        <w:autoSpaceDN w:val="0"/>
        <w:adjustRightInd w:val="0"/>
        <w:spacing w:after="0"/>
        <w:jc w:val="both"/>
        <w:rPr>
          <w:rFonts w:ascii="Times New Roman" w:hAnsi="Times New Roman" w:cs="Times New Roman"/>
          <w:sz w:val="24"/>
          <w:szCs w:val="24"/>
          <w:lang w:val="ru-RU"/>
        </w:rPr>
      </w:pPr>
      <w:r w:rsidRPr="008D4B9D">
        <w:rPr>
          <w:rFonts w:ascii="Times New Roman" w:hAnsi="Times New Roman" w:cs="Times New Roman"/>
          <w:b/>
          <w:bCs/>
          <w:sz w:val="24"/>
          <w:szCs w:val="24"/>
          <w:lang w:val="ru-RU"/>
        </w:rPr>
        <w:t xml:space="preserve">Компонент 5: Реагирование на </w:t>
      </w:r>
      <w:r w:rsidR="00A2408D">
        <w:rPr>
          <w:rFonts w:ascii="Times New Roman" w:hAnsi="Times New Roman" w:cs="Times New Roman"/>
          <w:b/>
          <w:bCs/>
          <w:sz w:val="24"/>
          <w:szCs w:val="24"/>
          <w:lang w:val="ru-RU"/>
        </w:rPr>
        <w:t>непредвиденные</w:t>
      </w:r>
      <w:r w:rsidR="00876B70">
        <w:rPr>
          <w:rFonts w:ascii="Times New Roman" w:hAnsi="Times New Roman" w:cs="Times New Roman"/>
          <w:b/>
          <w:bCs/>
          <w:sz w:val="24"/>
          <w:szCs w:val="24"/>
          <w:lang w:val="ru-RU"/>
        </w:rPr>
        <w:t xml:space="preserve"> </w:t>
      </w:r>
      <w:r w:rsidRPr="008D4B9D">
        <w:rPr>
          <w:rFonts w:ascii="Times New Roman" w:hAnsi="Times New Roman" w:cs="Times New Roman"/>
          <w:b/>
          <w:bCs/>
          <w:sz w:val="24"/>
          <w:szCs w:val="24"/>
          <w:lang w:val="ru-RU"/>
        </w:rPr>
        <w:t>чрезвычайные/экстренные ситуации</w:t>
      </w:r>
      <w:r w:rsidRPr="00280CF2">
        <w:rPr>
          <w:rFonts w:ascii="Times New Roman" w:hAnsi="Times New Roman" w:cs="Times New Roman"/>
          <w:sz w:val="24"/>
          <w:szCs w:val="24"/>
          <w:lang w:val="ru-RU"/>
        </w:rPr>
        <w:t>. Целью данного компонента является повышение потенциала Республики Таджикистан по реагированию на чрезвычайные/экстренные ситуации. После возникновения приемлемого кризиса или чрезвычайной ситуации Получатель может запросить у Всемирного банка перераспределить средства проекта для поддержки реагирования на чрезвычайные ситуации и восстановительных работ. Данный компонент будет использовать неиспользованные грантовые ресурсы по проекту из других компонентов проекта для покрытия расходов на ликвидацию последствий чрезвычайных ситуаций. Чрезвычайная ситуация, подпадающая под финансирование, - это событие, которое вызвало или может в ближайшем будущем вызвать значительные неблагоприятные экономические и/или социальные последствия для Получателя, связанные с бедствием. В ОРП будет включено специальное приложение для Компонента реагирования на чрезвычайные ситуации, в котором будут изложены положения по активации и реализации данного компонента.</w:t>
      </w:r>
    </w:p>
    <w:bookmarkEnd w:id="5"/>
    <w:p w14:paraId="0DB55DBB" w14:textId="77777777" w:rsidR="008D2EA9" w:rsidRPr="00280CF2" w:rsidRDefault="008D2EA9" w:rsidP="00D613C6">
      <w:pPr>
        <w:pStyle w:val="Default"/>
        <w:rPr>
          <w:color w:val="auto"/>
          <w:sz w:val="22"/>
          <w:szCs w:val="22"/>
          <w:lang w:val="ru-RU"/>
        </w:rPr>
      </w:pPr>
    </w:p>
    <w:p w14:paraId="6694891C" w14:textId="7022AC51" w:rsidR="00FB1423" w:rsidRDefault="00840230" w:rsidP="00D613C6">
      <w:pPr>
        <w:pStyle w:val="Default"/>
        <w:jc w:val="both"/>
        <w:outlineLvl w:val="1"/>
        <w:rPr>
          <w:b/>
          <w:bCs/>
          <w:lang w:val="ru-RU"/>
        </w:rPr>
      </w:pPr>
      <w:bookmarkStart w:id="6" w:name="_Toc132091708"/>
      <w:r w:rsidRPr="00280CF2">
        <w:rPr>
          <w:b/>
          <w:bCs/>
          <w:lang w:val="ru-RU"/>
        </w:rPr>
        <w:t xml:space="preserve">1.3 </w:t>
      </w:r>
      <w:r w:rsidR="00CC7E4B" w:rsidRPr="00280CF2">
        <w:rPr>
          <w:b/>
          <w:bCs/>
          <w:lang w:val="ru-RU"/>
        </w:rPr>
        <w:t>Учреждение-исполнитель Проекта</w:t>
      </w:r>
      <w:bookmarkEnd w:id="6"/>
    </w:p>
    <w:p w14:paraId="62A4DEA8" w14:textId="77777777" w:rsidR="00886706" w:rsidRDefault="00886706" w:rsidP="00D613C6">
      <w:pPr>
        <w:pStyle w:val="Default"/>
        <w:jc w:val="both"/>
        <w:outlineLvl w:val="1"/>
        <w:rPr>
          <w:b/>
          <w:bCs/>
          <w:lang w:val="ru-RU"/>
        </w:rPr>
      </w:pPr>
    </w:p>
    <w:p w14:paraId="69113C52" w14:textId="77777777" w:rsidR="00886706" w:rsidRPr="00886706" w:rsidRDefault="00886706" w:rsidP="00886706">
      <w:pPr>
        <w:tabs>
          <w:tab w:val="left" w:pos="720"/>
        </w:tabs>
        <w:spacing w:after="240"/>
        <w:jc w:val="both"/>
        <w:rPr>
          <w:rFonts w:ascii="Times New Roman" w:hAnsi="Times New Roman" w:cs="Times New Roman"/>
          <w:color w:val="000000" w:themeColor="text1"/>
          <w:sz w:val="24"/>
          <w:szCs w:val="24"/>
          <w:lang w:val="ru-RU"/>
        </w:rPr>
      </w:pPr>
      <w:r w:rsidRPr="00886706">
        <w:rPr>
          <w:rFonts w:ascii="Times New Roman" w:hAnsi="Times New Roman" w:cs="Times New Roman"/>
          <w:b/>
          <w:bCs/>
          <w:color w:val="000000" w:themeColor="text1"/>
          <w:sz w:val="24"/>
          <w:szCs w:val="24"/>
          <w:lang w:val="ru-RU"/>
        </w:rPr>
        <w:t>МЗСЗН будет являться учреждением, осуществляющим проект, а повседневная ответственность за координацию проекта будет возложена на Управление реформы, первичной медико-санитарной помощи и международных отношений (УР ПМСП МО)</w:t>
      </w:r>
      <w:r w:rsidRPr="00886706">
        <w:rPr>
          <w:rFonts w:ascii="Times New Roman" w:hAnsi="Times New Roman" w:cs="Times New Roman"/>
          <w:color w:val="000000" w:themeColor="text1"/>
          <w:sz w:val="24"/>
          <w:szCs w:val="24"/>
          <w:lang w:val="ru-RU"/>
        </w:rPr>
        <w:t>. УР ПМСП МО через своего руководителя будет отчитываться перед первым заместителем министра здравоохранения и социальной защиты населения/Координатором Проекта, а последний, в свою очередь, будет отчитываться перед министром здравоохранения и социальной защиты населения/Директором Проекта. Окончательная ответственность за реализацию проекта будет возложена на министра и первого заместителя министра здравоохранения и социальной защиты населения.</w:t>
      </w:r>
    </w:p>
    <w:p w14:paraId="5544031C" w14:textId="77777777" w:rsidR="00886706" w:rsidRPr="00886706" w:rsidRDefault="00886706" w:rsidP="00886706">
      <w:pPr>
        <w:tabs>
          <w:tab w:val="left" w:pos="720"/>
        </w:tabs>
        <w:spacing w:after="240"/>
        <w:jc w:val="both"/>
        <w:rPr>
          <w:rFonts w:ascii="Times New Roman" w:hAnsi="Times New Roman" w:cs="Times New Roman"/>
          <w:color w:val="000000" w:themeColor="text1"/>
          <w:sz w:val="24"/>
          <w:szCs w:val="24"/>
          <w:lang w:val="ru-RU"/>
        </w:rPr>
      </w:pPr>
      <w:r w:rsidRPr="00886706">
        <w:rPr>
          <w:rFonts w:ascii="Times New Roman" w:hAnsi="Times New Roman" w:cs="Times New Roman"/>
          <w:b/>
          <w:bCs/>
          <w:color w:val="000000" w:themeColor="text1"/>
          <w:sz w:val="24"/>
          <w:szCs w:val="24"/>
          <w:lang w:val="ru-RU"/>
        </w:rPr>
        <w:t xml:space="preserve">Внутриотраслевой надзор за проектом МЗСЗН, аналогично ПУМУ, будет осуществляться </w:t>
      </w:r>
      <w:r w:rsidRPr="00886706">
        <w:rPr>
          <w:rFonts w:ascii="Times New Roman" w:hAnsi="Times New Roman" w:cs="Times New Roman"/>
          <w:b/>
          <w:bCs/>
          <w:i/>
          <w:iCs/>
          <w:color w:val="000000" w:themeColor="text1"/>
          <w:sz w:val="24"/>
          <w:szCs w:val="24"/>
          <w:lang w:val="ru-RU"/>
        </w:rPr>
        <w:t>Координационной группой проекта</w:t>
      </w:r>
      <w:r w:rsidRPr="00886706">
        <w:rPr>
          <w:rFonts w:ascii="Times New Roman" w:hAnsi="Times New Roman" w:cs="Times New Roman"/>
          <w:b/>
          <w:bCs/>
          <w:color w:val="000000" w:themeColor="text1"/>
          <w:sz w:val="24"/>
          <w:szCs w:val="24"/>
          <w:lang w:val="ru-RU"/>
        </w:rPr>
        <w:t xml:space="preserve"> МЗСЗН (КГП)</w:t>
      </w:r>
      <w:r w:rsidRPr="00886706">
        <w:rPr>
          <w:rFonts w:ascii="Times New Roman" w:hAnsi="Times New Roman" w:cs="Times New Roman"/>
          <w:color w:val="000000" w:themeColor="text1"/>
          <w:sz w:val="24"/>
          <w:szCs w:val="24"/>
          <w:lang w:val="ru-RU"/>
        </w:rPr>
        <w:t xml:space="preserve">. Эта группа будет возглавляться первым заместителем министра здравоохранения и социальной защиты населения в качестве </w:t>
      </w:r>
      <w:r w:rsidRPr="00886706">
        <w:rPr>
          <w:rFonts w:ascii="Times New Roman" w:hAnsi="Times New Roman" w:cs="Times New Roman"/>
          <w:b/>
          <w:bCs/>
          <w:i/>
          <w:iCs/>
          <w:color w:val="000000" w:themeColor="text1"/>
          <w:sz w:val="24"/>
          <w:szCs w:val="24"/>
          <w:lang w:val="ru-RU"/>
        </w:rPr>
        <w:t>Координатора Проекта</w:t>
      </w:r>
      <w:r w:rsidRPr="00886706">
        <w:rPr>
          <w:rFonts w:ascii="Times New Roman" w:hAnsi="Times New Roman" w:cs="Times New Roman"/>
          <w:color w:val="000000" w:themeColor="text1"/>
          <w:sz w:val="24"/>
          <w:szCs w:val="24"/>
          <w:lang w:val="ru-RU"/>
        </w:rPr>
        <w:t xml:space="preserve"> и состоять из руководителей всех соответствующих технических и вспомогательных управлений МЗСЗН, а </w:t>
      </w:r>
      <w:r w:rsidRPr="00886706">
        <w:rPr>
          <w:rFonts w:ascii="Times New Roman" w:hAnsi="Times New Roman" w:cs="Times New Roman"/>
          <w:b/>
          <w:bCs/>
          <w:i/>
          <w:iCs/>
          <w:color w:val="000000" w:themeColor="text1"/>
          <w:sz w:val="24"/>
          <w:szCs w:val="24"/>
          <w:lang w:val="ru-RU"/>
        </w:rPr>
        <w:t>секретариатом КГП</w:t>
      </w:r>
      <w:r w:rsidRPr="00886706">
        <w:rPr>
          <w:rFonts w:ascii="Times New Roman" w:hAnsi="Times New Roman" w:cs="Times New Roman"/>
          <w:color w:val="000000" w:themeColor="text1"/>
          <w:sz w:val="24"/>
          <w:szCs w:val="24"/>
          <w:lang w:val="ru-RU"/>
        </w:rPr>
        <w:t xml:space="preserve"> будет выступать УР ПМСП МО. Каждый техническое управление будет нести ответственность за техническое руководство одним компонентом/подкомпонентом проекта, как показано ниже. Подкомпонент 1.1: Управление медицинского и фармацевтического образования, кадровой политики и науки; Подкомпонент 1.2: Управление капитального строительства; Компонент 2. Управление экономики и планирования бюджета здравоохранения и социальной защиты населения и Отдел анализа </w:t>
      </w:r>
      <w:r w:rsidRPr="00886706">
        <w:rPr>
          <w:rFonts w:ascii="Times New Roman" w:hAnsi="Times New Roman" w:cs="Times New Roman"/>
          <w:color w:val="000000" w:themeColor="text1"/>
          <w:sz w:val="24"/>
          <w:szCs w:val="24"/>
          <w:lang w:val="ru-RU"/>
        </w:rPr>
        <w:lastRenderedPageBreak/>
        <w:t xml:space="preserve">политики здравоохранения (по части цифровизации); Компонент 3. Управление санитарно-эпидемиологической безопасности, чрезвычайных ситуаций и экстренной медицинской помощи и Отдел анализа политики здравоохранения (чрезвычайные ситуации в области здравоохранении); и Компонент 4. Управление реформы, первичной медико-санитарной помощи и международных отношений (или отдел международных отношений в составе этого Управления). Члены КГП будут осуществлять надзор, техническое руководство и стратегическое управление соответствующим компонентом/подкомпонентом, при этом первый заместитель министра будет осуществлять надзор за реализацией компонентов 1, 2 и 4, а заместитель министра, ответственный за санитарно-эпидемиологический надзор/главный санитарный врач - за компонентом 3. Как и в случае с ПУМУ, реализация проекта будет осуществляться </w:t>
      </w:r>
      <w:r w:rsidRPr="00886706">
        <w:rPr>
          <w:rFonts w:ascii="Times New Roman" w:hAnsi="Times New Roman" w:cs="Times New Roman"/>
          <w:b/>
          <w:bCs/>
          <w:i/>
          <w:iCs/>
          <w:color w:val="000000" w:themeColor="text1"/>
          <w:sz w:val="24"/>
          <w:szCs w:val="24"/>
          <w:lang w:val="ru-RU"/>
        </w:rPr>
        <w:t>Группой технической поддержки</w:t>
      </w:r>
      <w:r w:rsidRPr="00886706">
        <w:rPr>
          <w:rFonts w:ascii="Times New Roman" w:hAnsi="Times New Roman" w:cs="Times New Roman"/>
          <w:color w:val="000000" w:themeColor="text1"/>
          <w:sz w:val="24"/>
          <w:szCs w:val="24"/>
          <w:lang w:val="ru-RU"/>
        </w:rPr>
        <w:t xml:space="preserve"> (</w:t>
      </w:r>
      <w:r w:rsidRPr="00886706">
        <w:rPr>
          <w:rFonts w:ascii="Times New Roman" w:hAnsi="Times New Roman" w:cs="Times New Roman"/>
          <w:b/>
          <w:bCs/>
          <w:i/>
          <w:iCs/>
          <w:color w:val="000000" w:themeColor="text1"/>
          <w:sz w:val="24"/>
          <w:szCs w:val="24"/>
          <w:lang w:val="ru-RU"/>
        </w:rPr>
        <w:t>ГТП</w:t>
      </w:r>
      <w:r w:rsidRPr="00886706">
        <w:rPr>
          <w:rFonts w:ascii="Times New Roman" w:hAnsi="Times New Roman" w:cs="Times New Roman"/>
          <w:color w:val="000000" w:themeColor="text1"/>
          <w:sz w:val="24"/>
          <w:szCs w:val="24"/>
          <w:lang w:val="ru-RU"/>
        </w:rPr>
        <w:t>), включая ее региональные офисы, состоящей из местного персонала по поддержке реализации проекта в достаточном количестве и с соответствующей квалификацией, все они будут подчиняться Первому заместителю министра здравоохранения и социальной защиты населения и работать в тесной ежедневной координации с УР ПМСП МО.</w:t>
      </w:r>
    </w:p>
    <w:p w14:paraId="2D382389" w14:textId="77777777" w:rsidR="00886706" w:rsidRPr="00886706" w:rsidRDefault="00886706" w:rsidP="00886706">
      <w:pPr>
        <w:tabs>
          <w:tab w:val="left" w:pos="720"/>
        </w:tabs>
        <w:spacing w:after="240"/>
        <w:jc w:val="both"/>
        <w:rPr>
          <w:rFonts w:ascii="Times New Roman" w:hAnsi="Times New Roman" w:cs="Times New Roman"/>
          <w:color w:val="000000" w:themeColor="text1"/>
          <w:sz w:val="24"/>
          <w:szCs w:val="24"/>
          <w:lang w:val="ru-RU"/>
        </w:rPr>
      </w:pPr>
      <w:r w:rsidRPr="00886706">
        <w:rPr>
          <w:rFonts w:ascii="Times New Roman" w:hAnsi="Times New Roman" w:cs="Times New Roman"/>
          <w:b/>
          <w:bCs/>
          <w:color w:val="000000" w:themeColor="text1"/>
          <w:sz w:val="24"/>
          <w:szCs w:val="24"/>
          <w:lang w:val="ru-RU"/>
        </w:rPr>
        <w:t>Межведомственный надзор за проектом, в первую очередь за ориентированным на реформы Компонентом 2 и другими мероприятиями, подразумевающими межотраслевое сотрудничество, будет осуществляться через</w:t>
      </w:r>
      <w:r w:rsidRPr="00886706">
        <w:rPr>
          <w:rFonts w:ascii="Times New Roman" w:hAnsi="Times New Roman" w:cs="Times New Roman"/>
          <w:color w:val="000000" w:themeColor="text1"/>
          <w:sz w:val="24"/>
          <w:szCs w:val="24"/>
          <w:lang w:val="ru-RU"/>
        </w:rPr>
        <w:t xml:space="preserve"> </w:t>
      </w:r>
      <w:r w:rsidRPr="00886706">
        <w:rPr>
          <w:rFonts w:ascii="Times New Roman" w:hAnsi="Times New Roman" w:cs="Times New Roman"/>
          <w:b/>
          <w:bCs/>
          <w:i/>
          <w:iCs/>
          <w:color w:val="000000" w:themeColor="text1"/>
          <w:sz w:val="24"/>
          <w:szCs w:val="24"/>
          <w:lang w:val="ru-RU"/>
        </w:rPr>
        <w:t>Межведомственный комитет (МК)</w:t>
      </w:r>
      <w:r w:rsidRPr="00886706">
        <w:rPr>
          <w:rFonts w:ascii="Times New Roman" w:hAnsi="Times New Roman" w:cs="Times New Roman"/>
          <w:color w:val="000000" w:themeColor="text1"/>
          <w:sz w:val="24"/>
          <w:szCs w:val="24"/>
          <w:lang w:val="ru-RU"/>
        </w:rPr>
        <w:t>. Он будет создан при Правительстве Республики Таджикистан под председательством первого заместителя Премьер-министра, с министром здравоохранения и социальной защиты населения в качестве заместителя председателя, и будет состоять из соответствующих должностных лиц Министерства юстиции, Минфина, Министерства экономического развития и торговли, Налогового комитета, Антимонопольной службы, Агентства государственного финансового контроля и борьбы с коррупцией, Комитета по местному развитию, Министерства промышленности и новых технологий (по части цифровизации), Государственного комитета по инвестициям и управлению государственным имуществом, хукумата Согдийской области, хукумата города Душанбе на уровне высшего руководства. УР ПМСП МО будет выступать в качестве Секретариата МК. МК будет уполномочен рассматривать и принимать решения по вопросам межотраслевого характера, связанным с Компонентом 2 и требующим согласованных усилий нескольких вовлеченных государственных министерств и ведомств. Заседания МК будут проводиться два раза в год или по требованию председателя МК или его заместителя.</w:t>
      </w:r>
    </w:p>
    <w:p w14:paraId="7AEB2676" w14:textId="77777777" w:rsidR="00886706" w:rsidRPr="00886706" w:rsidRDefault="00886706" w:rsidP="00886706">
      <w:pPr>
        <w:tabs>
          <w:tab w:val="left" w:pos="720"/>
        </w:tabs>
        <w:spacing w:after="240"/>
        <w:jc w:val="both"/>
        <w:rPr>
          <w:rFonts w:ascii="Times New Roman" w:hAnsi="Times New Roman" w:cs="Times New Roman"/>
          <w:color w:val="000000" w:themeColor="text1"/>
          <w:sz w:val="24"/>
          <w:szCs w:val="24"/>
          <w:lang w:val="ru-RU"/>
        </w:rPr>
      </w:pPr>
      <w:r w:rsidRPr="00886706">
        <w:rPr>
          <w:rFonts w:ascii="Times New Roman" w:hAnsi="Times New Roman" w:cs="Times New Roman"/>
          <w:b/>
          <w:bCs/>
          <w:color w:val="000000" w:themeColor="text1"/>
          <w:sz w:val="24"/>
          <w:szCs w:val="24"/>
          <w:lang w:val="ru-RU"/>
        </w:rPr>
        <w:t>Надзор за фидуциарными функциями, включая закупки, финансовое управление, аудит и отчетность, будет в итоге возложен на МЗСЗН</w:t>
      </w:r>
      <w:r w:rsidRPr="00886706">
        <w:rPr>
          <w:rFonts w:ascii="Times New Roman" w:hAnsi="Times New Roman" w:cs="Times New Roman"/>
          <w:color w:val="000000" w:themeColor="text1"/>
          <w:sz w:val="24"/>
          <w:szCs w:val="24"/>
          <w:lang w:val="ru-RU"/>
        </w:rPr>
        <w:t xml:space="preserve">, а специальные навыки и поддержка в этих областях будут предоставляться со стороны ГТП. Финансовое управление (ФУ) будет осуществляться одним штатным главным специалистом по ФУ в ГТП, а также двумя специалистами по выплатам в тесной координации с Управлением экономики и планирования бюджета здравоохранения и социальной защиты населения. Закупки будут осуществляться одним главным специалистом по закупкам и одним специалистом по закупкам, имеющим опыт международных закупок и хорошо владеющим письменным и разговорным английским языком. За соблюдение экологической и социальной политики Всемирного банка будет нести ответственность МЗСЗН, при поддержке одного </w:t>
      </w:r>
      <w:r w:rsidRPr="00886706">
        <w:rPr>
          <w:rFonts w:ascii="Times New Roman" w:hAnsi="Times New Roman" w:cs="Times New Roman"/>
          <w:color w:val="000000" w:themeColor="text1"/>
          <w:sz w:val="24"/>
          <w:szCs w:val="24"/>
          <w:lang w:val="ru-RU"/>
        </w:rPr>
        <w:lastRenderedPageBreak/>
        <w:t>специалиста по социальному развитию и одного специалиста-эколога в ГТП. Все отношения и взаимодействие в области отчетности и надзора будут кратко изложены в ОРП.</w:t>
      </w:r>
    </w:p>
    <w:p w14:paraId="2AF2981B" w14:textId="028051C4" w:rsidR="00B250B5" w:rsidRPr="00280CF2" w:rsidRDefault="00CC7E4B" w:rsidP="00CC7E4B">
      <w:pPr>
        <w:spacing w:line="256" w:lineRule="auto"/>
        <w:jc w:val="both"/>
        <w:rPr>
          <w:rFonts w:ascii="Times New Roman" w:hAnsi="Times New Roman" w:cs="Times New Roman"/>
          <w:color w:val="000000"/>
          <w:sz w:val="24"/>
          <w:szCs w:val="24"/>
          <w:lang w:val="ru-RU"/>
        </w:rPr>
      </w:pPr>
      <w:r w:rsidRPr="00280CF2">
        <w:rPr>
          <w:rFonts w:ascii="Times New Roman" w:hAnsi="Times New Roman" w:cs="Times New Roman"/>
          <w:color w:val="000000"/>
          <w:sz w:val="24"/>
          <w:szCs w:val="24"/>
          <w:lang w:val="ru-RU"/>
        </w:rPr>
        <w:t xml:space="preserve">Ожидается, что ключевые сотрудники ГТП Проекта по улучшению медицинских услуг (ПУМУ), который завершиться 30 июня 2023 года, сформируют </w:t>
      </w:r>
      <w:r w:rsidR="000F5EAD" w:rsidRPr="00280CF2">
        <w:rPr>
          <w:rFonts w:ascii="Times New Roman" w:hAnsi="Times New Roman" w:cs="Times New Roman"/>
          <w:color w:val="000000"/>
          <w:sz w:val="24"/>
          <w:szCs w:val="24"/>
          <w:lang w:val="ru-RU"/>
        </w:rPr>
        <w:t xml:space="preserve">ГТП </w:t>
      </w:r>
      <w:r w:rsidRPr="00280CF2">
        <w:rPr>
          <w:rFonts w:ascii="Times New Roman" w:hAnsi="Times New Roman" w:cs="Times New Roman"/>
          <w:color w:val="000000"/>
          <w:sz w:val="24"/>
          <w:szCs w:val="24"/>
          <w:lang w:val="ru-RU"/>
        </w:rPr>
        <w:t>Проекта "</w:t>
      </w:r>
      <w:r w:rsidR="00683F37">
        <w:rPr>
          <w:rFonts w:ascii="Times New Roman" w:hAnsi="Times New Roman" w:cs="Times New Roman"/>
          <w:color w:val="000000"/>
          <w:sz w:val="24"/>
          <w:szCs w:val="24"/>
          <w:lang w:val="ru-RU"/>
        </w:rPr>
        <w:t>Здоровая нация</w:t>
      </w:r>
      <w:r w:rsidRPr="00280CF2">
        <w:rPr>
          <w:rFonts w:ascii="Times New Roman" w:hAnsi="Times New Roman" w:cs="Times New Roman"/>
          <w:color w:val="000000"/>
          <w:sz w:val="24"/>
          <w:szCs w:val="24"/>
          <w:lang w:val="ru-RU"/>
        </w:rPr>
        <w:t>"</w:t>
      </w:r>
      <w:r w:rsidR="00B250B5" w:rsidRPr="00280CF2">
        <w:rPr>
          <w:rFonts w:ascii="Times New Roman" w:hAnsi="Times New Roman" w:cs="Times New Roman"/>
          <w:color w:val="000000"/>
          <w:sz w:val="24"/>
          <w:szCs w:val="24"/>
          <w:lang w:val="ru-RU"/>
        </w:rPr>
        <w:t xml:space="preserve">. </w:t>
      </w:r>
    </w:p>
    <w:p w14:paraId="4F9DC2E1" w14:textId="75E9D258" w:rsidR="00FB1423" w:rsidRPr="00280CF2" w:rsidRDefault="000F5EAD" w:rsidP="007A74FA">
      <w:pPr>
        <w:pStyle w:val="Default"/>
        <w:jc w:val="both"/>
        <w:rPr>
          <w:lang w:val="ru-RU"/>
        </w:rPr>
      </w:pPr>
      <w:r w:rsidRPr="00280CF2">
        <w:rPr>
          <w:lang w:val="ru-RU"/>
        </w:rPr>
        <w:t xml:space="preserve">ГТП </w:t>
      </w:r>
      <w:r w:rsidR="00CC7E4B" w:rsidRPr="00280CF2">
        <w:rPr>
          <w:lang w:val="ru-RU"/>
        </w:rPr>
        <w:t xml:space="preserve">наймет специалиста по </w:t>
      </w:r>
      <w:r w:rsidR="00597869" w:rsidRPr="00280CF2">
        <w:rPr>
          <w:lang w:val="ru-RU"/>
        </w:rPr>
        <w:t>вопросам</w:t>
      </w:r>
      <w:r w:rsidR="00CC7E4B" w:rsidRPr="00280CF2">
        <w:rPr>
          <w:lang w:val="ru-RU"/>
        </w:rPr>
        <w:t xml:space="preserve"> социального развития, который будет базироваться в Душанбе,  иметь необходимый опыт и знания по стандартам управления социальными рисками ВБ и рамкам социальной оценки для обеспечения соответствия Проекта новым социально-экологическим стандартам</w:t>
      </w:r>
      <w:r w:rsidR="00FB1423" w:rsidRPr="00280CF2">
        <w:rPr>
          <w:lang w:val="ru-RU"/>
        </w:rPr>
        <w:t xml:space="preserve">. </w:t>
      </w:r>
    </w:p>
    <w:p w14:paraId="1E51B6F0" w14:textId="77777777" w:rsidR="00FB1423" w:rsidRPr="00280CF2" w:rsidRDefault="00FB1423" w:rsidP="007A74FA">
      <w:pPr>
        <w:pStyle w:val="Default"/>
        <w:jc w:val="both"/>
        <w:rPr>
          <w:lang w:val="ru-RU"/>
        </w:rPr>
      </w:pPr>
    </w:p>
    <w:p w14:paraId="706C1A2C" w14:textId="28050A35" w:rsidR="00734B0E" w:rsidRPr="00280CF2" w:rsidRDefault="00FB1423" w:rsidP="00BD2A5C">
      <w:pPr>
        <w:pStyle w:val="Default"/>
        <w:jc w:val="both"/>
        <w:outlineLvl w:val="1"/>
        <w:rPr>
          <w:bCs/>
          <w:lang w:val="ru-RU"/>
        </w:rPr>
      </w:pPr>
      <w:bookmarkStart w:id="7" w:name="_Toc132091709"/>
      <w:r w:rsidRPr="00280CF2">
        <w:rPr>
          <w:b/>
          <w:bCs/>
          <w:lang w:val="ru-RU"/>
        </w:rPr>
        <w:t>1.4</w:t>
      </w:r>
      <w:r w:rsidRPr="00280CF2">
        <w:rPr>
          <w:lang w:val="ru-RU"/>
        </w:rPr>
        <w:t xml:space="preserve"> </w:t>
      </w:r>
      <w:r w:rsidR="00CC7E4B" w:rsidRPr="00280CF2">
        <w:rPr>
          <w:b/>
          <w:bCs/>
          <w:lang w:val="ru-RU"/>
        </w:rPr>
        <w:t>Экологические и социальные аспекты</w:t>
      </w:r>
      <w:bookmarkEnd w:id="7"/>
    </w:p>
    <w:p w14:paraId="7E3508AF" w14:textId="77777777" w:rsidR="00734B0E" w:rsidRPr="00280CF2" w:rsidRDefault="00734B0E" w:rsidP="007A74FA">
      <w:pPr>
        <w:pStyle w:val="Default"/>
        <w:jc w:val="both"/>
        <w:rPr>
          <w:bCs/>
          <w:lang w:val="ru-RU"/>
        </w:rPr>
      </w:pPr>
    </w:p>
    <w:p w14:paraId="539B27C5" w14:textId="52A9DC60" w:rsidR="00AB319C" w:rsidRPr="00280CF2" w:rsidRDefault="00CC7E4B" w:rsidP="00A572CC">
      <w:pPr>
        <w:pStyle w:val="ListParagraph"/>
        <w:spacing w:line="240" w:lineRule="auto"/>
        <w:ind w:left="0"/>
        <w:jc w:val="both"/>
        <w:rPr>
          <w:rFonts w:ascii="Times New Roman" w:hAnsi="Times New Roman" w:cs="Times New Roman"/>
          <w:sz w:val="24"/>
          <w:lang w:val="ru-RU"/>
        </w:rPr>
      </w:pPr>
      <w:r w:rsidRPr="00280CF2">
        <w:rPr>
          <w:rFonts w:ascii="Times New Roman" w:hAnsi="Times New Roman" w:cs="Times New Roman"/>
          <w:bCs/>
          <w:sz w:val="24"/>
          <w:lang w:val="ru-RU"/>
        </w:rPr>
        <w:t>В данном проекте экологические и социальные аспекты рассматриваются с помощью подхода/рамок  социально-экологических стандартов (СЭС) Всемирного банка.  Один из стандартов - СЭС-2 - имеет отношение к Рабочему персоналу и условиям труда и предполагает, что Учреждению-исполнителю (УИ) необходимо разработать процедуры регулирования трудовых отношений (ПРТО).  В соответствии с СЭС 2, данный документ ПРТО был подготовлен для определения основных требований к труду и рисков, связанных с реализацией проекта, а также для того, чтобы помочь УИ определить ресурсы, необходимые для решения вопросов в области труда. ПРТО — это актуализируемый документ, который инициируется на ранних этапах подготовки проекта, пересматривается и обновляется на протяжении всей проработки и реализации проекта. Соответственно, в этом документе подробно описываются типы работников, которые могут быть задействованы в проекте, и управление их деятельностью.</w:t>
      </w:r>
    </w:p>
    <w:p w14:paraId="025196B3" w14:textId="77777777" w:rsidR="00AB319C" w:rsidRPr="00280CF2" w:rsidRDefault="00AB319C" w:rsidP="00AB319C">
      <w:pPr>
        <w:pStyle w:val="Default"/>
        <w:rPr>
          <w:b/>
          <w:bCs/>
          <w:color w:val="auto"/>
          <w:sz w:val="26"/>
          <w:szCs w:val="26"/>
          <w:lang w:val="ru-RU"/>
        </w:rPr>
      </w:pPr>
    </w:p>
    <w:p w14:paraId="0F0EF43F" w14:textId="39701DB0" w:rsidR="00734B0E" w:rsidRPr="00280CF2" w:rsidRDefault="00840230" w:rsidP="00BD2A5C">
      <w:pPr>
        <w:pStyle w:val="Default"/>
        <w:outlineLvl w:val="1"/>
        <w:rPr>
          <w:b/>
          <w:bCs/>
          <w:color w:val="auto"/>
          <w:lang w:val="ru-RU"/>
        </w:rPr>
      </w:pPr>
      <w:bookmarkStart w:id="8" w:name="_Toc132091710"/>
      <w:r w:rsidRPr="00280CF2">
        <w:rPr>
          <w:b/>
          <w:bCs/>
          <w:color w:val="auto"/>
          <w:lang w:val="ru-RU"/>
        </w:rPr>
        <w:t>1.</w:t>
      </w:r>
      <w:r w:rsidR="00FB1423" w:rsidRPr="00280CF2">
        <w:rPr>
          <w:b/>
          <w:bCs/>
          <w:color w:val="auto"/>
          <w:lang w:val="ru-RU"/>
        </w:rPr>
        <w:t>5</w:t>
      </w:r>
      <w:r w:rsidRPr="00280CF2">
        <w:rPr>
          <w:b/>
          <w:bCs/>
          <w:color w:val="auto"/>
          <w:lang w:val="ru-RU"/>
        </w:rPr>
        <w:t xml:space="preserve"> </w:t>
      </w:r>
      <w:r w:rsidR="00CC7E4B" w:rsidRPr="00280CF2">
        <w:rPr>
          <w:b/>
          <w:bCs/>
          <w:color w:val="auto"/>
          <w:lang w:val="ru-RU"/>
        </w:rPr>
        <w:t>Сфера применения и структура ПРТО</w:t>
      </w:r>
      <w:bookmarkEnd w:id="8"/>
    </w:p>
    <w:p w14:paraId="4BBCD69A" w14:textId="77777777" w:rsidR="00734B0E" w:rsidRPr="00280CF2" w:rsidRDefault="00734B0E" w:rsidP="00DA745B">
      <w:pPr>
        <w:pStyle w:val="Default"/>
        <w:rPr>
          <w:b/>
          <w:bCs/>
          <w:color w:val="auto"/>
          <w:lang w:val="ru-RU"/>
        </w:rPr>
      </w:pPr>
    </w:p>
    <w:p w14:paraId="2681A7E4" w14:textId="754681CC" w:rsidR="00DA745B" w:rsidRPr="00280CF2" w:rsidRDefault="00CC7E4B" w:rsidP="00FB1423">
      <w:pPr>
        <w:pStyle w:val="ListParagraph"/>
        <w:spacing w:line="240" w:lineRule="auto"/>
        <w:ind w:left="0"/>
        <w:jc w:val="both"/>
        <w:rPr>
          <w:rFonts w:ascii="Times New Roman" w:hAnsi="Times New Roman" w:cs="Times New Roman"/>
          <w:sz w:val="24"/>
          <w:szCs w:val="24"/>
          <w:lang w:val="ru-RU"/>
        </w:rPr>
      </w:pPr>
      <w:r w:rsidRPr="00280CF2">
        <w:rPr>
          <w:rFonts w:ascii="Times New Roman" w:hAnsi="Times New Roman" w:cs="Times New Roman"/>
          <w:sz w:val="24"/>
          <w:szCs w:val="24"/>
          <w:lang w:val="ru-RU"/>
        </w:rPr>
        <w:t>Сфера применения ПРТО должна соответствовать требованиям, изложенным в СЭС 2 Всемирного банка. Взаимодействие будет планироваться как неотъемлемая часть экологической и социальной оценки проекта, а также проработки и реализации проекта. Настоящий отчет состоит из 10 глав. Глава 1 служит в качестве Введения. Обзор использования трудовых ресурсов в проекте представлен в Главе 2.  Основные потенциальные риски, связанные с трудовой деятельностью, перечислены в главе 3. Законодательная и нормативно-правовая база, регулирующая трудовую занятость в Таджикистане, и анализ пробелов по сравнению с СЭС 2 Всемирного банка обсуждаются в Главе 4. Механизмы реализации, возрастные требования, политика и процедуры, а также сроки выполнения трудовых требований рассматриваются в последующих главах. Механизм рассмотрения жалоб и управление деятельностью подрядчиков представлены в последних двух главах - 9 и 10 соответственно.</w:t>
      </w:r>
      <w:r w:rsidR="00680D21" w:rsidRPr="00280CF2">
        <w:rPr>
          <w:rFonts w:ascii="Times New Roman" w:hAnsi="Times New Roman" w:cs="Times New Roman"/>
          <w:sz w:val="24"/>
          <w:szCs w:val="24"/>
          <w:lang w:val="ru-RU"/>
        </w:rPr>
        <w:t xml:space="preserve"> </w:t>
      </w:r>
      <w:r w:rsidR="001D2E62" w:rsidRPr="00280CF2">
        <w:rPr>
          <w:rFonts w:ascii="Times New Roman" w:hAnsi="Times New Roman" w:cs="Times New Roman"/>
          <w:sz w:val="24"/>
          <w:szCs w:val="24"/>
          <w:lang w:val="ru-RU"/>
        </w:rPr>
        <w:t xml:space="preserve"> </w:t>
      </w:r>
    </w:p>
    <w:p w14:paraId="73AAF70F" w14:textId="614463C1" w:rsidR="00C77F46" w:rsidRPr="00280CF2" w:rsidRDefault="00C92499">
      <w:pPr>
        <w:rPr>
          <w:rFonts w:ascii="Times New Roman" w:hAnsi="Times New Roman" w:cs="Times New Roman"/>
          <w:b/>
          <w:sz w:val="26"/>
          <w:szCs w:val="26"/>
          <w:lang w:val="ru-RU"/>
        </w:rPr>
      </w:pPr>
      <w:r w:rsidRPr="00280CF2">
        <w:rPr>
          <w:rFonts w:ascii="Times New Roman" w:hAnsi="Times New Roman" w:cs="Times New Roman"/>
          <w:b/>
          <w:sz w:val="26"/>
          <w:szCs w:val="26"/>
          <w:lang w:val="ru-RU"/>
        </w:rPr>
        <w:br w:type="page"/>
      </w:r>
    </w:p>
    <w:p w14:paraId="1943AD9C" w14:textId="06ABF0FD" w:rsidR="000E15A0" w:rsidRPr="00280CF2" w:rsidRDefault="00840230" w:rsidP="00BD2A5C">
      <w:pPr>
        <w:pStyle w:val="Default"/>
        <w:outlineLvl w:val="0"/>
        <w:rPr>
          <w:b/>
          <w:color w:val="auto"/>
          <w:sz w:val="26"/>
          <w:szCs w:val="26"/>
          <w:lang w:val="ru-RU"/>
        </w:rPr>
      </w:pPr>
      <w:bookmarkStart w:id="9" w:name="_Toc132091711"/>
      <w:r w:rsidRPr="00280CF2">
        <w:rPr>
          <w:b/>
          <w:color w:val="auto"/>
          <w:sz w:val="26"/>
          <w:szCs w:val="26"/>
          <w:lang w:val="ru-RU"/>
        </w:rPr>
        <w:lastRenderedPageBreak/>
        <w:t>2</w:t>
      </w:r>
      <w:r w:rsidR="00C77F46" w:rsidRPr="00280CF2">
        <w:rPr>
          <w:b/>
          <w:color w:val="auto"/>
          <w:sz w:val="26"/>
          <w:szCs w:val="26"/>
          <w:lang w:val="ru-RU"/>
        </w:rPr>
        <w:t>.</w:t>
      </w:r>
      <w:r w:rsidR="000E15A0" w:rsidRPr="00280CF2">
        <w:rPr>
          <w:b/>
          <w:color w:val="auto"/>
          <w:sz w:val="26"/>
          <w:szCs w:val="26"/>
          <w:lang w:val="ru-RU"/>
        </w:rPr>
        <w:t xml:space="preserve">  </w:t>
      </w:r>
      <w:r w:rsidR="00CD05B8" w:rsidRPr="00280CF2">
        <w:rPr>
          <w:b/>
          <w:color w:val="auto"/>
          <w:sz w:val="26"/>
          <w:szCs w:val="26"/>
          <w:lang w:val="ru-RU"/>
        </w:rPr>
        <w:t>ОБЩИЙ ОБЗОР ВОПРОСОВ, КАСАЮЩИХСЯ ИСПОЛЬЗОВАНИЯ РАБОЧЕЙ СИЛЫ В РАМКАХ ПРОЕКТА</w:t>
      </w:r>
      <w:bookmarkEnd w:id="9"/>
    </w:p>
    <w:p w14:paraId="546802F3" w14:textId="77777777" w:rsidR="000E15A0" w:rsidRPr="00280CF2" w:rsidRDefault="000E15A0" w:rsidP="00DA745B">
      <w:pPr>
        <w:pStyle w:val="Default"/>
        <w:rPr>
          <w:color w:val="auto"/>
          <w:sz w:val="22"/>
          <w:szCs w:val="22"/>
          <w:u w:val="single"/>
          <w:lang w:val="ru-RU"/>
        </w:rPr>
      </w:pPr>
    </w:p>
    <w:p w14:paraId="354616D8" w14:textId="5FE92E04" w:rsidR="00104518" w:rsidRPr="00280CF2" w:rsidRDefault="00840230" w:rsidP="00BD2A5C">
      <w:pPr>
        <w:pStyle w:val="Default"/>
        <w:outlineLvl w:val="1"/>
        <w:rPr>
          <w:b/>
          <w:bCs/>
          <w:color w:val="auto"/>
          <w:lang w:val="ru-RU"/>
        </w:rPr>
      </w:pPr>
      <w:bookmarkStart w:id="10" w:name="_Toc132091712"/>
      <w:r w:rsidRPr="00280CF2">
        <w:rPr>
          <w:b/>
          <w:bCs/>
          <w:color w:val="auto"/>
          <w:lang w:val="ru-RU"/>
        </w:rPr>
        <w:t xml:space="preserve">2.1 </w:t>
      </w:r>
      <w:r w:rsidR="00CC7E4B" w:rsidRPr="00280CF2">
        <w:rPr>
          <w:b/>
          <w:bCs/>
          <w:color w:val="auto"/>
          <w:lang w:val="ru-RU"/>
        </w:rPr>
        <w:t>«Работник проекта»</w:t>
      </w:r>
      <w:bookmarkEnd w:id="10"/>
    </w:p>
    <w:p w14:paraId="5CE72BE4" w14:textId="77777777" w:rsidR="00AE6930" w:rsidRPr="00280CF2" w:rsidRDefault="00AE6930" w:rsidP="0008783D">
      <w:pPr>
        <w:spacing w:after="0"/>
        <w:rPr>
          <w:rFonts w:ascii="Times New Roman" w:hAnsi="Times New Roman" w:cs="Times New Roman"/>
          <w:lang w:val="ru-RU"/>
        </w:rPr>
      </w:pPr>
    </w:p>
    <w:p w14:paraId="77AA8ECB" w14:textId="1A7021CE" w:rsidR="00CA518C" w:rsidRPr="00280CF2" w:rsidRDefault="00276A2A" w:rsidP="00E05305">
      <w:pPr>
        <w:spacing w:line="240" w:lineRule="auto"/>
        <w:jc w:val="both"/>
        <w:rPr>
          <w:rFonts w:ascii="Times New Roman" w:hAnsi="Times New Roman" w:cs="Times New Roman"/>
          <w:sz w:val="24"/>
          <w:szCs w:val="24"/>
          <w:lang w:val="ru-RU"/>
        </w:rPr>
      </w:pPr>
      <w:r w:rsidRPr="00280CF2">
        <w:rPr>
          <w:rFonts w:ascii="Times New Roman" w:hAnsi="Times New Roman" w:cs="Times New Roman"/>
          <w:sz w:val="24"/>
          <w:szCs w:val="24"/>
          <w:lang w:val="ru-RU"/>
        </w:rPr>
        <w:t>СЭС 2 подразделяет работников на работников, непосредственно задействованных в проекте, контрактные работников, работников, занятых на общественных работах и работников основных поставщиков.  Ожидается, что в рамках Проект будут задействованы следующие категории работников: работники, непосредственно задействованные в проекте и контрактные работники. Работники, непосредственно задействованные в проекте могут быть либо государственными гражданскими служащими, либо теми, кого проект привлекает в качестве "технических консультантов". В отношении первых будет действовать свод законов о гражданской службе, в отношении вторых - взаимно согласованные контракты.</w:t>
      </w:r>
    </w:p>
    <w:p w14:paraId="08147FE6" w14:textId="2350B3AF" w:rsidR="007545CA" w:rsidRPr="00280CF2" w:rsidRDefault="00276A2A" w:rsidP="00E05305">
      <w:pPr>
        <w:spacing w:line="240" w:lineRule="auto"/>
        <w:jc w:val="both"/>
        <w:rPr>
          <w:rFonts w:ascii="Times New Roman" w:hAnsi="Times New Roman" w:cs="Times New Roman"/>
          <w:sz w:val="24"/>
          <w:szCs w:val="24"/>
          <w:lang w:val="ru-RU"/>
        </w:rPr>
      </w:pPr>
      <w:r w:rsidRPr="00280CF2">
        <w:rPr>
          <w:rFonts w:ascii="Times New Roman" w:hAnsi="Times New Roman" w:cs="Times New Roman"/>
          <w:sz w:val="24"/>
          <w:szCs w:val="24"/>
          <w:lang w:val="ru-RU"/>
        </w:rPr>
        <w:t>Подрядчики, субподрядчики и другие посредники будут привлекать контрактных работников, если сочтут нужным, подробности будут известны по мере начала реализации мероприятий</w:t>
      </w:r>
      <w:r w:rsidR="007545CA" w:rsidRPr="00280CF2">
        <w:rPr>
          <w:rFonts w:ascii="Times New Roman" w:hAnsi="Times New Roman" w:cs="Times New Roman"/>
          <w:sz w:val="24"/>
          <w:szCs w:val="24"/>
          <w:lang w:val="ru-RU"/>
        </w:rPr>
        <w:t xml:space="preserve">. </w:t>
      </w:r>
    </w:p>
    <w:p w14:paraId="0D6B4C5E" w14:textId="268AEAB8" w:rsidR="00E36BD3" w:rsidRPr="00280CF2" w:rsidRDefault="00276A2A" w:rsidP="00E36BD3">
      <w:pPr>
        <w:spacing w:line="240" w:lineRule="auto"/>
        <w:jc w:val="both"/>
        <w:rPr>
          <w:rFonts w:ascii="Times New Roman" w:hAnsi="Times New Roman" w:cs="Times New Roman"/>
          <w:sz w:val="24"/>
          <w:szCs w:val="24"/>
          <w:lang w:val="ru-RU"/>
        </w:rPr>
      </w:pPr>
      <w:r w:rsidRPr="00280CF2">
        <w:rPr>
          <w:rFonts w:ascii="Times New Roman" w:hAnsi="Times New Roman" w:cs="Times New Roman"/>
          <w:i/>
          <w:iCs/>
          <w:sz w:val="24"/>
          <w:szCs w:val="24"/>
          <w:lang w:val="ru-RU"/>
        </w:rPr>
        <w:t>Работники, непосредственно задействованные в проекте</w:t>
      </w:r>
      <w:r w:rsidR="00C77F46" w:rsidRPr="00280CF2">
        <w:rPr>
          <w:rFonts w:ascii="Times New Roman" w:hAnsi="Times New Roman" w:cs="Times New Roman"/>
          <w:i/>
          <w:color w:val="000000"/>
          <w:sz w:val="24"/>
          <w:szCs w:val="24"/>
          <w:lang w:val="ru-RU"/>
        </w:rPr>
        <w:t>.</w:t>
      </w:r>
      <w:r w:rsidR="00C77F46" w:rsidRPr="00280CF2">
        <w:rPr>
          <w:rFonts w:ascii="Times New Roman" w:hAnsi="Times New Roman" w:cs="Times New Roman"/>
          <w:b/>
          <w:color w:val="000000"/>
          <w:sz w:val="24"/>
          <w:szCs w:val="24"/>
          <w:lang w:val="ru-RU"/>
        </w:rPr>
        <w:t xml:space="preserve"> </w:t>
      </w:r>
      <w:r w:rsidRPr="00280CF2">
        <w:rPr>
          <w:rFonts w:ascii="Times New Roman" w:hAnsi="Times New Roman" w:cs="Times New Roman"/>
          <w:sz w:val="24"/>
          <w:szCs w:val="24"/>
          <w:lang w:val="ru-RU"/>
        </w:rPr>
        <w:t xml:space="preserve">Проект будет осуществляться со стороны </w:t>
      </w:r>
      <w:r w:rsidR="00B52959" w:rsidRPr="00280CF2">
        <w:rPr>
          <w:rFonts w:ascii="Times New Roman" w:hAnsi="Times New Roman" w:cs="Times New Roman"/>
          <w:sz w:val="24"/>
          <w:szCs w:val="24"/>
          <w:lang w:val="ru-RU"/>
        </w:rPr>
        <w:t>ГТП</w:t>
      </w:r>
      <w:r w:rsidRPr="00280CF2">
        <w:rPr>
          <w:rFonts w:ascii="Times New Roman" w:hAnsi="Times New Roman" w:cs="Times New Roman"/>
          <w:sz w:val="24"/>
          <w:szCs w:val="24"/>
          <w:lang w:val="ru-RU"/>
        </w:rPr>
        <w:t>.</w:t>
      </w:r>
      <w:r w:rsidR="00794F69" w:rsidRPr="00280CF2">
        <w:rPr>
          <w:rFonts w:ascii="Times New Roman" w:hAnsi="Times New Roman" w:cs="Times New Roman"/>
          <w:sz w:val="24"/>
          <w:szCs w:val="24"/>
          <w:lang w:val="ru-RU"/>
        </w:rPr>
        <w:t xml:space="preserve"> </w:t>
      </w:r>
    </w:p>
    <w:p w14:paraId="714E307D" w14:textId="46D7E153" w:rsidR="00801343" w:rsidRPr="00280CF2" w:rsidRDefault="00276A2A" w:rsidP="00E467BB">
      <w:pPr>
        <w:pStyle w:val="ListParagraph"/>
        <w:autoSpaceDE w:val="0"/>
        <w:autoSpaceDN w:val="0"/>
        <w:adjustRightInd w:val="0"/>
        <w:spacing w:after="0" w:line="240" w:lineRule="auto"/>
        <w:ind w:left="0"/>
        <w:jc w:val="both"/>
        <w:rPr>
          <w:rFonts w:ascii="Times New Roman" w:hAnsi="Times New Roman" w:cs="Times New Roman"/>
          <w:sz w:val="24"/>
          <w:szCs w:val="24"/>
          <w:lang w:val="ru-RU"/>
        </w:rPr>
      </w:pPr>
      <w:r w:rsidRPr="00280CF2">
        <w:rPr>
          <w:rFonts w:ascii="Times New Roman" w:hAnsi="Times New Roman" w:cs="Times New Roman"/>
          <w:i/>
          <w:sz w:val="24"/>
          <w:szCs w:val="24"/>
          <w:lang w:val="ru-RU"/>
        </w:rPr>
        <w:t>Контрактные работники</w:t>
      </w:r>
      <w:r w:rsidR="00CB3C45" w:rsidRPr="00280CF2">
        <w:rPr>
          <w:rFonts w:ascii="Times New Roman" w:hAnsi="Times New Roman" w:cs="Times New Roman"/>
          <w:i/>
          <w:sz w:val="24"/>
          <w:szCs w:val="24"/>
          <w:lang w:val="ru-RU"/>
        </w:rPr>
        <w:t>.</w:t>
      </w:r>
      <w:r w:rsidR="00BE6B0F" w:rsidRPr="00280CF2">
        <w:rPr>
          <w:rFonts w:ascii="Times New Roman" w:hAnsi="Times New Roman" w:cs="Times New Roman"/>
          <w:sz w:val="24"/>
          <w:szCs w:val="24"/>
          <w:lang w:val="ru-RU"/>
        </w:rPr>
        <w:t xml:space="preserve"> </w:t>
      </w:r>
      <w:r w:rsidRPr="00280CF2">
        <w:rPr>
          <w:rFonts w:ascii="Times New Roman" w:hAnsi="Times New Roman" w:cs="Times New Roman"/>
          <w:sz w:val="24"/>
          <w:szCs w:val="24"/>
          <w:lang w:val="ru-RU"/>
        </w:rPr>
        <w:t>Ожидается привлечение двух категорий контрактных работников. Первая - поставщики консультативных услуг, которые будут оказывать услуги в поддержку реализации для Учреждения-исполнителя. Вторая - персонал подрядчиков строительных работ, которые будут привлечены на субподрядной основе для организации строительных работ в рамках под-проектов.</w:t>
      </w:r>
    </w:p>
    <w:p w14:paraId="5FA71E93" w14:textId="77777777" w:rsidR="006504B9" w:rsidRPr="00280CF2" w:rsidRDefault="006504B9" w:rsidP="006504B9">
      <w:pPr>
        <w:pStyle w:val="ListParagraph"/>
        <w:autoSpaceDE w:val="0"/>
        <w:autoSpaceDN w:val="0"/>
        <w:adjustRightInd w:val="0"/>
        <w:spacing w:after="0" w:line="240" w:lineRule="auto"/>
        <w:ind w:left="0"/>
        <w:jc w:val="both"/>
        <w:rPr>
          <w:rFonts w:ascii="Times New Roman" w:hAnsi="Times New Roman" w:cs="Times New Roman"/>
          <w:sz w:val="24"/>
          <w:szCs w:val="24"/>
          <w:lang w:val="ru-RU"/>
        </w:rPr>
      </w:pPr>
    </w:p>
    <w:p w14:paraId="294CCE49" w14:textId="25620EF5" w:rsidR="002F76E2" w:rsidRPr="00280CF2" w:rsidRDefault="00840230" w:rsidP="00BD2A5C">
      <w:pPr>
        <w:pStyle w:val="Default"/>
        <w:outlineLvl w:val="1"/>
        <w:rPr>
          <w:b/>
          <w:bCs/>
          <w:color w:val="auto"/>
          <w:lang w:val="ru-RU"/>
        </w:rPr>
      </w:pPr>
      <w:bookmarkStart w:id="11" w:name="_Toc132091713"/>
      <w:r w:rsidRPr="00280CF2">
        <w:rPr>
          <w:b/>
          <w:bCs/>
          <w:color w:val="auto"/>
          <w:lang w:val="ru-RU"/>
        </w:rPr>
        <w:t xml:space="preserve">2.2 </w:t>
      </w:r>
      <w:r w:rsidR="00E3585F" w:rsidRPr="00280CF2">
        <w:rPr>
          <w:b/>
          <w:bCs/>
          <w:color w:val="auto"/>
          <w:lang w:val="ru-RU"/>
        </w:rPr>
        <w:t>Количество работников проекта</w:t>
      </w:r>
      <w:bookmarkEnd w:id="11"/>
    </w:p>
    <w:p w14:paraId="02929B0B" w14:textId="77777777" w:rsidR="006504B9" w:rsidRPr="00280CF2" w:rsidRDefault="006504B9" w:rsidP="006504B9">
      <w:pPr>
        <w:pStyle w:val="Default"/>
        <w:rPr>
          <w:b/>
          <w:bCs/>
          <w:color w:val="auto"/>
          <w:lang w:val="ru-RU"/>
        </w:rPr>
      </w:pPr>
    </w:p>
    <w:p w14:paraId="2D8FC744" w14:textId="4080218D" w:rsidR="00B52959" w:rsidRPr="00280CF2" w:rsidRDefault="00B52959" w:rsidP="006504B9">
      <w:pPr>
        <w:pStyle w:val="Default"/>
        <w:rPr>
          <w:color w:val="auto"/>
          <w:lang w:val="ru-RU"/>
        </w:rPr>
      </w:pPr>
      <w:r w:rsidRPr="00280CF2">
        <w:rPr>
          <w:color w:val="auto"/>
          <w:lang w:val="ru-RU"/>
        </w:rPr>
        <w:t>Состав ГТП представлен на Иллюстрации 1 ниже.</w:t>
      </w:r>
    </w:p>
    <w:p w14:paraId="435F8AAA" w14:textId="77777777" w:rsidR="00B52959" w:rsidRPr="00280CF2" w:rsidRDefault="00B52959" w:rsidP="00E3585F">
      <w:pPr>
        <w:pStyle w:val="ListParagraph"/>
        <w:autoSpaceDE w:val="0"/>
        <w:autoSpaceDN w:val="0"/>
        <w:adjustRightInd w:val="0"/>
        <w:spacing w:after="0" w:line="240" w:lineRule="auto"/>
        <w:ind w:left="0"/>
        <w:jc w:val="both"/>
        <w:rPr>
          <w:rFonts w:ascii="Times New Roman" w:hAnsi="Times New Roman" w:cs="Times New Roman"/>
          <w:sz w:val="24"/>
          <w:szCs w:val="24"/>
          <w:lang w:val="ru-RU"/>
        </w:rPr>
      </w:pPr>
    </w:p>
    <w:p w14:paraId="554CC476" w14:textId="77777777" w:rsidR="00B52959" w:rsidRPr="00280CF2" w:rsidRDefault="00B52959" w:rsidP="00E3585F">
      <w:pPr>
        <w:pStyle w:val="ListParagraph"/>
        <w:autoSpaceDE w:val="0"/>
        <w:autoSpaceDN w:val="0"/>
        <w:adjustRightInd w:val="0"/>
        <w:spacing w:after="0" w:line="240" w:lineRule="auto"/>
        <w:ind w:left="0"/>
        <w:jc w:val="both"/>
        <w:rPr>
          <w:rFonts w:ascii="Times New Roman" w:hAnsi="Times New Roman" w:cs="Times New Roman"/>
          <w:sz w:val="24"/>
          <w:szCs w:val="24"/>
          <w:lang w:val="ru-RU"/>
        </w:rPr>
      </w:pPr>
    </w:p>
    <w:p w14:paraId="180D49FF" w14:textId="16BDCF30" w:rsidR="00B52959" w:rsidRPr="00280CF2" w:rsidRDefault="00B52959" w:rsidP="00E3585F">
      <w:pPr>
        <w:pStyle w:val="ListParagraph"/>
        <w:autoSpaceDE w:val="0"/>
        <w:autoSpaceDN w:val="0"/>
        <w:adjustRightInd w:val="0"/>
        <w:spacing w:after="0" w:line="240" w:lineRule="auto"/>
        <w:ind w:left="0"/>
        <w:jc w:val="both"/>
        <w:rPr>
          <w:rFonts w:ascii="Times New Roman" w:hAnsi="Times New Roman" w:cs="Times New Roman"/>
          <w:b/>
          <w:bCs/>
          <w:sz w:val="24"/>
          <w:szCs w:val="24"/>
          <w:lang w:val="ru-RU"/>
        </w:rPr>
      </w:pPr>
      <w:r w:rsidRPr="00280CF2">
        <w:rPr>
          <w:rFonts w:ascii="Times New Roman" w:hAnsi="Times New Roman" w:cs="Times New Roman"/>
          <w:b/>
          <w:bCs/>
          <w:sz w:val="24"/>
          <w:szCs w:val="24"/>
          <w:lang w:val="ru-RU"/>
        </w:rPr>
        <w:t>ГТП</w:t>
      </w:r>
    </w:p>
    <w:p w14:paraId="348292FE" w14:textId="77777777" w:rsidR="00B52959" w:rsidRPr="00280CF2" w:rsidRDefault="00B52959" w:rsidP="00E3585F">
      <w:pPr>
        <w:pStyle w:val="ListParagraph"/>
        <w:autoSpaceDE w:val="0"/>
        <w:autoSpaceDN w:val="0"/>
        <w:adjustRightInd w:val="0"/>
        <w:spacing w:after="0" w:line="240" w:lineRule="auto"/>
        <w:ind w:left="0"/>
        <w:jc w:val="both"/>
        <w:rPr>
          <w:rFonts w:ascii="Times New Roman" w:hAnsi="Times New Roman" w:cs="Times New Roman"/>
          <w:sz w:val="24"/>
          <w:szCs w:val="24"/>
          <w:lang w:val="ru-RU"/>
        </w:rPr>
      </w:pPr>
    </w:p>
    <w:p w14:paraId="0C8988CB" w14:textId="6D345940" w:rsidR="00B52959" w:rsidRPr="00280CF2" w:rsidRDefault="00B52959" w:rsidP="00E3585F">
      <w:pPr>
        <w:pStyle w:val="ListParagraph"/>
        <w:autoSpaceDE w:val="0"/>
        <w:autoSpaceDN w:val="0"/>
        <w:adjustRightInd w:val="0"/>
        <w:spacing w:after="0" w:line="240" w:lineRule="auto"/>
        <w:ind w:left="0"/>
        <w:jc w:val="both"/>
        <w:rPr>
          <w:rFonts w:ascii="Times New Roman" w:hAnsi="Times New Roman" w:cs="Times New Roman"/>
          <w:sz w:val="24"/>
          <w:szCs w:val="24"/>
          <w:highlight w:val="yellow"/>
          <w:lang w:val="ru-RU"/>
        </w:rPr>
      </w:pPr>
      <w:r w:rsidRPr="00280CF2">
        <w:rPr>
          <w:rFonts w:ascii="Times New Roman" w:hAnsi="Times New Roman" w:cs="Times New Roman"/>
          <w:i/>
          <w:iCs/>
          <w:sz w:val="24"/>
          <w:szCs w:val="24"/>
          <w:lang w:val="ru-RU"/>
        </w:rPr>
        <w:t>Работники, непосредственно задействованные в проекте</w:t>
      </w:r>
      <w:r w:rsidRPr="00280CF2">
        <w:rPr>
          <w:rFonts w:ascii="Times New Roman" w:hAnsi="Times New Roman" w:cs="Times New Roman"/>
          <w:i/>
          <w:sz w:val="24"/>
          <w:szCs w:val="24"/>
          <w:lang w:val="ru-RU"/>
        </w:rPr>
        <w:t>.</w:t>
      </w:r>
      <w:r w:rsidRPr="00280CF2">
        <w:rPr>
          <w:rFonts w:ascii="Times New Roman" w:hAnsi="Times New Roman" w:cs="Times New Roman"/>
          <w:sz w:val="24"/>
          <w:szCs w:val="24"/>
          <w:lang w:val="ru-RU"/>
        </w:rPr>
        <w:t xml:space="preserve"> Общее число сотрудников ГТП, вовлеченных в реализацию этого Проекта, оценивается примерно в 37 человек. </w:t>
      </w:r>
    </w:p>
    <w:p w14:paraId="490AF03A" w14:textId="77777777" w:rsidR="00D837B4" w:rsidRPr="00280CF2" w:rsidRDefault="00D837B4" w:rsidP="00AD7D95">
      <w:pPr>
        <w:pStyle w:val="ListParagraph"/>
        <w:autoSpaceDE w:val="0"/>
        <w:autoSpaceDN w:val="0"/>
        <w:adjustRightInd w:val="0"/>
        <w:spacing w:after="0" w:line="240" w:lineRule="auto"/>
        <w:ind w:left="0"/>
        <w:jc w:val="both"/>
        <w:rPr>
          <w:rFonts w:ascii="Times New Roman" w:hAnsi="Times New Roman" w:cs="Times New Roman"/>
          <w:sz w:val="24"/>
          <w:szCs w:val="24"/>
          <w:highlight w:val="yellow"/>
          <w:lang w:val="ru-RU"/>
        </w:rPr>
      </w:pPr>
    </w:p>
    <w:p w14:paraId="402E1A78" w14:textId="5A3C970D" w:rsidR="00E3585F" w:rsidRPr="00280CF2" w:rsidRDefault="00E3585F" w:rsidP="00AD7D95">
      <w:pPr>
        <w:pStyle w:val="ListParagraph"/>
        <w:autoSpaceDE w:val="0"/>
        <w:autoSpaceDN w:val="0"/>
        <w:adjustRightInd w:val="0"/>
        <w:spacing w:after="0" w:line="240" w:lineRule="auto"/>
        <w:ind w:left="0"/>
        <w:jc w:val="both"/>
        <w:rPr>
          <w:rFonts w:ascii="Times New Roman" w:hAnsi="Times New Roman" w:cs="Times New Roman"/>
          <w:sz w:val="24"/>
          <w:szCs w:val="24"/>
          <w:lang w:val="ru-RU"/>
        </w:rPr>
      </w:pPr>
      <w:r w:rsidRPr="00280CF2">
        <w:rPr>
          <w:rFonts w:ascii="Times New Roman" w:hAnsi="Times New Roman" w:cs="Times New Roman"/>
          <w:b/>
          <w:bCs/>
          <w:sz w:val="24"/>
          <w:szCs w:val="24"/>
          <w:lang w:val="ru-RU"/>
        </w:rPr>
        <w:t>Подробный состав персонала центрального и региональных подразделений</w:t>
      </w:r>
      <w:r w:rsidRPr="00280CF2">
        <w:rPr>
          <w:rFonts w:ascii="Times New Roman" w:hAnsi="Times New Roman" w:cs="Times New Roman"/>
          <w:sz w:val="24"/>
          <w:szCs w:val="24"/>
          <w:lang w:val="ru-RU"/>
        </w:rPr>
        <w:t xml:space="preserve"> будет описан в Операционном руководстве проекта после отбора целевых районов.</w:t>
      </w:r>
    </w:p>
    <w:p w14:paraId="2434EF08" w14:textId="0CB50CE1" w:rsidR="00E059FB" w:rsidRPr="00280CF2" w:rsidRDefault="00E059FB" w:rsidP="00AD7D95">
      <w:pPr>
        <w:pStyle w:val="ListParagraph"/>
        <w:autoSpaceDE w:val="0"/>
        <w:autoSpaceDN w:val="0"/>
        <w:adjustRightInd w:val="0"/>
        <w:spacing w:after="0" w:line="240" w:lineRule="auto"/>
        <w:ind w:left="0"/>
        <w:jc w:val="both"/>
        <w:rPr>
          <w:rFonts w:ascii="Times New Roman" w:hAnsi="Times New Roman" w:cs="Times New Roman"/>
          <w:sz w:val="24"/>
          <w:szCs w:val="24"/>
          <w:highlight w:val="yellow"/>
          <w:lang w:val="ru-RU"/>
        </w:rPr>
      </w:pPr>
      <w:r w:rsidRPr="00280CF2">
        <w:rPr>
          <w:rFonts w:ascii="Times New Roman" w:hAnsi="Times New Roman" w:cs="Times New Roman"/>
          <w:sz w:val="24"/>
          <w:szCs w:val="24"/>
          <w:lang w:val="ru-RU"/>
        </w:rPr>
        <w:t xml:space="preserve"> </w:t>
      </w:r>
    </w:p>
    <w:p w14:paraId="4CE30299" w14:textId="77777777" w:rsidR="00702135" w:rsidRPr="00280CF2" w:rsidRDefault="00702135" w:rsidP="000A02BF">
      <w:pPr>
        <w:pStyle w:val="ListParagraph"/>
        <w:autoSpaceDE w:val="0"/>
        <w:autoSpaceDN w:val="0"/>
        <w:adjustRightInd w:val="0"/>
        <w:spacing w:after="0" w:line="240" w:lineRule="auto"/>
        <w:ind w:left="0"/>
        <w:jc w:val="both"/>
        <w:rPr>
          <w:rFonts w:ascii="Times New Roman" w:hAnsi="Times New Roman" w:cs="Times New Roman"/>
          <w:sz w:val="24"/>
          <w:szCs w:val="24"/>
          <w:lang w:val="ru-RU"/>
        </w:rPr>
      </w:pPr>
    </w:p>
    <w:p w14:paraId="7EDDC356" w14:textId="0FB0D610" w:rsidR="00DD66E2" w:rsidRPr="00280CF2" w:rsidRDefault="00BE6B0F" w:rsidP="002B21F9">
      <w:pPr>
        <w:pStyle w:val="ListParagraph"/>
        <w:autoSpaceDE w:val="0"/>
        <w:autoSpaceDN w:val="0"/>
        <w:adjustRightInd w:val="0"/>
        <w:spacing w:after="0" w:line="240" w:lineRule="auto"/>
        <w:ind w:left="0"/>
        <w:jc w:val="both"/>
        <w:rPr>
          <w:rFonts w:ascii="Times New Roman" w:hAnsi="Times New Roman" w:cs="Times New Roman"/>
          <w:color w:val="000000"/>
          <w:sz w:val="24"/>
          <w:szCs w:val="24"/>
          <w:lang w:val="ru-RU"/>
        </w:rPr>
      </w:pPr>
      <w:r w:rsidRPr="00280CF2">
        <w:rPr>
          <w:rFonts w:ascii="Times New Roman" w:hAnsi="Times New Roman" w:cs="Times New Roman"/>
          <w:b/>
          <w:bCs/>
          <w:i/>
          <w:iCs/>
          <w:color w:val="000000"/>
          <w:sz w:val="24"/>
          <w:szCs w:val="24"/>
          <w:lang w:val="ru-RU"/>
        </w:rPr>
        <w:t>Контрактные работники</w:t>
      </w:r>
      <w:r w:rsidR="00DD66E2" w:rsidRPr="00280CF2">
        <w:rPr>
          <w:rFonts w:ascii="Times New Roman" w:hAnsi="Times New Roman" w:cs="Times New Roman"/>
          <w:b/>
          <w:bCs/>
          <w:i/>
          <w:iCs/>
          <w:color w:val="000000"/>
          <w:sz w:val="24"/>
          <w:szCs w:val="24"/>
          <w:lang w:val="ru-RU"/>
        </w:rPr>
        <w:t xml:space="preserve">. </w:t>
      </w:r>
      <w:r w:rsidRPr="00280CF2">
        <w:rPr>
          <w:rFonts w:ascii="Times New Roman" w:hAnsi="Times New Roman" w:cs="Times New Roman"/>
          <w:color w:val="000000"/>
          <w:sz w:val="24"/>
          <w:szCs w:val="24"/>
          <w:lang w:val="ru-RU"/>
        </w:rPr>
        <w:t>Точное количество работников, которые будут работать по контракту в рамках проекта, на данный момент неизвестно. Это станет известно после начала реализации проекта. В число контрактных работников войдут</w:t>
      </w:r>
      <w:r w:rsidR="00CB4164" w:rsidRPr="00280CF2">
        <w:rPr>
          <w:rFonts w:ascii="Times New Roman" w:hAnsi="Times New Roman" w:cs="Times New Roman"/>
          <w:color w:val="000000"/>
          <w:sz w:val="24"/>
          <w:szCs w:val="24"/>
          <w:lang w:val="ru-RU"/>
        </w:rPr>
        <w:t>:</w:t>
      </w:r>
    </w:p>
    <w:p w14:paraId="75239A81" w14:textId="77777777" w:rsidR="00BE6B0F" w:rsidRPr="00280CF2" w:rsidRDefault="00BE6B0F" w:rsidP="007B2CCF">
      <w:pPr>
        <w:pStyle w:val="BodyText2Bullet"/>
        <w:rPr>
          <w:rFonts w:ascii="Times New Roman" w:hAnsi="Times New Roman" w:cs="Times New Roman"/>
          <w:color w:val="000000"/>
          <w:sz w:val="24"/>
          <w:szCs w:val="24"/>
          <w:lang w:val="ru-RU"/>
        </w:rPr>
      </w:pPr>
      <w:r w:rsidRPr="00280CF2">
        <w:rPr>
          <w:rFonts w:ascii="Times New Roman" w:hAnsi="Times New Roman" w:cs="Times New Roman"/>
          <w:i/>
          <w:iCs/>
          <w:color w:val="000000"/>
          <w:sz w:val="24"/>
          <w:szCs w:val="24"/>
          <w:lang w:val="ru-RU"/>
        </w:rPr>
        <w:t>Консультанты по линии технической помощи</w:t>
      </w:r>
      <w:r w:rsidRPr="00280CF2">
        <w:rPr>
          <w:rFonts w:ascii="Times New Roman" w:hAnsi="Times New Roman" w:cs="Times New Roman"/>
          <w:color w:val="000000"/>
          <w:sz w:val="24"/>
          <w:szCs w:val="24"/>
          <w:lang w:val="ru-RU"/>
        </w:rPr>
        <w:t xml:space="preserve"> будут наняты для проведения обследований и выполнения задач по наращиванию потенциала. Предполагаемое количество таких консультантов - около 50 человек. </w:t>
      </w:r>
    </w:p>
    <w:p w14:paraId="7FFE6B83" w14:textId="034A6F98" w:rsidR="00C03309" w:rsidRPr="00280CF2" w:rsidRDefault="00BE6B0F" w:rsidP="007B2CCF">
      <w:pPr>
        <w:pStyle w:val="BodyText2Bullet"/>
        <w:rPr>
          <w:rFonts w:ascii="Times New Roman" w:hAnsi="Times New Roman" w:cs="Times New Roman"/>
          <w:sz w:val="24"/>
          <w:szCs w:val="24"/>
          <w:lang w:val="ru-RU"/>
        </w:rPr>
      </w:pPr>
      <w:r w:rsidRPr="00280CF2">
        <w:rPr>
          <w:rFonts w:ascii="Times New Roman" w:hAnsi="Times New Roman" w:cs="Times New Roman"/>
          <w:i/>
          <w:iCs/>
          <w:color w:val="000000"/>
          <w:sz w:val="24"/>
          <w:szCs w:val="24"/>
          <w:lang w:val="ru-RU"/>
        </w:rPr>
        <w:lastRenderedPageBreak/>
        <w:t>Подрядчики и рабочие для производства строительных работ</w:t>
      </w:r>
      <w:r w:rsidRPr="00280CF2">
        <w:rPr>
          <w:rFonts w:ascii="Times New Roman" w:hAnsi="Times New Roman" w:cs="Times New Roman"/>
          <w:color w:val="000000"/>
          <w:sz w:val="24"/>
          <w:szCs w:val="24"/>
          <w:lang w:val="ru-RU"/>
        </w:rPr>
        <w:t>. Строительные работы предусмотрены в рамках Компонентов 1 и 2 проекта. Компоненты включают инвестиции в строительство и капитальный ремонт, оснащение, солнечные панели и водоснабжение для отдельных учреждений первичной медико-санитарной помощи (ПМСП); капитальный ремонт помещений и обновление оборудования для СГСЭН, ПМСП и пограничных пунктов, закупку запасов товаров для чрезвычайных ситуаций. Предполагаемая численность рабочей силы по компонентам - около 400 человек.</w:t>
      </w:r>
    </w:p>
    <w:p w14:paraId="5E6F81FD" w14:textId="16945CFC" w:rsidR="00354776" w:rsidRPr="00280CF2" w:rsidRDefault="00840230" w:rsidP="00BD2A5C">
      <w:pPr>
        <w:pStyle w:val="Heading2"/>
        <w:rPr>
          <w:rFonts w:ascii="Times New Roman" w:hAnsi="Times New Roman" w:cs="Times New Roman"/>
          <w:b/>
          <w:color w:val="auto"/>
          <w:sz w:val="24"/>
          <w:szCs w:val="24"/>
          <w:lang w:val="ru-RU"/>
        </w:rPr>
      </w:pPr>
      <w:bookmarkStart w:id="12" w:name="_Toc132091714"/>
      <w:r w:rsidRPr="00280CF2">
        <w:rPr>
          <w:rFonts w:ascii="Times New Roman" w:hAnsi="Times New Roman" w:cs="Times New Roman"/>
          <w:b/>
          <w:color w:val="auto"/>
          <w:sz w:val="24"/>
          <w:szCs w:val="24"/>
          <w:lang w:val="ru-RU"/>
        </w:rPr>
        <w:t xml:space="preserve">2.3 </w:t>
      </w:r>
      <w:r w:rsidR="00BE6B0F" w:rsidRPr="00280CF2">
        <w:rPr>
          <w:rFonts w:ascii="Times New Roman" w:hAnsi="Times New Roman" w:cs="Times New Roman"/>
          <w:b/>
          <w:color w:val="auto"/>
          <w:sz w:val="24"/>
          <w:szCs w:val="24"/>
          <w:lang w:val="ru-RU"/>
        </w:rPr>
        <w:t>Характеристика рабочей силы</w:t>
      </w:r>
      <w:bookmarkEnd w:id="12"/>
    </w:p>
    <w:p w14:paraId="29089F77" w14:textId="77777777" w:rsidR="00BD2A5C" w:rsidRPr="00280CF2" w:rsidRDefault="00BD2A5C" w:rsidP="00B727E8">
      <w:pPr>
        <w:pStyle w:val="ListParagraph"/>
        <w:autoSpaceDE w:val="0"/>
        <w:autoSpaceDN w:val="0"/>
        <w:adjustRightInd w:val="0"/>
        <w:spacing w:after="0" w:line="240" w:lineRule="auto"/>
        <w:ind w:left="0"/>
        <w:jc w:val="both"/>
        <w:rPr>
          <w:rFonts w:ascii="Times New Roman" w:hAnsi="Times New Roman" w:cs="Times New Roman"/>
          <w:sz w:val="24"/>
          <w:szCs w:val="24"/>
          <w:lang w:val="ru-RU"/>
        </w:rPr>
      </w:pPr>
    </w:p>
    <w:p w14:paraId="083A0918" w14:textId="4BB114AA" w:rsidR="00237A8E" w:rsidRPr="00280CF2" w:rsidRDefault="00237A8E" w:rsidP="00B727E8">
      <w:pPr>
        <w:pStyle w:val="ListParagraph"/>
        <w:autoSpaceDE w:val="0"/>
        <w:autoSpaceDN w:val="0"/>
        <w:adjustRightInd w:val="0"/>
        <w:spacing w:after="0" w:line="240" w:lineRule="auto"/>
        <w:ind w:left="0"/>
        <w:jc w:val="both"/>
        <w:rPr>
          <w:rFonts w:ascii="Times New Roman" w:hAnsi="Times New Roman" w:cs="Times New Roman"/>
          <w:sz w:val="24"/>
          <w:szCs w:val="24"/>
          <w:lang w:val="ru-RU"/>
        </w:rPr>
      </w:pPr>
      <w:r w:rsidRPr="00280CF2">
        <w:rPr>
          <w:rFonts w:ascii="Times New Roman" w:hAnsi="Times New Roman" w:cs="Times New Roman"/>
          <w:sz w:val="24"/>
          <w:szCs w:val="24"/>
          <w:lang w:val="ru-RU"/>
        </w:rPr>
        <w:t xml:space="preserve">Учитывая характер рабочей силы проекта (в основном неквалифицированный и полуквалифицированный строительный персонал) и особенности рынка рабочей силы в Таджикистане, вероятно, что рабочая сила, особенно низкоквалифицированные рабочие, будет преимущественно мужской. Ожидается, что женщины будут наняты подрядчиками </w:t>
      </w:r>
      <w:r w:rsidR="00B52959" w:rsidRPr="00280CF2">
        <w:rPr>
          <w:rFonts w:ascii="Times New Roman" w:hAnsi="Times New Roman" w:cs="Times New Roman"/>
          <w:sz w:val="24"/>
          <w:szCs w:val="24"/>
          <w:lang w:val="ru-RU"/>
        </w:rPr>
        <w:t xml:space="preserve">ГТП </w:t>
      </w:r>
      <w:r w:rsidRPr="00280CF2">
        <w:rPr>
          <w:rFonts w:ascii="Times New Roman" w:hAnsi="Times New Roman" w:cs="Times New Roman"/>
          <w:sz w:val="24"/>
          <w:szCs w:val="24"/>
          <w:lang w:val="ru-RU"/>
        </w:rPr>
        <w:t>в более ограниченном количестве. По оценкам, женщины будут составлять около 5-10% рабочей силы, и это, скорее всего, будут сотрудники по взаимодействию с населением и/или персонал, работающий в операционных офисах и лагерях (горничные, повара, уборщицы и т. д.). Ожидается, что значительная часть рабочей силы будет нанята на месте, за исключением нескольких квалифицированных рабочих. Все работы будут выполняться по контракту. Подрядчикам будет рекомендовано обучать и нанимать как можно больше работников из числа местного населения.</w:t>
      </w:r>
    </w:p>
    <w:p w14:paraId="078752C2" w14:textId="076040BD" w:rsidR="00506C07" w:rsidRPr="00280CF2" w:rsidRDefault="00506C07" w:rsidP="00B727E8">
      <w:pPr>
        <w:pStyle w:val="ListParagraph"/>
        <w:autoSpaceDE w:val="0"/>
        <w:autoSpaceDN w:val="0"/>
        <w:adjustRightInd w:val="0"/>
        <w:spacing w:after="0" w:line="240" w:lineRule="auto"/>
        <w:ind w:left="0"/>
        <w:jc w:val="both"/>
        <w:rPr>
          <w:rFonts w:ascii="Times New Roman" w:hAnsi="Times New Roman" w:cs="Times New Roman"/>
          <w:sz w:val="24"/>
          <w:szCs w:val="24"/>
          <w:lang w:val="ru-RU"/>
        </w:rPr>
      </w:pPr>
      <w:r w:rsidRPr="00280CF2">
        <w:rPr>
          <w:rFonts w:ascii="Times New Roman" w:hAnsi="Times New Roman" w:cs="Times New Roman"/>
          <w:sz w:val="24"/>
          <w:szCs w:val="24"/>
          <w:lang w:val="ru-RU"/>
        </w:rPr>
        <w:t xml:space="preserve"> </w:t>
      </w:r>
    </w:p>
    <w:p w14:paraId="782FD447" w14:textId="3F5F67C9" w:rsidR="00506C07" w:rsidRPr="00280CF2" w:rsidRDefault="00237A8E" w:rsidP="00506C07">
      <w:pPr>
        <w:pStyle w:val="ListParagraph"/>
        <w:autoSpaceDE w:val="0"/>
        <w:autoSpaceDN w:val="0"/>
        <w:adjustRightInd w:val="0"/>
        <w:spacing w:after="0" w:line="240" w:lineRule="auto"/>
        <w:ind w:left="0"/>
        <w:jc w:val="both"/>
        <w:rPr>
          <w:rFonts w:ascii="Times New Roman" w:hAnsi="Times New Roman" w:cs="Times New Roman"/>
          <w:sz w:val="24"/>
          <w:szCs w:val="24"/>
          <w:lang w:val="ru-RU"/>
        </w:rPr>
      </w:pPr>
      <w:r w:rsidRPr="00280CF2">
        <w:rPr>
          <w:rFonts w:ascii="Times New Roman" w:hAnsi="Times New Roman" w:cs="Times New Roman"/>
          <w:sz w:val="24"/>
          <w:szCs w:val="24"/>
          <w:lang w:val="ru-RU"/>
        </w:rPr>
        <w:t>Исходя из опыта предыдущих проектов, реализованных МЗСЗН, все работники будут старше 18 лет и в возрастном диапазоне от 25 до 50 лет.</w:t>
      </w:r>
    </w:p>
    <w:p w14:paraId="40550962" w14:textId="77777777" w:rsidR="00652063" w:rsidRPr="00280CF2" w:rsidRDefault="00652063" w:rsidP="00652063">
      <w:pPr>
        <w:pStyle w:val="Default"/>
        <w:jc w:val="both"/>
        <w:rPr>
          <w:sz w:val="22"/>
          <w:szCs w:val="22"/>
          <w:lang w:val="ru-RU"/>
        </w:rPr>
      </w:pPr>
    </w:p>
    <w:p w14:paraId="1955C4DA" w14:textId="77BD81F6" w:rsidR="008B2774" w:rsidRPr="00280CF2" w:rsidRDefault="00840230" w:rsidP="00BD2A5C">
      <w:pPr>
        <w:pStyle w:val="Heading2"/>
        <w:rPr>
          <w:rFonts w:ascii="Times New Roman" w:hAnsi="Times New Roman" w:cs="Times New Roman"/>
          <w:b/>
          <w:color w:val="auto"/>
          <w:sz w:val="24"/>
          <w:szCs w:val="24"/>
          <w:lang w:val="ru-RU"/>
        </w:rPr>
      </w:pPr>
      <w:bookmarkStart w:id="13" w:name="_Toc132091715"/>
      <w:r w:rsidRPr="00280CF2">
        <w:rPr>
          <w:rFonts w:ascii="Times New Roman" w:hAnsi="Times New Roman" w:cs="Times New Roman"/>
          <w:b/>
          <w:color w:val="auto"/>
          <w:sz w:val="24"/>
          <w:szCs w:val="24"/>
          <w:lang w:val="ru-RU"/>
        </w:rPr>
        <w:t xml:space="preserve">2.4 </w:t>
      </w:r>
      <w:r w:rsidR="00237A8E" w:rsidRPr="00280CF2">
        <w:rPr>
          <w:rFonts w:ascii="Times New Roman" w:hAnsi="Times New Roman" w:cs="Times New Roman"/>
          <w:b/>
          <w:color w:val="auto"/>
          <w:sz w:val="24"/>
          <w:szCs w:val="24"/>
          <w:lang w:val="ru-RU"/>
        </w:rPr>
        <w:t>Сроки потребности в трудовых ресурсах</w:t>
      </w:r>
      <w:bookmarkEnd w:id="13"/>
    </w:p>
    <w:p w14:paraId="3EF21610" w14:textId="77777777" w:rsidR="00BD2A5C" w:rsidRPr="00280CF2" w:rsidRDefault="00BD2A5C" w:rsidP="005A1CFB">
      <w:pPr>
        <w:pStyle w:val="ListParagraph"/>
        <w:autoSpaceDE w:val="0"/>
        <w:autoSpaceDN w:val="0"/>
        <w:adjustRightInd w:val="0"/>
        <w:spacing w:after="0" w:line="240" w:lineRule="auto"/>
        <w:ind w:left="0"/>
        <w:jc w:val="both"/>
        <w:rPr>
          <w:rFonts w:ascii="Times New Roman" w:hAnsi="Times New Roman" w:cs="Times New Roman"/>
          <w:sz w:val="24"/>
          <w:szCs w:val="24"/>
          <w:lang w:val="ru-RU"/>
        </w:rPr>
      </w:pPr>
    </w:p>
    <w:p w14:paraId="2BB71E98" w14:textId="38EAE788" w:rsidR="00DA1895" w:rsidRPr="00280CF2" w:rsidRDefault="00445B85" w:rsidP="005A1CFB">
      <w:pPr>
        <w:pStyle w:val="ListParagraph"/>
        <w:autoSpaceDE w:val="0"/>
        <w:autoSpaceDN w:val="0"/>
        <w:adjustRightInd w:val="0"/>
        <w:spacing w:after="0" w:line="240" w:lineRule="auto"/>
        <w:ind w:left="0"/>
        <w:jc w:val="both"/>
        <w:rPr>
          <w:rFonts w:ascii="Times New Roman" w:hAnsi="Times New Roman" w:cs="Times New Roman"/>
          <w:sz w:val="24"/>
          <w:szCs w:val="24"/>
          <w:lang w:val="ru-RU"/>
        </w:rPr>
      </w:pPr>
      <w:r w:rsidRPr="00280CF2">
        <w:rPr>
          <w:rFonts w:ascii="Times New Roman" w:hAnsi="Times New Roman" w:cs="Times New Roman"/>
          <w:sz w:val="24"/>
          <w:szCs w:val="24"/>
          <w:lang w:val="ru-RU"/>
        </w:rPr>
        <w:t>Работники, непосредственно задействованные в проекте требуются на полный рабочий день и круглогодично на протяжении всего периода реализации Проекта. Услуги консультантов могут потребоваться на полный рабочий день и на нерегулярной основе на протяжении всего периода реализации Проекта. Подрядчики на строительные работы будут привлекаться по мере необходимости. Строительный сезон обычно длится с марта по ноябрь, но может меняться в зависимости от погодных условий. Подрядчики обязуются мобилизовать рабочую силу в соответствии с видом работ и сезоном производства таких работ</w:t>
      </w:r>
      <w:r w:rsidR="005A1CFB" w:rsidRPr="00280CF2">
        <w:rPr>
          <w:rFonts w:ascii="Times New Roman" w:hAnsi="Times New Roman" w:cs="Times New Roman"/>
          <w:sz w:val="24"/>
          <w:szCs w:val="24"/>
          <w:lang w:val="ru-RU"/>
        </w:rPr>
        <w:t>.</w:t>
      </w:r>
    </w:p>
    <w:p w14:paraId="2B1D71DB" w14:textId="77777777" w:rsidR="00C03309" w:rsidRPr="00280CF2" w:rsidRDefault="00C03309">
      <w:pPr>
        <w:rPr>
          <w:rFonts w:ascii="Times New Roman" w:hAnsi="Times New Roman" w:cs="Times New Roman"/>
          <w:b/>
          <w:color w:val="000000"/>
          <w:sz w:val="26"/>
          <w:szCs w:val="26"/>
          <w:lang w:val="ru-RU"/>
        </w:rPr>
      </w:pPr>
      <w:r w:rsidRPr="00280CF2">
        <w:rPr>
          <w:rFonts w:ascii="Times New Roman" w:hAnsi="Times New Roman" w:cs="Times New Roman"/>
          <w:b/>
          <w:color w:val="000000"/>
          <w:sz w:val="26"/>
          <w:szCs w:val="26"/>
          <w:lang w:val="ru-RU"/>
        </w:rPr>
        <w:br w:type="page"/>
      </w:r>
    </w:p>
    <w:p w14:paraId="23A5A0B9" w14:textId="49D71404" w:rsidR="008B2774" w:rsidRPr="00280CF2" w:rsidRDefault="00840230" w:rsidP="002A650B">
      <w:pPr>
        <w:pStyle w:val="Default"/>
        <w:outlineLvl w:val="0"/>
        <w:rPr>
          <w:b/>
          <w:sz w:val="26"/>
          <w:szCs w:val="26"/>
          <w:lang w:val="ru-RU"/>
        </w:rPr>
      </w:pPr>
      <w:bookmarkStart w:id="14" w:name="_Toc132091716"/>
      <w:r w:rsidRPr="00280CF2">
        <w:rPr>
          <w:b/>
          <w:sz w:val="26"/>
          <w:szCs w:val="26"/>
          <w:lang w:val="ru-RU"/>
        </w:rPr>
        <w:lastRenderedPageBreak/>
        <w:t>3</w:t>
      </w:r>
      <w:r w:rsidR="00C03309" w:rsidRPr="00280CF2">
        <w:rPr>
          <w:b/>
          <w:sz w:val="26"/>
          <w:szCs w:val="26"/>
          <w:lang w:val="ru-RU"/>
        </w:rPr>
        <w:t>.</w:t>
      </w:r>
      <w:r w:rsidR="00BD5826" w:rsidRPr="00280CF2">
        <w:rPr>
          <w:b/>
          <w:sz w:val="26"/>
          <w:szCs w:val="26"/>
          <w:lang w:val="ru-RU"/>
        </w:rPr>
        <w:t xml:space="preserve">  </w:t>
      </w:r>
      <w:r w:rsidR="00672AC6" w:rsidRPr="00280CF2">
        <w:rPr>
          <w:b/>
          <w:sz w:val="26"/>
          <w:szCs w:val="26"/>
          <w:lang w:val="ru-RU"/>
        </w:rPr>
        <w:t>ПОТЕНЦИАЛЬНЫЕ ТРУДОВЫЕ РИСКИ</w:t>
      </w:r>
      <w:bookmarkEnd w:id="14"/>
    </w:p>
    <w:p w14:paraId="05416F79" w14:textId="77777777" w:rsidR="007D23D1" w:rsidRPr="00280CF2" w:rsidRDefault="007D23D1" w:rsidP="006E426C">
      <w:pPr>
        <w:pStyle w:val="Default"/>
        <w:jc w:val="both"/>
        <w:rPr>
          <w:lang w:val="ru-RU"/>
        </w:rPr>
      </w:pPr>
    </w:p>
    <w:p w14:paraId="4BD15E82" w14:textId="5E7DB19E" w:rsidR="007D23D1" w:rsidRPr="00280CF2" w:rsidRDefault="007D23D1" w:rsidP="006E426C">
      <w:pPr>
        <w:pStyle w:val="Default"/>
        <w:jc w:val="both"/>
        <w:rPr>
          <w:lang w:val="ru-RU"/>
        </w:rPr>
      </w:pPr>
      <w:r w:rsidRPr="00280CF2">
        <w:rPr>
          <w:lang w:val="ru-RU"/>
        </w:rPr>
        <w:t xml:space="preserve">Риски в области </w:t>
      </w:r>
      <w:r w:rsidRPr="00280CF2">
        <w:rPr>
          <w:i/>
          <w:iCs/>
          <w:lang w:val="ru-RU"/>
        </w:rPr>
        <w:t>Охраны труда и техники безопасности</w:t>
      </w:r>
      <w:r w:rsidRPr="00280CF2">
        <w:rPr>
          <w:lang w:val="ru-RU"/>
        </w:rPr>
        <w:t xml:space="preserve"> (ОТ и ТБ) являются умеренными и будут зависеть от типа работ, которые будут реализованы в рамках под-проектов. По оценкам, основные трудовые риски будут связаны с рисками в области охраны труда и техники безопасности, связанными со строительством и капитальным ремонтом, поставкой оборудования, солнечных панелей и водоснабжением для отдельных учреждений Первичной медико-санитарной помощи (ПМСП) в рамках </w:t>
      </w:r>
      <w:r w:rsidRPr="00280CF2">
        <w:rPr>
          <w:b/>
          <w:bCs/>
          <w:i/>
          <w:iCs/>
          <w:lang w:val="ru-RU"/>
        </w:rPr>
        <w:t>Подкомпонента</w:t>
      </w:r>
      <w:r w:rsidRPr="00280CF2">
        <w:rPr>
          <w:b/>
          <w:bCs/>
          <w:lang w:val="ru-RU"/>
        </w:rPr>
        <w:t xml:space="preserve"> </w:t>
      </w:r>
      <w:r w:rsidRPr="00280CF2">
        <w:rPr>
          <w:b/>
          <w:bCs/>
          <w:i/>
          <w:iCs/>
          <w:lang w:val="ru-RU"/>
        </w:rPr>
        <w:t>1.2</w:t>
      </w:r>
      <w:r w:rsidRPr="00280CF2">
        <w:rPr>
          <w:b/>
          <w:bCs/>
          <w:lang w:val="ru-RU"/>
        </w:rPr>
        <w:t xml:space="preserve"> "Улучшение физической инфраструктуры"</w:t>
      </w:r>
      <w:r w:rsidRPr="00280CF2">
        <w:rPr>
          <w:lang w:val="ru-RU"/>
        </w:rPr>
        <w:t>.</w:t>
      </w:r>
    </w:p>
    <w:p w14:paraId="010F2C01" w14:textId="77777777" w:rsidR="007D23D1" w:rsidRPr="00280CF2" w:rsidRDefault="007D23D1" w:rsidP="006E426C">
      <w:pPr>
        <w:pStyle w:val="Default"/>
        <w:jc w:val="both"/>
        <w:rPr>
          <w:lang w:val="ru-RU"/>
        </w:rPr>
      </w:pPr>
    </w:p>
    <w:p w14:paraId="18402450" w14:textId="7B0C39A9" w:rsidR="006E426C" w:rsidRPr="00280CF2" w:rsidRDefault="007D23D1" w:rsidP="006E426C">
      <w:pPr>
        <w:pStyle w:val="Default"/>
        <w:jc w:val="both"/>
        <w:rPr>
          <w:lang w:val="ru-RU"/>
        </w:rPr>
      </w:pPr>
      <w:r w:rsidRPr="00280CF2">
        <w:rPr>
          <w:lang w:val="ru-RU"/>
        </w:rPr>
        <w:t>Это воздействие физических, химических и биологических опасностей в ходе строительных работ, использование тяжелого оборудования, опасность спотыкания и падения, воздействие шума и пыли, падающих предметов, воздействие опасных материалов и воздействие электрических опасностей при использовании инструментов и механизмов. Поскольку строительные работы будут связаны с опасными работами, лица моложе 18 лет не будут привлекаться к строительным работам. Риски считаются умеренными, поскольку местные контрактные работники, скорее всего, будут неквалифицированными. Многие работники будут подвергаться воздействию опасных факторов, связанных с охраной труда, включая, помимо прочего:</w:t>
      </w:r>
      <w:r w:rsidR="006E426C" w:rsidRPr="00280CF2">
        <w:rPr>
          <w:lang w:val="ru-RU"/>
        </w:rPr>
        <w:t xml:space="preserve"> </w:t>
      </w:r>
    </w:p>
    <w:p w14:paraId="71799A88" w14:textId="77777777" w:rsidR="007D23D1" w:rsidRPr="00280CF2" w:rsidRDefault="007D23D1" w:rsidP="006E426C">
      <w:pPr>
        <w:pStyle w:val="Default"/>
        <w:jc w:val="both"/>
        <w:rPr>
          <w:lang w:val="ru-RU"/>
        </w:rPr>
      </w:pPr>
    </w:p>
    <w:p w14:paraId="60BD3F04" w14:textId="77777777" w:rsidR="007D23D1" w:rsidRPr="00280CF2" w:rsidRDefault="007D23D1" w:rsidP="007B2CCF">
      <w:pPr>
        <w:pStyle w:val="BodyText2Bullet"/>
        <w:spacing w:after="0"/>
        <w:rPr>
          <w:rFonts w:ascii="Times New Roman" w:hAnsi="Times New Roman" w:cs="Times New Roman"/>
          <w:sz w:val="24"/>
          <w:szCs w:val="24"/>
          <w:lang w:val="ru-RU"/>
        </w:rPr>
      </w:pPr>
      <w:r w:rsidRPr="00280CF2">
        <w:rPr>
          <w:rFonts w:ascii="Times New Roman" w:hAnsi="Times New Roman" w:cs="Times New Roman"/>
          <w:sz w:val="24"/>
          <w:szCs w:val="24"/>
          <w:lang w:val="ru-RU"/>
        </w:rPr>
        <w:t xml:space="preserve">Электротехнические работы </w:t>
      </w:r>
    </w:p>
    <w:p w14:paraId="57275937" w14:textId="77777777" w:rsidR="007D23D1" w:rsidRPr="00280CF2" w:rsidRDefault="007D23D1" w:rsidP="007B2CCF">
      <w:pPr>
        <w:pStyle w:val="BodyText2Bullet"/>
        <w:spacing w:after="0"/>
        <w:rPr>
          <w:rFonts w:ascii="Times New Roman" w:hAnsi="Times New Roman" w:cs="Times New Roman"/>
          <w:sz w:val="24"/>
          <w:szCs w:val="24"/>
          <w:lang w:val="ru-RU"/>
        </w:rPr>
      </w:pPr>
      <w:r w:rsidRPr="00280CF2">
        <w:rPr>
          <w:rFonts w:ascii="Times New Roman" w:hAnsi="Times New Roman" w:cs="Times New Roman"/>
          <w:sz w:val="24"/>
          <w:szCs w:val="24"/>
          <w:lang w:val="ru-RU"/>
        </w:rPr>
        <w:t xml:space="preserve">Воздействие химических веществ (в виде красок, растворителей, смазочных материалов и топлива, пестицидов, химических удобрений) </w:t>
      </w:r>
    </w:p>
    <w:p w14:paraId="1B9667E0" w14:textId="77777777" w:rsidR="007D23D1" w:rsidRPr="00280CF2" w:rsidRDefault="007D23D1" w:rsidP="007B2CCF">
      <w:pPr>
        <w:pStyle w:val="BodyText2Bullet"/>
        <w:spacing w:after="0"/>
        <w:rPr>
          <w:rFonts w:ascii="Times New Roman" w:hAnsi="Times New Roman" w:cs="Times New Roman"/>
          <w:sz w:val="24"/>
          <w:szCs w:val="24"/>
          <w:lang w:val="ru-RU"/>
        </w:rPr>
      </w:pPr>
      <w:r w:rsidRPr="00280CF2">
        <w:rPr>
          <w:rFonts w:ascii="Times New Roman" w:hAnsi="Times New Roman" w:cs="Times New Roman"/>
          <w:sz w:val="24"/>
          <w:szCs w:val="24"/>
          <w:lang w:val="ru-RU"/>
        </w:rPr>
        <w:t xml:space="preserve">Дорожно-транспортные происшествия </w:t>
      </w:r>
    </w:p>
    <w:p w14:paraId="741BCE7E" w14:textId="77777777" w:rsidR="007D23D1" w:rsidRPr="00280CF2" w:rsidRDefault="007D23D1" w:rsidP="007B2CCF">
      <w:pPr>
        <w:pStyle w:val="BodyText2Bullet"/>
        <w:spacing w:after="0"/>
        <w:rPr>
          <w:rFonts w:ascii="Times New Roman" w:hAnsi="Times New Roman" w:cs="Times New Roman"/>
          <w:sz w:val="24"/>
          <w:szCs w:val="24"/>
          <w:lang w:val="ru-RU"/>
        </w:rPr>
      </w:pPr>
      <w:r w:rsidRPr="00280CF2">
        <w:rPr>
          <w:rFonts w:ascii="Times New Roman" w:hAnsi="Times New Roman" w:cs="Times New Roman"/>
          <w:sz w:val="24"/>
          <w:szCs w:val="24"/>
          <w:lang w:val="ru-RU"/>
        </w:rPr>
        <w:t xml:space="preserve">Опасности, связанные с раскопками </w:t>
      </w:r>
    </w:p>
    <w:p w14:paraId="69CDBAF8" w14:textId="77777777" w:rsidR="007D23D1" w:rsidRPr="00280CF2" w:rsidRDefault="007D23D1" w:rsidP="007B2CCF">
      <w:pPr>
        <w:pStyle w:val="BodyText2Bullet"/>
        <w:spacing w:after="0"/>
        <w:rPr>
          <w:rFonts w:ascii="Times New Roman" w:hAnsi="Times New Roman" w:cs="Times New Roman"/>
          <w:sz w:val="24"/>
          <w:szCs w:val="24"/>
          <w:lang w:val="ru-RU"/>
        </w:rPr>
      </w:pPr>
      <w:r w:rsidRPr="00280CF2">
        <w:rPr>
          <w:rFonts w:ascii="Times New Roman" w:hAnsi="Times New Roman" w:cs="Times New Roman"/>
          <w:sz w:val="24"/>
          <w:szCs w:val="24"/>
          <w:lang w:val="ru-RU"/>
        </w:rPr>
        <w:t xml:space="preserve">Подъем тяжелых конструкций </w:t>
      </w:r>
    </w:p>
    <w:p w14:paraId="148ABE66" w14:textId="77777777" w:rsidR="007D23D1" w:rsidRPr="00280CF2" w:rsidRDefault="007D23D1" w:rsidP="007B2CCF">
      <w:pPr>
        <w:pStyle w:val="BodyText2Bullet"/>
        <w:spacing w:after="0"/>
        <w:rPr>
          <w:rFonts w:ascii="Times New Roman" w:hAnsi="Times New Roman" w:cs="Times New Roman"/>
          <w:sz w:val="24"/>
          <w:szCs w:val="24"/>
          <w:lang w:val="ru-RU"/>
        </w:rPr>
      </w:pPr>
      <w:r w:rsidRPr="00280CF2">
        <w:rPr>
          <w:rFonts w:ascii="Times New Roman" w:hAnsi="Times New Roman" w:cs="Times New Roman"/>
          <w:sz w:val="24"/>
          <w:szCs w:val="24"/>
          <w:lang w:val="ru-RU"/>
        </w:rPr>
        <w:t xml:space="preserve">Воздействие воздушно-капельных агентов (пыль, силикозоопасная пыль и асбест). </w:t>
      </w:r>
    </w:p>
    <w:p w14:paraId="29B6FDA9" w14:textId="77777777" w:rsidR="007D23D1" w:rsidRPr="00280CF2" w:rsidRDefault="007D23D1" w:rsidP="007B2CCF">
      <w:pPr>
        <w:pStyle w:val="BodyText2Bullet"/>
        <w:spacing w:after="0"/>
        <w:rPr>
          <w:rFonts w:ascii="Times New Roman" w:hAnsi="Times New Roman" w:cs="Times New Roman"/>
          <w:sz w:val="24"/>
          <w:szCs w:val="24"/>
          <w:lang w:val="ru-RU"/>
        </w:rPr>
      </w:pPr>
      <w:r w:rsidRPr="00280CF2">
        <w:rPr>
          <w:rFonts w:ascii="Times New Roman" w:hAnsi="Times New Roman" w:cs="Times New Roman"/>
          <w:sz w:val="24"/>
          <w:szCs w:val="24"/>
          <w:lang w:val="ru-RU"/>
        </w:rPr>
        <w:t xml:space="preserve">Эргономические опасности в ходе строительства </w:t>
      </w:r>
    </w:p>
    <w:p w14:paraId="6C2E157B" w14:textId="77777777" w:rsidR="007D23D1" w:rsidRPr="00280CF2" w:rsidRDefault="007D23D1" w:rsidP="007B2CCF">
      <w:pPr>
        <w:pStyle w:val="BodyText2Bullet"/>
        <w:spacing w:after="0"/>
        <w:rPr>
          <w:rFonts w:ascii="Times New Roman" w:hAnsi="Times New Roman" w:cs="Times New Roman"/>
          <w:sz w:val="24"/>
          <w:szCs w:val="24"/>
          <w:lang w:val="ru-RU"/>
        </w:rPr>
      </w:pPr>
      <w:r w:rsidRPr="00280CF2">
        <w:rPr>
          <w:rFonts w:ascii="Times New Roman" w:hAnsi="Times New Roman" w:cs="Times New Roman"/>
          <w:sz w:val="24"/>
          <w:szCs w:val="24"/>
          <w:lang w:val="ru-RU"/>
        </w:rPr>
        <w:t xml:space="preserve">Опасности, связанные со сваркой (дым, ожоги и облучение) </w:t>
      </w:r>
    </w:p>
    <w:p w14:paraId="07AF3DCB" w14:textId="12480735" w:rsidR="007D23D1" w:rsidRPr="00280CF2" w:rsidRDefault="007D23D1" w:rsidP="007B2CCF">
      <w:pPr>
        <w:pStyle w:val="BodyText2Bullet"/>
        <w:spacing w:after="0"/>
        <w:rPr>
          <w:rFonts w:ascii="Times New Roman" w:hAnsi="Times New Roman" w:cs="Times New Roman"/>
          <w:sz w:val="24"/>
          <w:szCs w:val="24"/>
          <w:lang w:val="ru-RU"/>
        </w:rPr>
      </w:pPr>
      <w:r w:rsidRPr="00280CF2">
        <w:rPr>
          <w:rFonts w:ascii="Times New Roman" w:hAnsi="Times New Roman" w:cs="Times New Roman"/>
          <w:sz w:val="24"/>
          <w:szCs w:val="24"/>
          <w:lang w:val="ru-RU"/>
        </w:rPr>
        <w:t>Опасности, связанные с возведением стальных конструкций и т. д.</w:t>
      </w:r>
    </w:p>
    <w:p w14:paraId="24A4822B" w14:textId="77777777" w:rsidR="006E426C" w:rsidRPr="00280CF2" w:rsidRDefault="006E426C" w:rsidP="006E426C">
      <w:pPr>
        <w:autoSpaceDE w:val="0"/>
        <w:autoSpaceDN w:val="0"/>
        <w:adjustRightInd w:val="0"/>
        <w:spacing w:after="0" w:line="240" w:lineRule="auto"/>
        <w:jc w:val="both"/>
        <w:rPr>
          <w:rFonts w:ascii="Times New Roman" w:hAnsi="Times New Roman" w:cs="Times New Roman"/>
          <w:color w:val="000000"/>
          <w:sz w:val="24"/>
          <w:szCs w:val="24"/>
          <w:lang w:val="ru-RU"/>
        </w:rPr>
      </w:pPr>
    </w:p>
    <w:p w14:paraId="562279EC" w14:textId="4FBE8A2E" w:rsidR="006E426C" w:rsidRPr="00280CF2" w:rsidRDefault="00B52959" w:rsidP="006E426C">
      <w:pPr>
        <w:pStyle w:val="ListParagraph"/>
        <w:autoSpaceDE w:val="0"/>
        <w:autoSpaceDN w:val="0"/>
        <w:adjustRightInd w:val="0"/>
        <w:spacing w:after="120" w:line="240" w:lineRule="auto"/>
        <w:ind w:left="0"/>
        <w:jc w:val="both"/>
        <w:rPr>
          <w:rFonts w:ascii="Times New Roman" w:hAnsi="Times New Roman" w:cs="Times New Roman"/>
          <w:sz w:val="24"/>
          <w:szCs w:val="24"/>
          <w:lang w:val="ru-RU"/>
        </w:rPr>
      </w:pPr>
      <w:r w:rsidRPr="00280CF2">
        <w:rPr>
          <w:rFonts w:ascii="Times New Roman" w:hAnsi="Times New Roman" w:cs="Times New Roman"/>
          <w:color w:val="000000"/>
          <w:sz w:val="24"/>
          <w:szCs w:val="24"/>
          <w:lang w:val="ru-RU"/>
        </w:rPr>
        <w:t>ГТП</w:t>
      </w:r>
      <w:r w:rsidR="007D23D1" w:rsidRPr="00280CF2">
        <w:rPr>
          <w:rFonts w:ascii="Times New Roman" w:hAnsi="Times New Roman" w:cs="Times New Roman"/>
          <w:color w:val="000000"/>
          <w:sz w:val="24"/>
          <w:szCs w:val="24"/>
          <w:lang w:val="ru-RU"/>
        </w:rPr>
        <w:t xml:space="preserve"> будет предпринимать шаги по предотвращению несчастных случаев, травм и заболеваний, возникающих, связанных или происходящих в ходе производства работ, путем минимизации, насколько это разумно и практически возможно, причин опасностей. В соответствии с передовой международной отраслевой практикой, отраженной в различных международно признанных источниках, включая Руководство по охране окружающей среды, здоровья и труда Группы Всемирного банка, Получатель будет решать вопросы, включающие - (i) выявление потенциальных опасностей для работников, особенно тех, которые могут представлять угрозу для жизни; (ii) обеспечение профилактических и защитных мер, включая изменение, замену или устранение опасных условий или веществ; (iii) обучение работников; (iv) документирование и отчетность о несчастных случаях на производстве, заболеваниях и инцидентах; и (v) меры по предотвращению, обеспечению готовности и реагированию на чрезвычайные ситуации. Требования по соблюдению надлежащей отраслевой практики и Руководства по охране окружающей среды, здоровья и труда Группы Всемирного банка будут включены в тендерную документацию всех подрядчиков строительных работ. Все подрядчики будут обязаны следовать данным процедурам регулирования трудовых отношений, положения </w:t>
      </w:r>
      <w:r w:rsidR="007D23D1" w:rsidRPr="00280CF2">
        <w:rPr>
          <w:rFonts w:ascii="Times New Roman" w:hAnsi="Times New Roman" w:cs="Times New Roman"/>
          <w:color w:val="000000"/>
          <w:sz w:val="24"/>
          <w:szCs w:val="24"/>
          <w:lang w:val="ru-RU"/>
        </w:rPr>
        <w:lastRenderedPageBreak/>
        <w:t>которых будут указаны в их контрактах, включая процедуры по созданию и поддержанию безопасной рабочей среды в соответствии с требованиями СЭС 2. В соответствии с ПУОСС все подрядчики будут обязаны обеспечить использование рабочими основных средств защиты, пройти базовое обучение по технике безопасности и другие превентивные действия, предусмотренные в РДУОССВ для Проекта</w:t>
      </w:r>
      <w:r w:rsidR="006E426C" w:rsidRPr="00280CF2">
        <w:rPr>
          <w:rFonts w:ascii="Times New Roman" w:hAnsi="Times New Roman" w:cs="Times New Roman"/>
          <w:sz w:val="24"/>
          <w:szCs w:val="24"/>
          <w:lang w:val="ru-RU"/>
        </w:rPr>
        <w:t xml:space="preserve">. </w:t>
      </w:r>
    </w:p>
    <w:p w14:paraId="7BD31635" w14:textId="5197673A" w:rsidR="007D23D1" w:rsidRPr="00280CF2" w:rsidRDefault="007D23D1" w:rsidP="00D758EB">
      <w:pPr>
        <w:spacing w:after="120" w:line="240" w:lineRule="auto"/>
        <w:jc w:val="both"/>
        <w:rPr>
          <w:rFonts w:ascii="Times New Roman" w:hAnsi="Times New Roman" w:cs="Times New Roman"/>
          <w:sz w:val="24"/>
          <w:szCs w:val="24"/>
          <w:lang w:val="ru-RU"/>
        </w:rPr>
      </w:pPr>
      <w:r w:rsidRPr="00280CF2">
        <w:rPr>
          <w:rFonts w:ascii="Times New Roman" w:hAnsi="Times New Roman" w:cs="Times New Roman"/>
          <w:sz w:val="24"/>
          <w:szCs w:val="24"/>
          <w:lang w:val="ru-RU"/>
        </w:rPr>
        <w:t xml:space="preserve">Проект предполагает строительство и капитальный ремонт отдельных учреждений первичной медико-санитарной помощи (ПМСП), поэтому ожидается, что большинство работников подрядчиков будут из числа местных жителей. Ожидается, что значительная часть рабочей силы будет нанята на местах, за исключением нескольких квалифицированных рабочих. Поэтому </w:t>
      </w:r>
      <w:r w:rsidRPr="00280CF2">
        <w:rPr>
          <w:rFonts w:ascii="Times New Roman" w:hAnsi="Times New Roman" w:cs="Times New Roman"/>
          <w:i/>
          <w:iCs/>
          <w:sz w:val="24"/>
          <w:szCs w:val="24"/>
          <w:lang w:val="ru-RU"/>
        </w:rPr>
        <w:t>риск притока рабочей силы</w:t>
      </w:r>
      <w:r w:rsidRPr="00280CF2">
        <w:rPr>
          <w:rFonts w:ascii="Times New Roman" w:hAnsi="Times New Roman" w:cs="Times New Roman"/>
          <w:sz w:val="24"/>
          <w:szCs w:val="24"/>
          <w:lang w:val="ru-RU"/>
        </w:rPr>
        <w:t xml:space="preserve"> считается низким.</w:t>
      </w:r>
    </w:p>
    <w:p w14:paraId="4000048C" w14:textId="485A9E6F" w:rsidR="00BB3B9C" w:rsidRPr="00280CF2" w:rsidRDefault="00BB3B9C" w:rsidP="00D758EB">
      <w:pPr>
        <w:pStyle w:val="Default"/>
        <w:spacing w:after="120"/>
        <w:jc w:val="both"/>
        <w:rPr>
          <w:lang w:val="ru-RU"/>
        </w:rPr>
      </w:pPr>
      <w:r w:rsidRPr="00280CF2">
        <w:rPr>
          <w:i/>
          <w:iCs/>
          <w:lang w:val="ru-RU"/>
        </w:rPr>
        <w:t>Риск использования детского труда/принудительного труда</w:t>
      </w:r>
      <w:r w:rsidRPr="00280CF2">
        <w:rPr>
          <w:lang w:val="ru-RU"/>
        </w:rPr>
        <w:t xml:space="preserve"> оценивается как умеренный, поскольку этот вопрос будет контролироваться экспертом и регулироваться национальными законами и нормативно-правовыми актами, а также положениями экологических и социальных стандартов Всемирного банка. Статья 8 Трудового кодекса Республики Таджикистан запрещает использование принудительного труда, а статья 4 запрещает дискриминацию, принудительный труд, использование женского труда и труда несовершеннолетних на тяжелых, подземных работах и работах с вредными условиями труда.  Кроме того, согласно Трудовому кодексу Таджикистана, лица в возрасте от 14 до 16 лет могут быть приняты на работу с сокращенным рабочим днем, на работу, которая не считается тяжелой или вредной, с разрешения родителей/опекунов и во внеурочное время. Для строительных работ детский труд не допускается. </w:t>
      </w:r>
      <w:r w:rsidR="00B52959" w:rsidRPr="00280CF2">
        <w:rPr>
          <w:lang w:val="ru-RU"/>
        </w:rPr>
        <w:t>ГТП</w:t>
      </w:r>
      <w:r w:rsidRPr="00280CF2">
        <w:rPr>
          <w:lang w:val="ru-RU"/>
        </w:rPr>
        <w:t xml:space="preserve"> будет осуществлять надзор за контрактами, а от подрядчиков в контракте будет требоваться обязательство не использовать детский/принудительный труд, а сотрудники </w:t>
      </w:r>
      <w:r w:rsidR="00B52959" w:rsidRPr="00280CF2">
        <w:rPr>
          <w:lang w:val="ru-RU"/>
        </w:rPr>
        <w:t>ГТП</w:t>
      </w:r>
      <w:r w:rsidRPr="00280CF2">
        <w:rPr>
          <w:lang w:val="ru-RU"/>
        </w:rPr>
        <w:t>, ответственные за надзор за подрядчиками, будут контролировать и сообщать об отсутствии детского/принудительного труда.</w:t>
      </w:r>
    </w:p>
    <w:p w14:paraId="3B1FC717" w14:textId="34B0BD25" w:rsidR="00BB3B9C" w:rsidRPr="00280CF2" w:rsidRDefault="00BB3B9C" w:rsidP="00D758EB">
      <w:pPr>
        <w:spacing w:after="120" w:line="240" w:lineRule="auto"/>
        <w:jc w:val="both"/>
        <w:rPr>
          <w:rFonts w:ascii="Times New Roman" w:hAnsi="Times New Roman" w:cs="Times New Roman"/>
          <w:color w:val="000000"/>
          <w:sz w:val="24"/>
          <w:szCs w:val="24"/>
          <w:lang w:val="ru-RU"/>
        </w:rPr>
      </w:pPr>
      <w:r w:rsidRPr="00280CF2">
        <w:rPr>
          <w:rFonts w:ascii="Times New Roman" w:hAnsi="Times New Roman" w:cs="Times New Roman"/>
          <w:color w:val="000000"/>
          <w:sz w:val="24"/>
          <w:szCs w:val="24"/>
          <w:lang w:val="ru-RU"/>
        </w:rPr>
        <w:t xml:space="preserve">Риск </w:t>
      </w:r>
      <w:r w:rsidRPr="00280CF2">
        <w:rPr>
          <w:rFonts w:ascii="Times New Roman" w:hAnsi="Times New Roman" w:cs="Times New Roman"/>
          <w:i/>
          <w:iCs/>
          <w:color w:val="000000"/>
          <w:sz w:val="24"/>
          <w:szCs w:val="24"/>
          <w:lang w:val="ru-RU"/>
        </w:rPr>
        <w:t>сексуальной эксплуатации и насилия/сексуального домогательства</w:t>
      </w:r>
      <w:r w:rsidRPr="00280CF2">
        <w:rPr>
          <w:rFonts w:ascii="Times New Roman" w:hAnsi="Times New Roman" w:cs="Times New Roman"/>
          <w:color w:val="000000"/>
          <w:sz w:val="24"/>
          <w:szCs w:val="24"/>
          <w:lang w:val="ru-RU"/>
        </w:rPr>
        <w:t xml:space="preserve"> (СЭД/СН) оценивается как умеренный в связи с наличием национального законодательства, гендерных норм сельских жителей, основанных на уважении и соблюдении местных правил и традиций, и в основном строительных и ремонтно-восстановительные работы будут осуществляться вблизи медицинских учреждений или на огороженных территориях. Тем не менее, подрядчики будут обязаны включить в контракт положения, запрещающие применение любого насилия, а в Кодексе этики и поведения (КЭП), который должны подписать работники проекта, должно быть четко указано, что подрядчик и его персонал обязаны уважать и соблюдать местные обычаи и традиции, уважать местных женщин, женщин, участвующих в ремонтно-восстановительных мероприятиях Проекта, и их частную жизнь. Сотрудники </w:t>
      </w:r>
      <w:r w:rsidR="00B52959" w:rsidRPr="00280CF2">
        <w:rPr>
          <w:rFonts w:ascii="Times New Roman" w:hAnsi="Times New Roman" w:cs="Times New Roman"/>
          <w:color w:val="000000"/>
          <w:sz w:val="24"/>
          <w:szCs w:val="24"/>
          <w:lang w:val="ru-RU"/>
        </w:rPr>
        <w:t>ГТП</w:t>
      </w:r>
      <w:r w:rsidRPr="00280CF2">
        <w:rPr>
          <w:rFonts w:ascii="Times New Roman" w:hAnsi="Times New Roman" w:cs="Times New Roman"/>
          <w:color w:val="000000"/>
          <w:sz w:val="24"/>
          <w:szCs w:val="24"/>
          <w:lang w:val="ru-RU"/>
        </w:rPr>
        <w:t xml:space="preserve"> / МЗСЗН, инженеры, ответственные за надзор, специалисты по социальным и экологическим вопросам и специалисты по мониторингу и оценке будут отслеживать и сообщать о наличии или отсутствии случаев нарушений.</w:t>
      </w:r>
    </w:p>
    <w:p w14:paraId="2B823E4C" w14:textId="77777777" w:rsidR="00BB3B9C" w:rsidRPr="00280CF2" w:rsidRDefault="00BB3B9C" w:rsidP="00D758EB">
      <w:pPr>
        <w:pStyle w:val="ListParagraph"/>
        <w:autoSpaceDE w:val="0"/>
        <w:autoSpaceDN w:val="0"/>
        <w:adjustRightInd w:val="0"/>
        <w:spacing w:after="120" w:line="240" w:lineRule="auto"/>
        <w:ind w:left="0"/>
        <w:contextualSpacing w:val="0"/>
        <w:jc w:val="both"/>
        <w:rPr>
          <w:rFonts w:ascii="Times New Roman" w:hAnsi="Times New Roman" w:cs="Times New Roman"/>
          <w:i/>
          <w:iCs/>
          <w:sz w:val="24"/>
          <w:szCs w:val="24"/>
          <w:lang w:val="ru-RU"/>
        </w:rPr>
      </w:pPr>
    </w:p>
    <w:p w14:paraId="1F44ED83" w14:textId="4AF55F84" w:rsidR="007B0AA9" w:rsidRPr="00280CF2" w:rsidRDefault="00BB3B9C" w:rsidP="00D758EB">
      <w:pPr>
        <w:pStyle w:val="ListParagraph"/>
        <w:autoSpaceDE w:val="0"/>
        <w:autoSpaceDN w:val="0"/>
        <w:adjustRightInd w:val="0"/>
        <w:spacing w:after="120" w:line="240" w:lineRule="auto"/>
        <w:ind w:left="0"/>
        <w:contextualSpacing w:val="0"/>
        <w:jc w:val="both"/>
        <w:rPr>
          <w:rFonts w:ascii="Times New Roman" w:hAnsi="Times New Roman" w:cs="Times New Roman"/>
          <w:sz w:val="24"/>
          <w:szCs w:val="24"/>
          <w:lang w:val="ru-RU"/>
        </w:rPr>
      </w:pPr>
      <w:r w:rsidRPr="00280CF2">
        <w:rPr>
          <w:rFonts w:ascii="Times New Roman" w:hAnsi="Times New Roman" w:cs="Times New Roman"/>
          <w:i/>
          <w:iCs/>
          <w:sz w:val="24"/>
          <w:szCs w:val="24"/>
          <w:lang w:val="ru-RU"/>
        </w:rPr>
        <w:t>Трудовые риски, связанные с контрактными работниками на уровне под-проектов</w:t>
      </w:r>
    </w:p>
    <w:p w14:paraId="133D8A72" w14:textId="5C400A02" w:rsidR="00BB3B9C" w:rsidRPr="00280CF2" w:rsidRDefault="00BB3B9C" w:rsidP="00A21D00">
      <w:pPr>
        <w:pStyle w:val="Default"/>
        <w:jc w:val="both"/>
        <w:rPr>
          <w:lang w:val="ru-RU"/>
        </w:rPr>
      </w:pPr>
      <w:r w:rsidRPr="00280CF2">
        <w:rPr>
          <w:lang w:val="ru-RU"/>
        </w:rPr>
        <w:t xml:space="preserve">Компоненты 1 и </w:t>
      </w:r>
      <w:r w:rsidR="00B52959" w:rsidRPr="00280CF2">
        <w:rPr>
          <w:lang w:val="ru-RU"/>
        </w:rPr>
        <w:t>3</w:t>
      </w:r>
      <w:r w:rsidRPr="00280CF2">
        <w:rPr>
          <w:lang w:val="ru-RU"/>
        </w:rPr>
        <w:t xml:space="preserve"> проекта "</w:t>
      </w:r>
      <w:r w:rsidR="00683F37">
        <w:rPr>
          <w:lang w:val="ru-RU"/>
        </w:rPr>
        <w:t>Здоровая нация</w:t>
      </w:r>
      <w:r w:rsidRPr="00280CF2">
        <w:rPr>
          <w:lang w:val="ru-RU"/>
        </w:rPr>
        <w:t xml:space="preserve">" включают инвестиции в строительство и капитальный ремонт, поставку оборудования, солнечных панелей и систем водоснабжения для отдельных объектов первичной медико-санитарной помощи (ПМСП); ремонт помещений и обновление оборудования СГСЭН, ПМСП и пограничных пунктов. Ремонтно-восстановительные работы приведут к временным воздействиям, связанным с </w:t>
      </w:r>
      <w:r w:rsidRPr="00280CF2">
        <w:rPr>
          <w:lang w:val="ru-RU"/>
        </w:rPr>
        <w:lastRenderedPageBreak/>
        <w:t>ограниченным доступом к объектам и услугам здравоохранения. Этап строительства может привести к ряду отрицательных последствий для здоровья и безопасности строителей. Строительные площадки являются потенциально опасными, поэтому там часто происходят серьезные несчастные случаи, особенно если не предусмотрены соответствующие меры безопасности. Строительство и капитальный ремонт ирригационных инфраструктур будет включать в себя ряд видов деятельности, которые несут в себе умеренный риск, например, следующие опасности для здоровья и безопасности, включая, помимо прочего:</w:t>
      </w:r>
    </w:p>
    <w:p w14:paraId="6901D889" w14:textId="77777777" w:rsidR="00BB3B9C" w:rsidRPr="00280CF2" w:rsidRDefault="00BB3B9C" w:rsidP="007B2CCF">
      <w:pPr>
        <w:pStyle w:val="BodyText2Bullet"/>
        <w:spacing w:after="0"/>
        <w:rPr>
          <w:rFonts w:ascii="Times New Roman" w:hAnsi="Times New Roman" w:cs="Times New Roman"/>
          <w:bCs w:val="0"/>
          <w:sz w:val="24"/>
          <w:szCs w:val="24"/>
          <w:lang w:val="ru-RU"/>
        </w:rPr>
      </w:pPr>
      <w:r w:rsidRPr="00280CF2">
        <w:rPr>
          <w:rFonts w:ascii="Times New Roman" w:hAnsi="Times New Roman" w:cs="Times New Roman"/>
          <w:bCs w:val="0"/>
          <w:sz w:val="24"/>
          <w:szCs w:val="24"/>
          <w:lang w:val="ru-RU"/>
        </w:rPr>
        <w:t xml:space="preserve">Электротехнические работы </w:t>
      </w:r>
    </w:p>
    <w:p w14:paraId="06DCDE08" w14:textId="77777777" w:rsidR="00BB3B9C" w:rsidRPr="00280CF2" w:rsidRDefault="00BB3B9C" w:rsidP="007B2CCF">
      <w:pPr>
        <w:pStyle w:val="BodyText2Bullet"/>
        <w:spacing w:after="0"/>
        <w:rPr>
          <w:rFonts w:ascii="Times New Roman" w:hAnsi="Times New Roman" w:cs="Times New Roman"/>
          <w:bCs w:val="0"/>
          <w:sz w:val="24"/>
          <w:szCs w:val="24"/>
          <w:lang w:val="ru-RU"/>
        </w:rPr>
      </w:pPr>
      <w:r w:rsidRPr="00280CF2">
        <w:rPr>
          <w:rFonts w:ascii="Times New Roman" w:hAnsi="Times New Roman" w:cs="Times New Roman"/>
          <w:bCs w:val="0"/>
          <w:sz w:val="24"/>
          <w:szCs w:val="24"/>
          <w:lang w:val="ru-RU"/>
        </w:rPr>
        <w:t xml:space="preserve">Воздействие химических веществ (в виде красок, растворителей, смазочных материалов и топлива, пестицидов, химических удобрений) </w:t>
      </w:r>
    </w:p>
    <w:p w14:paraId="623E9FB6" w14:textId="77777777" w:rsidR="00BB3B9C" w:rsidRPr="00280CF2" w:rsidRDefault="00BB3B9C" w:rsidP="007B2CCF">
      <w:pPr>
        <w:pStyle w:val="BodyText2Bullet"/>
        <w:spacing w:after="0"/>
        <w:rPr>
          <w:rFonts w:ascii="Times New Roman" w:hAnsi="Times New Roman" w:cs="Times New Roman"/>
          <w:bCs w:val="0"/>
          <w:sz w:val="24"/>
          <w:szCs w:val="24"/>
          <w:lang w:val="ru-RU"/>
        </w:rPr>
      </w:pPr>
      <w:r w:rsidRPr="00280CF2">
        <w:rPr>
          <w:rFonts w:ascii="Times New Roman" w:hAnsi="Times New Roman" w:cs="Times New Roman"/>
          <w:bCs w:val="0"/>
          <w:sz w:val="24"/>
          <w:szCs w:val="24"/>
          <w:lang w:val="ru-RU"/>
        </w:rPr>
        <w:t xml:space="preserve">Дорожно-транспортные происшествия </w:t>
      </w:r>
    </w:p>
    <w:p w14:paraId="1781FBE9" w14:textId="0D9F928B" w:rsidR="00BB3B9C" w:rsidRPr="00280CF2" w:rsidRDefault="00BB3B9C" w:rsidP="007B2CCF">
      <w:pPr>
        <w:pStyle w:val="BodyText2Bullet"/>
        <w:spacing w:after="0"/>
        <w:rPr>
          <w:rFonts w:ascii="Times New Roman" w:hAnsi="Times New Roman" w:cs="Times New Roman"/>
          <w:bCs w:val="0"/>
          <w:sz w:val="24"/>
          <w:szCs w:val="24"/>
          <w:lang w:val="ru-RU"/>
        </w:rPr>
      </w:pPr>
      <w:r w:rsidRPr="00280CF2">
        <w:rPr>
          <w:rFonts w:ascii="Times New Roman" w:hAnsi="Times New Roman" w:cs="Times New Roman"/>
          <w:bCs w:val="0"/>
          <w:sz w:val="24"/>
          <w:szCs w:val="24"/>
          <w:lang w:val="ru-RU"/>
        </w:rPr>
        <w:t>Опасности, связанные с выемкой грунта</w:t>
      </w:r>
    </w:p>
    <w:p w14:paraId="70A9D79C" w14:textId="77777777" w:rsidR="00BB3B9C" w:rsidRPr="00280CF2" w:rsidRDefault="00BB3B9C" w:rsidP="007B2CCF">
      <w:pPr>
        <w:pStyle w:val="BodyText2Bullet"/>
        <w:spacing w:after="0"/>
        <w:rPr>
          <w:rFonts w:ascii="Times New Roman" w:hAnsi="Times New Roman" w:cs="Times New Roman"/>
          <w:bCs w:val="0"/>
          <w:sz w:val="24"/>
          <w:szCs w:val="24"/>
          <w:lang w:val="ru-RU"/>
        </w:rPr>
      </w:pPr>
      <w:r w:rsidRPr="00280CF2">
        <w:rPr>
          <w:rFonts w:ascii="Times New Roman" w:hAnsi="Times New Roman" w:cs="Times New Roman"/>
          <w:bCs w:val="0"/>
          <w:sz w:val="24"/>
          <w:szCs w:val="24"/>
          <w:lang w:val="ru-RU"/>
        </w:rPr>
        <w:t xml:space="preserve">Подъем тяжелых конструкций </w:t>
      </w:r>
    </w:p>
    <w:p w14:paraId="3EC15DD4" w14:textId="77777777" w:rsidR="00BB3B9C" w:rsidRPr="00280CF2" w:rsidRDefault="00BB3B9C" w:rsidP="007B2CCF">
      <w:pPr>
        <w:pStyle w:val="BodyText2Bullet"/>
        <w:spacing w:after="0"/>
        <w:rPr>
          <w:rFonts w:ascii="Times New Roman" w:hAnsi="Times New Roman" w:cs="Times New Roman"/>
          <w:bCs w:val="0"/>
          <w:sz w:val="24"/>
          <w:szCs w:val="24"/>
          <w:lang w:val="ru-RU"/>
        </w:rPr>
      </w:pPr>
      <w:r w:rsidRPr="00280CF2">
        <w:rPr>
          <w:rFonts w:ascii="Times New Roman" w:hAnsi="Times New Roman" w:cs="Times New Roman"/>
          <w:bCs w:val="0"/>
          <w:sz w:val="24"/>
          <w:szCs w:val="24"/>
          <w:lang w:val="ru-RU"/>
        </w:rPr>
        <w:t xml:space="preserve">Воздействие воздушно-капельных агентов (пыль, силикозоопасная пыль и асбест). </w:t>
      </w:r>
    </w:p>
    <w:p w14:paraId="1B39660F" w14:textId="77777777" w:rsidR="00BB3B9C" w:rsidRPr="00280CF2" w:rsidRDefault="00BB3B9C" w:rsidP="007B2CCF">
      <w:pPr>
        <w:pStyle w:val="BodyText2Bullet"/>
        <w:spacing w:after="0"/>
        <w:rPr>
          <w:rFonts w:ascii="Times New Roman" w:hAnsi="Times New Roman" w:cs="Times New Roman"/>
          <w:bCs w:val="0"/>
          <w:sz w:val="24"/>
          <w:szCs w:val="24"/>
          <w:lang w:val="ru-RU"/>
        </w:rPr>
      </w:pPr>
      <w:r w:rsidRPr="00280CF2">
        <w:rPr>
          <w:rFonts w:ascii="Times New Roman" w:hAnsi="Times New Roman" w:cs="Times New Roman"/>
          <w:bCs w:val="0"/>
          <w:sz w:val="24"/>
          <w:szCs w:val="24"/>
          <w:lang w:val="ru-RU"/>
        </w:rPr>
        <w:t xml:space="preserve">Эргономические опасности в ходе строительства </w:t>
      </w:r>
    </w:p>
    <w:p w14:paraId="040D1157" w14:textId="77777777" w:rsidR="00BB3B9C" w:rsidRPr="00280CF2" w:rsidRDefault="00BB3B9C" w:rsidP="007B2CCF">
      <w:pPr>
        <w:pStyle w:val="BodyText2Bullet"/>
        <w:spacing w:after="0"/>
        <w:rPr>
          <w:rFonts w:ascii="Times New Roman" w:hAnsi="Times New Roman" w:cs="Times New Roman"/>
          <w:bCs w:val="0"/>
          <w:sz w:val="24"/>
          <w:szCs w:val="24"/>
          <w:lang w:val="ru-RU"/>
        </w:rPr>
      </w:pPr>
      <w:r w:rsidRPr="00280CF2">
        <w:rPr>
          <w:rFonts w:ascii="Times New Roman" w:hAnsi="Times New Roman" w:cs="Times New Roman"/>
          <w:bCs w:val="0"/>
          <w:sz w:val="24"/>
          <w:szCs w:val="24"/>
          <w:lang w:val="ru-RU"/>
        </w:rPr>
        <w:t xml:space="preserve">Опасности, связанные со сваркой (дым, ожоги и облучение) </w:t>
      </w:r>
    </w:p>
    <w:p w14:paraId="34036B66" w14:textId="60B464C1" w:rsidR="00BB3B9C" w:rsidRPr="00280CF2" w:rsidRDefault="00BB3B9C" w:rsidP="007B2CCF">
      <w:pPr>
        <w:pStyle w:val="BodyText2Bullet"/>
        <w:spacing w:after="0"/>
        <w:rPr>
          <w:rFonts w:ascii="Times New Roman" w:hAnsi="Times New Roman" w:cs="Times New Roman"/>
          <w:bCs w:val="0"/>
          <w:sz w:val="24"/>
          <w:szCs w:val="24"/>
          <w:lang w:val="ru-RU"/>
        </w:rPr>
      </w:pPr>
      <w:r w:rsidRPr="00280CF2">
        <w:rPr>
          <w:rFonts w:ascii="Times New Roman" w:hAnsi="Times New Roman" w:cs="Times New Roman"/>
          <w:bCs w:val="0"/>
          <w:sz w:val="24"/>
          <w:szCs w:val="24"/>
          <w:lang w:val="ru-RU"/>
        </w:rPr>
        <w:t>Опасности, связанные с возведением стальных конструкций и т. д.</w:t>
      </w:r>
    </w:p>
    <w:p w14:paraId="7E8D59DF" w14:textId="77777777" w:rsidR="00BB3B9C" w:rsidRPr="00280CF2" w:rsidRDefault="00BB3B9C" w:rsidP="00D758EB">
      <w:pPr>
        <w:pStyle w:val="ListParagraph"/>
        <w:autoSpaceDE w:val="0"/>
        <w:autoSpaceDN w:val="0"/>
        <w:adjustRightInd w:val="0"/>
        <w:spacing w:after="120" w:line="240" w:lineRule="auto"/>
        <w:ind w:left="0"/>
        <w:contextualSpacing w:val="0"/>
        <w:jc w:val="both"/>
        <w:rPr>
          <w:rFonts w:ascii="Times New Roman" w:hAnsi="Times New Roman" w:cs="Times New Roman"/>
          <w:sz w:val="24"/>
          <w:szCs w:val="24"/>
          <w:lang w:val="ru-RU"/>
        </w:rPr>
      </w:pPr>
    </w:p>
    <w:p w14:paraId="1F161DA5" w14:textId="092C738C" w:rsidR="00A52D00" w:rsidRPr="00280CF2" w:rsidRDefault="00A52D00" w:rsidP="00D758EB">
      <w:pPr>
        <w:pStyle w:val="ListParagraph"/>
        <w:autoSpaceDE w:val="0"/>
        <w:autoSpaceDN w:val="0"/>
        <w:adjustRightInd w:val="0"/>
        <w:spacing w:after="120" w:line="240" w:lineRule="auto"/>
        <w:ind w:left="0"/>
        <w:contextualSpacing w:val="0"/>
        <w:jc w:val="both"/>
        <w:rPr>
          <w:rFonts w:ascii="Times New Roman" w:hAnsi="Times New Roman" w:cs="Times New Roman"/>
          <w:sz w:val="24"/>
          <w:szCs w:val="24"/>
          <w:lang w:val="ru-RU"/>
        </w:rPr>
      </w:pPr>
      <w:r w:rsidRPr="00280CF2">
        <w:rPr>
          <w:rFonts w:ascii="Times New Roman" w:hAnsi="Times New Roman" w:cs="Times New Roman"/>
          <w:sz w:val="24"/>
          <w:szCs w:val="24"/>
          <w:lang w:val="ru-RU"/>
        </w:rPr>
        <w:t>Основные отрицательные воздействия на здоровье и безопасность связаны с: (i) рисками в ходе строительных работ (шум, риск получения травм), (ii) передачей инфекционных заболеваний; и (iii) вопросами безопасности дорожного движения и использования электроприборов. Кроме того, возможны риски социальной незащищенности при трудоустройстве без официальных договорных обязательств и ограничений на оплату труда сельских работников, нанятых подрядчиками, в том числе женщин. Однако риски, связанные с договорными отношениями и оплатой труда между подрядчиком и работником, будут незначительными, поскольку под</w:t>
      </w:r>
      <w:r w:rsidR="00597869" w:rsidRPr="00280CF2">
        <w:rPr>
          <w:rFonts w:ascii="Times New Roman" w:hAnsi="Times New Roman" w:cs="Times New Roman"/>
          <w:sz w:val="24"/>
          <w:szCs w:val="24"/>
          <w:lang w:val="ru-RU"/>
        </w:rPr>
        <w:t>-</w:t>
      </w:r>
      <w:r w:rsidRPr="00280CF2">
        <w:rPr>
          <w:rFonts w:ascii="Times New Roman" w:hAnsi="Times New Roman" w:cs="Times New Roman"/>
          <w:sz w:val="24"/>
          <w:szCs w:val="24"/>
          <w:lang w:val="ru-RU"/>
        </w:rPr>
        <w:t>проекты будут реализовываться в основном местными подрядчиками, а большинство нанятых работников будут из местных жителей, с которыми заключены письменные трудовые договоры.</w:t>
      </w:r>
    </w:p>
    <w:p w14:paraId="5F224EC0" w14:textId="093AE100" w:rsidR="00A52D00" w:rsidRPr="00280CF2" w:rsidRDefault="00A52D00" w:rsidP="00D758EB">
      <w:pPr>
        <w:pStyle w:val="ListParagraph"/>
        <w:autoSpaceDE w:val="0"/>
        <w:autoSpaceDN w:val="0"/>
        <w:adjustRightInd w:val="0"/>
        <w:spacing w:after="120" w:line="240" w:lineRule="auto"/>
        <w:ind w:left="0"/>
        <w:contextualSpacing w:val="0"/>
        <w:jc w:val="both"/>
        <w:rPr>
          <w:rFonts w:ascii="Times New Roman" w:hAnsi="Times New Roman" w:cs="Times New Roman"/>
          <w:sz w:val="24"/>
          <w:lang w:val="ru-RU"/>
        </w:rPr>
      </w:pPr>
      <w:r w:rsidRPr="00280CF2">
        <w:rPr>
          <w:rFonts w:ascii="Times New Roman" w:hAnsi="Times New Roman" w:cs="Times New Roman"/>
          <w:i/>
          <w:iCs/>
          <w:sz w:val="24"/>
          <w:lang w:val="ru-RU"/>
        </w:rPr>
        <w:t>Риски, связанные с трудоустройством</w:t>
      </w:r>
      <w:r w:rsidRPr="00280CF2">
        <w:rPr>
          <w:rFonts w:ascii="Times New Roman" w:hAnsi="Times New Roman" w:cs="Times New Roman"/>
          <w:sz w:val="24"/>
          <w:lang w:val="ru-RU"/>
        </w:rPr>
        <w:t xml:space="preserve">. Работники будут наняты </w:t>
      </w:r>
      <w:r w:rsidR="00B52959" w:rsidRPr="00280CF2">
        <w:rPr>
          <w:rFonts w:ascii="Times New Roman" w:hAnsi="Times New Roman" w:cs="Times New Roman"/>
          <w:sz w:val="24"/>
          <w:lang w:val="ru-RU"/>
        </w:rPr>
        <w:t>ГТП</w:t>
      </w:r>
      <w:r w:rsidRPr="00280CF2">
        <w:rPr>
          <w:rFonts w:ascii="Times New Roman" w:hAnsi="Times New Roman" w:cs="Times New Roman"/>
          <w:sz w:val="24"/>
          <w:lang w:val="ru-RU"/>
        </w:rPr>
        <w:t xml:space="preserve"> либо напрямую в качестве постоянного персонала, либо косвенно в рамках контрактов с фирмами, НПО или поставщиками услуг. Опыт проектов, финансируемых ВБ, показывает, что субподрядчики строительных работ практикуют заключение трудовых договоров со своими работниками, так как они обязаны следовать всем правовым и нормативным трудовым и бухгалтерским процедурам в рамках займов/грантов, предоставляемых Правительством. Существует риск, что существующая практика неучтенного рабочего времени и отсутствия компенсации за сверхурочную работу будет продолжаться. По словам руководства, </w:t>
      </w:r>
      <w:r w:rsidR="00B52959" w:rsidRPr="00280CF2">
        <w:rPr>
          <w:rFonts w:ascii="Times New Roman" w:hAnsi="Times New Roman" w:cs="Times New Roman"/>
          <w:sz w:val="24"/>
          <w:lang w:val="ru-RU"/>
        </w:rPr>
        <w:t xml:space="preserve">ГТП </w:t>
      </w:r>
      <w:r w:rsidRPr="00280CF2">
        <w:rPr>
          <w:rFonts w:ascii="Times New Roman" w:hAnsi="Times New Roman" w:cs="Times New Roman"/>
          <w:sz w:val="24"/>
          <w:lang w:val="ru-RU"/>
        </w:rPr>
        <w:t xml:space="preserve">полагается на проекты, финансируемые донорами, и имеет утвержденные бюджеты по каждому проекту и не может превышать верхние пределы бюджета. </w:t>
      </w:r>
      <w:r w:rsidR="00B52959" w:rsidRPr="00280CF2">
        <w:rPr>
          <w:rFonts w:ascii="Times New Roman" w:hAnsi="Times New Roman" w:cs="Times New Roman"/>
          <w:sz w:val="24"/>
          <w:lang w:val="ru-RU"/>
        </w:rPr>
        <w:t xml:space="preserve">ГТП </w:t>
      </w:r>
      <w:r w:rsidRPr="00280CF2">
        <w:rPr>
          <w:rFonts w:ascii="Times New Roman" w:hAnsi="Times New Roman" w:cs="Times New Roman"/>
          <w:sz w:val="24"/>
          <w:lang w:val="ru-RU"/>
        </w:rPr>
        <w:t>будет отслеживать рабочее время сотрудников, заполняя табели учета рабочего времени и ограничивая сверхурочные часы.</w:t>
      </w:r>
    </w:p>
    <w:p w14:paraId="413E8BAF" w14:textId="4739DA54" w:rsidR="00D72015" w:rsidRPr="00280CF2" w:rsidRDefault="00BB3B9C" w:rsidP="00D758EB">
      <w:pPr>
        <w:pStyle w:val="ListParagraph"/>
        <w:autoSpaceDE w:val="0"/>
        <w:autoSpaceDN w:val="0"/>
        <w:adjustRightInd w:val="0"/>
        <w:spacing w:after="120" w:line="240" w:lineRule="auto"/>
        <w:ind w:left="0"/>
        <w:contextualSpacing w:val="0"/>
        <w:jc w:val="both"/>
        <w:rPr>
          <w:rFonts w:ascii="Times New Roman" w:hAnsi="Times New Roman" w:cs="Times New Roman"/>
          <w:sz w:val="24"/>
          <w:lang w:val="ru-RU"/>
        </w:rPr>
      </w:pPr>
      <w:r w:rsidRPr="00280CF2">
        <w:rPr>
          <w:rFonts w:ascii="Times New Roman" w:hAnsi="Times New Roman" w:cs="Times New Roman"/>
          <w:sz w:val="24"/>
          <w:lang w:val="ru-RU"/>
        </w:rPr>
        <w:t xml:space="preserve">Обычно проекты, финансируемые донорами, включая ПУМУ, не учитывают инфляцию и рост цен на рынке, а также рост заработной платы в государственных органах. Однажды установленная ставка заработной платы остается неизменной в течение 5-6 лет. Рекомендуется рассмотреть возможность включения пункта ежегодного повышения заработной платы. Это стимулирует персонал </w:t>
      </w:r>
      <w:r w:rsidR="00B52959" w:rsidRPr="00280CF2">
        <w:rPr>
          <w:rFonts w:ascii="Times New Roman" w:hAnsi="Times New Roman" w:cs="Times New Roman"/>
          <w:sz w:val="24"/>
          <w:lang w:val="ru-RU"/>
        </w:rPr>
        <w:t xml:space="preserve">ГТП </w:t>
      </w:r>
      <w:r w:rsidRPr="00280CF2">
        <w:rPr>
          <w:rFonts w:ascii="Times New Roman" w:hAnsi="Times New Roman" w:cs="Times New Roman"/>
          <w:sz w:val="24"/>
          <w:lang w:val="ru-RU"/>
        </w:rPr>
        <w:t>к плодотворной работе.</w:t>
      </w:r>
    </w:p>
    <w:p w14:paraId="3E659AD3" w14:textId="54606980" w:rsidR="00517710" w:rsidRPr="00280CF2" w:rsidRDefault="00517710" w:rsidP="00C04ECF">
      <w:pPr>
        <w:pStyle w:val="ListParagraph"/>
        <w:autoSpaceDE w:val="0"/>
        <w:autoSpaceDN w:val="0"/>
        <w:adjustRightInd w:val="0"/>
        <w:spacing w:after="0" w:line="240" w:lineRule="auto"/>
        <w:ind w:left="0"/>
        <w:jc w:val="both"/>
        <w:rPr>
          <w:rFonts w:ascii="Times New Roman" w:hAnsi="Times New Roman" w:cs="Times New Roman"/>
          <w:sz w:val="24"/>
          <w:lang w:val="ru-RU"/>
        </w:rPr>
      </w:pPr>
    </w:p>
    <w:p w14:paraId="5AF17368" w14:textId="77777777" w:rsidR="003D2CAC" w:rsidRPr="00280CF2" w:rsidRDefault="003D2CAC" w:rsidP="001246DF">
      <w:pPr>
        <w:pStyle w:val="Default"/>
        <w:jc w:val="both"/>
        <w:rPr>
          <w:lang w:val="ru-RU"/>
        </w:rPr>
      </w:pPr>
    </w:p>
    <w:p w14:paraId="6E6A0830" w14:textId="2A4C35AA" w:rsidR="00766130" w:rsidRPr="00280CF2" w:rsidRDefault="00840230" w:rsidP="00BD2A5C">
      <w:pPr>
        <w:pStyle w:val="Default"/>
        <w:outlineLvl w:val="0"/>
        <w:rPr>
          <w:sz w:val="26"/>
          <w:szCs w:val="26"/>
          <w:lang w:val="ru-RU"/>
        </w:rPr>
      </w:pPr>
      <w:bookmarkStart w:id="15" w:name="_Toc132091717"/>
      <w:r w:rsidRPr="00280CF2">
        <w:rPr>
          <w:b/>
          <w:sz w:val="26"/>
          <w:szCs w:val="26"/>
          <w:lang w:val="ru-RU"/>
        </w:rPr>
        <w:t>4</w:t>
      </w:r>
      <w:r w:rsidR="00FE3129" w:rsidRPr="00280CF2">
        <w:rPr>
          <w:b/>
          <w:sz w:val="26"/>
          <w:szCs w:val="26"/>
          <w:lang w:val="ru-RU"/>
        </w:rPr>
        <w:t>.</w:t>
      </w:r>
      <w:r w:rsidR="00517710" w:rsidRPr="00280CF2">
        <w:rPr>
          <w:sz w:val="26"/>
          <w:szCs w:val="26"/>
          <w:lang w:val="ru-RU"/>
        </w:rPr>
        <w:t xml:space="preserve"> </w:t>
      </w:r>
      <w:r w:rsidR="00CD05B8" w:rsidRPr="00280CF2">
        <w:rPr>
          <w:b/>
          <w:sz w:val="26"/>
          <w:szCs w:val="26"/>
          <w:lang w:val="ru-RU"/>
        </w:rPr>
        <w:t>КРАТКИЙ ОБЗОР ТРУДОВОГО ЗАКОНОДАТЕЛЬСТВА: ОХРАНА ТРУДА И ТЕХНИКА БЕЗОПАСНОСТИ</w:t>
      </w:r>
      <w:bookmarkEnd w:id="15"/>
    </w:p>
    <w:p w14:paraId="74C90E79" w14:textId="77777777" w:rsidR="00561F6E" w:rsidRPr="00280CF2" w:rsidRDefault="00561F6E" w:rsidP="001246DF">
      <w:pPr>
        <w:pStyle w:val="Default"/>
        <w:jc w:val="both"/>
        <w:rPr>
          <w:bCs/>
          <w:color w:val="auto"/>
          <w:sz w:val="22"/>
          <w:szCs w:val="26"/>
          <w:highlight w:val="green"/>
          <w:lang w:val="ru-RU"/>
        </w:rPr>
      </w:pPr>
    </w:p>
    <w:p w14:paraId="603D2DAB" w14:textId="5BB88FE8" w:rsidR="00F14EF4" w:rsidRPr="00280CF2" w:rsidRDefault="00BF367B" w:rsidP="00BD2A5C">
      <w:pPr>
        <w:pStyle w:val="Default"/>
        <w:jc w:val="both"/>
        <w:outlineLvl w:val="1"/>
        <w:rPr>
          <w:b/>
          <w:color w:val="auto"/>
          <w:lang w:val="ru-RU"/>
        </w:rPr>
      </w:pPr>
      <w:bookmarkStart w:id="16" w:name="_Toc132091718"/>
      <w:r w:rsidRPr="00280CF2">
        <w:rPr>
          <w:b/>
          <w:color w:val="auto"/>
          <w:lang w:val="ru-RU"/>
        </w:rPr>
        <w:t xml:space="preserve">4.1. </w:t>
      </w:r>
      <w:r w:rsidR="0047796F" w:rsidRPr="00280CF2">
        <w:rPr>
          <w:b/>
          <w:color w:val="auto"/>
          <w:lang w:val="ru-RU"/>
        </w:rPr>
        <w:t>Национальное законодательство</w:t>
      </w:r>
      <w:bookmarkEnd w:id="16"/>
    </w:p>
    <w:p w14:paraId="260DE0C0" w14:textId="77777777" w:rsidR="00F14EF4" w:rsidRPr="00280CF2" w:rsidRDefault="00F14EF4" w:rsidP="00F14EF4">
      <w:pPr>
        <w:pStyle w:val="Default"/>
        <w:jc w:val="both"/>
        <w:rPr>
          <w:b/>
          <w:color w:val="auto"/>
          <w:sz w:val="22"/>
          <w:szCs w:val="22"/>
          <w:lang w:val="ru-RU"/>
        </w:rPr>
      </w:pPr>
    </w:p>
    <w:p w14:paraId="7D73E13D" w14:textId="53E1F4D3" w:rsidR="00F14EF4" w:rsidRPr="00280CF2" w:rsidRDefault="0047796F" w:rsidP="00900502">
      <w:pPr>
        <w:autoSpaceDE w:val="0"/>
        <w:autoSpaceDN w:val="0"/>
        <w:adjustRightInd w:val="0"/>
        <w:spacing w:after="0" w:line="240" w:lineRule="auto"/>
        <w:jc w:val="both"/>
        <w:rPr>
          <w:rFonts w:ascii="Times New Roman" w:hAnsi="Times New Roman" w:cs="Times New Roman"/>
          <w:bCs/>
          <w:i/>
          <w:sz w:val="24"/>
          <w:szCs w:val="24"/>
          <w:lang w:val="ru-RU"/>
        </w:rPr>
      </w:pPr>
      <w:r w:rsidRPr="00280CF2">
        <w:rPr>
          <w:rFonts w:ascii="Times New Roman" w:hAnsi="Times New Roman" w:cs="Times New Roman"/>
          <w:bCs/>
          <w:i/>
          <w:sz w:val="24"/>
          <w:szCs w:val="24"/>
          <w:lang w:val="ru-RU"/>
        </w:rPr>
        <w:t>Конституция Республики Таджикистан (принята 6 ноября 1994 года) содержит правовые положения об условиях и охране труда. Она предоставляет каждому право на</w:t>
      </w:r>
      <w:r w:rsidR="00F14EF4" w:rsidRPr="00280CF2">
        <w:rPr>
          <w:rFonts w:ascii="Times New Roman" w:hAnsi="Times New Roman" w:cs="Times New Roman"/>
          <w:i/>
          <w:sz w:val="24"/>
          <w:szCs w:val="24"/>
          <w:lang w:val="ru-RU"/>
        </w:rPr>
        <w:t>:</w:t>
      </w:r>
    </w:p>
    <w:p w14:paraId="25BF725D" w14:textId="77777777" w:rsidR="003801A0" w:rsidRPr="00280CF2" w:rsidRDefault="003801A0" w:rsidP="00900502">
      <w:pPr>
        <w:autoSpaceDE w:val="0"/>
        <w:autoSpaceDN w:val="0"/>
        <w:adjustRightInd w:val="0"/>
        <w:spacing w:after="0" w:line="240" w:lineRule="auto"/>
        <w:jc w:val="both"/>
        <w:rPr>
          <w:rFonts w:ascii="Times New Roman" w:hAnsi="Times New Roman" w:cs="Times New Roman"/>
          <w:b/>
          <w:bCs/>
          <w:sz w:val="24"/>
          <w:szCs w:val="24"/>
          <w:lang w:val="ru-RU"/>
        </w:rPr>
      </w:pPr>
    </w:p>
    <w:p w14:paraId="03B1F218" w14:textId="77777777" w:rsidR="0047796F" w:rsidRPr="00280CF2" w:rsidRDefault="0047796F" w:rsidP="007B2CCF">
      <w:pPr>
        <w:pStyle w:val="ListParagraph"/>
        <w:numPr>
          <w:ilvl w:val="0"/>
          <w:numId w:val="25"/>
        </w:numPr>
        <w:autoSpaceDE w:val="0"/>
        <w:autoSpaceDN w:val="0"/>
        <w:adjustRightInd w:val="0"/>
        <w:spacing w:after="0" w:line="240" w:lineRule="auto"/>
        <w:ind w:right="180"/>
        <w:jc w:val="both"/>
        <w:rPr>
          <w:rFonts w:ascii="Times New Roman" w:hAnsi="Times New Roman" w:cs="Times New Roman"/>
          <w:sz w:val="24"/>
          <w:szCs w:val="24"/>
          <w:lang w:val="ru-RU"/>
        </w:rPr>
      </w:pPr>
      <w:r w:rsidRPr="00280CF2">
        <w:rPr>
          <w:rFonts w:ascii="Times New Roman" w:hAnsi="Times New Roman" w:cs="Times New Roman"/>
          <w:b/>
          <w:bCs/>
          <w:sz w:val="24"/>
          <w:szCs w:val="24"/>
          <w:lang w:val="ru-RU"/>
        </w:rPr>
        <w:t>Безопасный труд</w:t>
      </w:r>
      <w:r w:rsidRPr="00280CF2">
        <w:rPr>
          <w:rFonts w:ascii="Times New Roman" w:hAnsi="Times New Roman" w:cs="Times New Roman"/>
          <w:sz w:val="24"/>
          <w:szCs w:val="24"/>
          <w:lang w:val="ru-RU"/>
        </w:rPr>
        <w:t>. Использование труда женщин и несовершеннолетних на тяжелых и подземных работах, а также на работах с вредными условиями труда запрещается (Статья 35);</w:t>
      </w:r>
    </w:p>
    <w:p w14:paraId="5CA13B5D" w14:textId="77777777" w:rsidR="0047796F" w:rsidRPr="00280CF2" w:rsidRDefault="0047796F" w:rsidP="007B2CCF">
      <w:pPr>
        <w:pStyle w:val="ListParagraph"/>
        <w:numPr>
          <w:ilvl w:val="0"/>
          <w:numId w:val="25"/>
        </w:numPr>
        <w:autoSpaceDE w:val="0"/>
        <w:autoSpaceDN w:val="0"/>
        <w:adjustRightInd w:val="0"/>
        <w:spacing w:after="0" w:line="240" w:lineRule="auto"/>
        <w:ind w:right="180"/>
        <w:jc w:val="both"/>
        <w:rPr>
          <w:rFonts w:ascii="Times New Roman" w:hAnsi="Times New Roman" w:cs="Times New Roman"/>
          <w:sz w:val="24"/>
          <w:szCs w:val="24"/>
          <w:lang w:val="ru-RU"/>
        </w:rPr>
      </w:pPr>
      <w:r w:rsidRPr="00280CF2">
        <w:rPr>
          <w:rFonts w:ascii="Times New Roman" w:hAnsi="Times New Roman" w:cs="Times New Roman"/>
          <w:b/>
          <w:bCs/>
          <w:sz w:val="24"/>
          <w:szCs w:val="24"/>
          <w:lang w:val="ru-RU"/>
        </w:rPr>
        <w:t>Право на отдых</w:t>
      </w:r>
      <w:r w:rsidRPr="00280CF2">
        <w:rPr>
          <w:rFonts w:ascii="Times New Roman" w:hAnsi="Times New Roman" w:cs="Times New Roman"/>
          <w:sz w:val="24"/>
          <w:szCs w:val="24"/>
          <w:lang w:val="ru-RU"/>
        </w:rPr>
        <w:t xml:space="preserve">. Это право обеспечивается путем установления продолжительности рабочего дня и недели, предоставления оплачиваемого ежегодного отпуска, еженедельных дней отдыха и иными условиями, предусмотренными законом (Статья 37); </w:t>
      </w:r>
    </w:p>
    <w:p w14:paraId="306F44EA" w14:textId="77777777" w:rsidR="0047796F" w:rsidRPr="00280CF2" w:rsidRDefault="0047796F" w:rsidP="007B2CCF">
      <w:pPr>
        <w:pStyle w:val="ListParagraph"/>
        <w:numPr>
          <w:ilvl w:val="0"/>
          <w:numId w:val="25"/>
        </w:numPr>
        <w:autoSpaceDE w:val="0"/>
        <w:autoSpaceDN w:val="0"/>
        <w:adjustRightInd w:val="0"/>
        <w:spacing w:after="0" w:line="240" w:lineRule="auto"/>
        <w:ind w:right="180"/>
        <w:jc w:val="both"/>
        <w:rPr>
          <w:rFonts w:ascii="Times New Roman" w:hAnsi="Times New Roman" w:cs="Times New Roman"/>
          <w:sz w:val="24"/>
          <w:szCs w:val="24"/>
          <w:lang w:val="ru-RU"/>
        </w:rPr>
      </w:pPr>
      <w:r w:rsidRPr="00280CF2">
        <w:rPr>
          <w:rFonts w:ascii="Times New Roman" w:hAnsi="Times New Roman" w:cs="Times New Roman"/>
          <w:b/>
          <w:bCs/>
          <w:sz w:val="24"/>
          <w:szCs w:val="24"/>
          <w:lang w:val="ru-RU"/>
        </w:rPr>
        <w:t>Охрана здоровья</w:t>
      </w:r>
      <w:r w:rsidRPr="00280CF2">
        <w:rPr>
          <w:rFonts w:ascii="Times New Roman" w:hAnsi="Times New Roman" w:cs="Times New Roman"/>
          <w:sz w:val="24"/>
          <w:szCs w:val="24"/>
          <w:lang w:val="ru-RU"/>
        </w:rPr>
        <w:t>. Государство принимает меры по оздоровлению окружающей среды, созданием и развитием массового спорта, физической культуры и туризма (Статья 38); и</w:t>
      </w:r>
    </w:p>
    <w:p w14:paraId="4C1CF108" w14:textId="37B38E97" w:rsidR="0047796F" w:rsidRPr="00280CF2" w:rsidRDefault="0047796F" w:rsidP="007B2CCF">
      <w:pPr>
        <w:pStyle w:val="ListParagraph"/>
        <w:numPr>
          <w:ilvl w:val="0"/>
          <w:numId w:val="25"/>
        </w:numPr>
        <w:autoSpaceDE w:val="0"/>
        <w:autoSpaceDN w:val="0"/>
        <w:adjustRightInd w:val="0"/>
        <w:spacing w:after="0" w:line="240" w:lineRule="auto"/>
        <w:ind w:right="180"/>
        <w:jc w:val="both"/>
        <w:rPr>
          <w:rFonts w:ascii="Times New Roman" w:hAnsi="Times New Roman" w:cs="Times New Roman"/>
          <w:sz w:val="24"/>
          <w:szCs w:val="24"/>
          <w:lang w:val="ru-RU"/>
        </w:rPr>
      </w:pPr>
      <w:r w:rsidRPr="00280CF2">
        <w:rPr>
          <w:rFonts w:ascii="Times New Roman" w:hAnsi="Times New Roman" w:cs="Times New Roman"/>
          <w:b/>
          <w:bCs/>
          <w:sz w:val="24"/>
          <w:szCs w:val="24"/>
          <w:lang w:val="ru-RU"/>
        </w:rPr>
        <w:t>Социальное обеспечение</w:t>
      </w:r>
      <w:r w:rsidRPr="00280CF2">
        <w:rPr>
          <w:rFonts w:ascii="Times New Roman" w:hAnsi="Times New Roman" w:cs="Times New Roman"/>
          <w:sz w:val="24"/>
          <w:szCs w:val="24"/>
          <w:lang w:val="ru-RU"/>
        </w:rPr>
        <w:t xml:space="preserve"> в старости, в случаях болезни, инвалидности, утраты трудоспособности, потери кормильца и в других случаях, определяемых законом (Статья 39).</w:t>
      </w:r>
    </w:p>
    <w:p w14:paraId="3A98EEF8" w14:textId="77777777" w:rsidR="00F14EF4" w:rsidRPr="00280CF2" w:rsidRDefault="00F14EF4" w:rsidP="00900502">
      <w:pPr>
        <w:pStyle w:val="Default"/>
        <w:jc w:val="both"/>
        <w:rPr>
          <w:color w:val="auto"/>
          <w:lang w:val="ru-RU"/>
        </w:rPr>
      </w:pPr>
    </w:p>
    <w:p w14:paraId="181466AE" w14:textId="63481855" w:rsidR="00984DFA" w:rsidRPr="00280CF2" w:rsidRDefault="0047796F" w:rsidP="00900502">
      <w:pPr>
        <w:autoSpaceDE w:val="0"/>
        <w:autoSpaceDN w:val="0"/>
        <w:adjustRightInd w:val="0"/>
        <w:spacing w:after="0" w:line="240" w:lineRule="auto"/>
        <w:jc w:val="both"/>
        <w:rPr>
          <w:rFonts w:ascii="Times New Roman" w:hAnsi="Times New Roman" w:cs="Times New Roman"/>
          <w:sz w:val="24"/>
          <w:szCs w:val="24"/>
          <w:lang w:val="ru-RU"/>
        </w:rPr>
      </w:pPr>
      <w:r w:rsidRPr="00280CF2">
        <w:rPr>
          <w:rFonts w:ascii="Times New Roman" w:hAnsi="Times New Roman" w:cs="Times New Roman"/>
          <w:i/>
          <w:sz w:val="24"/>
          <w:szCs w:val="24"/>
          <w:lang w:val="ru-RU"/>
        </w:rPr>
        <w:t>Трудовой кодекс Республики Таджикистан (в редакции от 26 июля 2016 года)</w:t>
      </w:r>
      <w:r w:rsidR="00F14EF4" w:rsidRPr="00280CF2">
        <w:rPr>
          <w:rFonts w:ascii="Times New Roman" w:hAnsi="Times New Roman" w:cs="Times New Roman"/>
          <w:sz w:val="24"/>
          <w:szCs w:val="24"/>
          <w:lang w:val="ru-RU"/>
        </w:rPr>
        <w:t xml:space="preserve"> </w:t>
      </w:r>
      <w:r w:rsidRPr="00280CF2">
        <w:rPr>
          <w:rFonts w:ascii="Times New Roman" w:hAnsi="Times New Roman" w:cs="Times New Roman"/>
          <w:sz w:val="24"/>
          <w:szCs w:val="24"/>
          <w:lang w:val="ru-RU"/>
        </w:rPr>
        <w:t>является основополагающим законодательным актом, направленным на регулирование всех вопросов труда, возникающих в Республике Таджикистан. Настоящий Кодекс регулирует трудовые отношения и иные отношения, непосредственно связанные с ними, направленные на защиту прав и свобод сторон трудовых отношений, установление минимальных гарантий прав и свобод в сфере труда. Статья 7 Кодекса запрещает дискриминацию и гарантирует всем гражданам равные права на труд; дискриминация в трудовых отношениях запрещается. Всякие различия, недопущение или предпочтение, отказ в приеме на работу, независимо от национальности, расы, пола, языка, вероисповедания, политических убеждений, социального положения, образования, имущества, приводящие к нарушению равенства возможностей в области труда, запрещены.</w:t>
      </w:r>
      <w:bookmarkStart w:id="17" w:name="_Toc6848101"/>
    </w:p>
    <w:p w14:paraId="61B3D8BB" w14:textId="77777777" w:rsidR="00780C3C" w:rsidRPr="00280CF2" w:rsidRDefault="00780C3C" w:rsidP="00900502">
      <w:pPr>
        <w:shd w:val="clear" w:color="auto" w:fill="FFFFFF"/>
        <w:spacing w:after="165" w:line="240" w:lineRule="auto"/>
        <w:jc w:val="both"/>
        <w:rPr>
          <w:rFonts w:ascii="Times New Roman" w:hAnsi="Times New Roman" w:cs="Times New Roman"/>
          <w:sz w:val="24"/>
          <w:szCs w:val="24"/>
          <w:lang w:val="ru-RU"/>
        </w:rPr>
      </w:pPr>
    </w:p>
    <w:p w14:paraId="4B8E6EA0" w14:textId="01D1D509" w:rsidR="00B27E39" w:rsidRPr="00280CF2" w:rsidRDefault="00BF367B" w:rsidP="00BD2A5C">
      <w:pPr>
        <w:pStyle w:val="Heading3"/>
        <w:rPr>
          <w:rFonts w:ascii="Times New Roman" w:hAnsi="Times New Roman" w:cs="Times New Roman"/>
          <w:color w:val="auto"/>
          <w:lang w:val="ru-RU"/>
        </w:rPr>
      </w:pPr>
      <w:bookmarkStart w:id="18" w:name="_Toc132091719"/>
      <w:r w:rsidRPr="00280CF2">
        <w:rPr>
          <w:rFonts w:ascii="Times New Roman" w:hAnsi="Times New Roman" w:cs="Times New Roman"/>
          <w:b/>
          <w:color w:val="auto"/>
          <w:lang w:val="ru-RU"/>
        </w:rPr>
        <w:t xml:space="preserve">4.1.1 </w:t>
      </w:r>
      <w:bookmarkEnd w:id="17"/>
      <w:r w:rsidR="00264BF9" w:rsidRPr="00280CF2">
        <w:rPr>
          <w:rFonts w:ascii="Times New Roman" w:hAnsi="Times New Roman" w:cs="Times New Roman"/>
          <w:b/>
          <w:color w:val="auto"/>
          <w:lang w:val="ru-RU"/>
        </w:rPr>
        <w:t>Соответствующие положения трудового законодательства</w:t>
      </w:r>
      <w:bookmarkEnd w:id="18"/>
    </w:p>
    <w:p w14:paraId="7D621ECC" w14:textId="77777777" w:rsidR="00BD2A5C" w:rsidRPr="00280CF2" w:rsidRDefault="00BD2A5C" w:rsidP="00900502">
      <w:pPr>
        <w:autoSpaceDE w:val="0"/>
        <w:autoSpaceDN w:val="0"/>
        <w:adjustRightInd w:val="0"/>
        <w:spacing w:after="0" w:line="240" w:lineRule="auto"/>
        <w:jc w:val="both"/>
        <w:rPr>
          <w:rFonts w:ascii="Times New Roman" w:hAnsi="Times New Roman" w:cs="Times New Roman"/>
          <w:i/>
          <w:sz w:val="24"/>
          <w:szCs w:val="24"/>
          <w:lang w:val="ru-RU"/>
        </w:rPr>
      </w:pPr>
      <w:bookmarkStart w:id="19" w:name="_Toc6848102"/>
    </w:p>
    <w:bookmarkEnd w:id="19"/>
    <w:p w14:paraId="3236D129" w14:textId="4ABD9140" w:rsidR="00B27E39" w:rsidRPr="00280CF2" w:rsidRDefault="00264BF9" w:rsidP="003D1421">
      <w:pPr>
        <w:pStyle w:val="Default"/>
        <w:jc w:val="both"/>
        <w:rPr>
          <w:color w:val="auto"/>
          <w:lang w:val="ru-RU"/>
        </w:rPr>
      </w:pPr>
      <w:r w:rsidRPr="00280CF2">
        <w:rPr>
          <w:i/>
          <w:color w:val="auto"/>
          <w:lang w:val="ru-RU"/>
        </w:rPr>
        <w:t>Принудительный труд и детский труд</w:t>
      </w:r>
      <w:r w:rsidR="00153265" w:rsidRPr="00280CF2">
        <w:rPr>
          <w:i/>
          <w:color w:val="auto"/>
          <w:lang w:val="ru-RU"/>
        </w:rPr>
        <w:t>.</w:t>
      </w:r>
      <w:r w:rsidR="00153265" w:rsidRPr="00280CF2">
        <w:rPr>
          <w:b/>
          <w:color w:val="auto"/>
          <w:lang w:val="ru-RU"/>
        </w:rPr>
        <w:t xml:space="preserve"> </w:t>
      </w:r>
      <w:r w:rsidRPr="00280CF2">
        <w:rPr>
          <w:color w:val="auto"/>
          <w:lang w:val="ru-RU"/>
        </w:rPr>
        <w:t xml:space="preserve">Статья 8 Трудового кодекса запрещает принудительный труд. Кодекс также устанавливает минимальный возраст, при котором ребенок может быть трудоустроен, а также условия, при которых дети могут работать (статьи 113, 67 и 174). Минимальный возраст для приема на работу составляет 15 лет, но в некоторых случаях профессионального обучения легкая работа может быть разрешена для 14-летних (статья 174). Кроме того, существуют некоторые ограничения на то, какой вид работы могут выполнять работники в возрасте до 18 лет и какие часы работы допустимы. Примеры трудовых ограничений включают то, что лица в возрасте от 14 до 15 лет не могут работать более 24 часов в неделю, а лица моложе 18 лет не могут работать более 35 часов в неделю; в течение учебного года максимальное количество часов составляет половину от </w:t>
      </w:r>
      <w:r w:rsidRPr="00280CF2">
        <w:rPr>
          <w:color w:val="auto"/>
          <w:lang w:val="ru-RU"/>
        </w:rPr>
        <w:lastRenderedPageBreak/>
        <w:t>этого, 12 и 17,5 часов соответственно.</w:t>
      </w:r>
      <w:r w:rsidR="00B27E39" w:rsidRPr="00280CF2">
        <w:rPr>
          <w:color w:val="auto"/>
          <w:lang w:val="ru-RU"/>
        </w:rPr>
        <w:t xml:space="preserve"> </w:t>
      </w:r>
      <w:r w:rsidRPr="00280CF2">
        <w:rPr>
          <w:color w:val="auto"/>
          <w:lang w:val="ru-RU"/>
        </w:rPr>
        <w:t>Статья 216 Закона запрещает использование труда женщин на тяжелых и опасных работах. Существует перечень работ, запрещенных для использования труда женщин, и минимальные нормы веса, подъем и доставка которых разрешены для женщин</w:t>
      </w:r>
      <w:r w:rsidR="00B84E7E" w:rsidRPr="00280CF2">
        <w:rPr>
          <w:color w:val="auto"/>
          <w:lang w:val="ru-RU"/>
        </w:rPr>
        <w:t>.</w:t>
      </w:r>
    </w:p>
    <w:p w14:paraId="0A9D5413" w14:textId="77777777" w:rsidR="00C33965" w:rsidRPr="00280CF2" w:rsidRDefault="00C33965" w:rsidP="00900502">
      <w:pPr>
        <w:autoSpaceDE w:val="0"/>
        <w:autoSpaceDN w:val="0"/>
        <w:adjustRightInd w:val="0"/>
        <w:spacing w:after="0" w:line="240" w:lineRule="auto"/>
        <w:jc w:val="both"/>
        <w:rPr>
          <w:rFonts w:ascii="Times New Roman" w:hAnsi="Times New Roman" w:cs="Times New Roman"/>
          <w:b/>
          <w:bCs/>
          <w:i/>
          <w:sz w:val="24"/>
          <w:szCs w:val="24"/>
          <w:lang w:val="ru-RU"/>
        </w:rPr>
      </w:pPr>
      <w:bookmarkStart w:id="20" w:name="_Toc6848103"/>
    </w:p>
    <w:bookmarkEnd w:id="20"/>
    <w:p w14:paraId="12A53050" w14:textId="3984C33E" w:rsidR="00153265" w:rsidRPr="00280CF2" w:rsidRDefault="00264BF9" w:rsidP="00900502">
      <w:pPr>
        <w:autoSpaceDE w:val="0"/>
        <w:autoSpaceDN w:val="0"/>
        <w:adjustRightInd w:val="0"/>
        <w:spacing w:after="0" w:line="240" w:lineRule="auto"/>
        <w:jc w:val="both"/>
        <w:rPr>
          <w:rFonts w:ascii="Times New Roman" w:hAnsi="Times New Roman" w:cs="Times New Roman"/>
          <w:b/>
          <w:sz w:val="24"/>
          <w:szCs w:val="24"/>
          <w:u w:val="single"/>
          <w:lang w:val="ru-RU"/>
        </w:rPr>
      </w:pPr>
      <w:r w:rsidRPr="00280CF2">
        <w:rPr>
          <w:rFonts w:ascii="Times New Roman" w:hAnsi="Times New Roman" w:cs="Times New Roman"/>
          <w:i/>
          <w:sz w:val="24"/>
          <w:szCs w:val="24"/>
          <w:lang w:val="ru-RU"/>
        </w:rPr>
        <w:t>Заработная плата, удержания, а также гарантийные и компенсационные выплаты</w:t>
      </w:r>
      <w:r w:rsidR="004D53DB" w:rsidRPr="00280CF2">
        <w:rPr>
          <w:rFonts w:ascii="Times New Roman" w:hAnsi="Times New Roman" w:cs="Times New Roman"/>
          <w:sz w:val="24"/>
          <w:szCs w:val="24"/>
          <w:lang w:val="ru-RU"/>
        </w:rPr>
        <w:t xml:space="preserve">. </w:t>
      </w:r>
      <w:r w:rsidRPr="00280CF2">
        <w:rPr>
          <w:rFonts w:ascii="Times New Roman" w:hAnsi="Times New Roman" w:cs="Times New Roman"/>
          <w:sz w:val="24"/>
          <w:szCs w:val="24"/>
          <w:lang w:val="ru-RU"/>
        </w:rPr>
        <w:t>В контрактах и коллективных договорах устанавливается форма и размер компенсации за выполненную работу</w:t>
      </w:r>
      <w:r w:rsidR="00B27E39" w:rsidRPr="00280CF2">
        <w:rPr>
          <w:rFonts w:ascii="Times New Roman" w:hAnsi="Times New Roman" w:cs="Times New Roman"/>
          <w:sz w:val="24"/>
          <w:szCs w:val="24"/>
          <w:lang w:val="ru-RU"/>
        </w:rPr>
        <w:t xml:space="preserve">. </w:t>
      </w:r>
      <w:r w:rsidRPr="00280CF2">
        <w:rPr>
          <w:rFonts w:ascii="Times New Roman" w:hAnsi="Times New Roman" w:cs="Times New Roman"/>
          <w:sz w:val="24"/>
          <w:szCs w:val="24"/>
          <w:lang w:val="ru-RU"/>
        </w:rPr>
        <w:t>Правительство устанавливает минимальную заработную плату, которая называется «социальной нормой» (статья 103), и она может корректироваться с помощью индекса, основанного на дисциплине и, возможно, других факторах. Дополнительная компенсация предусматривается за работу в пустынях, других засушливых («безводных») территориях и в горных районах</w:t>
      </w:r>
      <w:r w:rsidR="00B27E39" w:rsidRPr="00280CF2">
        <w:rPr>
          <w:rFonts w:ascii="Times New Roman" w:hAnsi="Times New Roman" w:cs="Times New Roman"/>
          <w:sz w:val="24"/>
          <w:szCs w:val="24"/>
          <w:lang w:val="ru-RU"/>
        </w:rPr>
        <w:t>.</w:t>
      </w:r>
    </w:p>
    <w:p w14:paraId="663B38F6" w14:textId="77777777" w:rsidR="004D53DB" w:rsidRPr="00280CF2" w:rsidRDefault="004D53DB" w:rsidP="00900502">
      <w:pPr>
        <w:pStyle w:val="ListParagraph"/>
        <w:autoSpaceDE w:val="0"/>
        <w:autoSpaceDN w:val="0"/>
        <w:adjustRightInd w:val="0"/>
        <w:spacing w:after="0" w:line="240" w:lineRule="auto"/>
        <w:ind w:left="0"/>
        <w:jc w:val="both"/>
        <w:rPr>
          <w:rFonts w:ascii="Times New Roman" w:hAnsi="Times New Roman" w:cs="Times New Roman"/>
          <w:sz w:val="24"/>
          <w:szCs w:val="24"/>
          <w:lang w:val="ru-RU"/>
        </w:rPr>
      </w:pPr>
    </w:p>
    <w:p w14:paraId="623F7829" w14:textId="6507B4FB" w:rsidR="00264BF9" w:rsidRPr="00280CF2" w:rsidRDefault="00264BF9" w:rsidP="00900502">
      <w:pPr>
        <w:autoSpaceDE w:val="0"/>
        <w:autoSpaceDN w:val="0"/>
        <w:adjustRightInd w:val="0"/>
        <w:spacing w:after="0" w:line="240" w:lineRule="auto"/>
        <w:jc w:val="both"/>
        <w:rPr>
          <w:rFonts w:ascii="Times New Roman" w:hAnsi="Times New Roman" w:cs="Times New Roman"/>
          <w:sz w:val="24"/>
          <w:szCs w:val="24"/>
          <w:lang w:val="ru-RU"/>
        </w:rPr>
      </w:pPr>
      <w:r w:rsidRPr="00280CF2">
        <w:rPr>
          <w:rFonts w:ascii="Times New Roman" w:hAnsi="Times New Roman" w:cs="Times New Roman"/>
          <w:sz w:val="24"/>
          <w:szCs w:val="24"/>
          <w:lang w:val="ru-RU"/>
        </w:rPr>
        <w:t>Работодатели обязаны платить работникам не реже одного раза в месяц (статья 108). Если оплата не произведена, как указано в контракте, и это вина работодателя, работодатель должен выплатить «… дополнительные денежные средства в соответствии с учетной ставкой банка за каждый день просрочки» (статья 108). Работодатели также должны оплачивать связанный с работой ущерб здоровью или имуществу, а семьям выплачивается компенсация в случае смерти. Удержания разрешены по особым причинам, но не могут превышать 50 процентов от суммы, причитающейся работнику, а оплата после удержаний не может быть меньше минимальной ставки, установленной правительством (статья 109).</w:t>
      </w:r>
    </w:p>
    <w:p w14:paraId="27E7D395" w14:textId="77777777" w:rsidR="004D53DB" w:rsidRPr="00280CF2" w:rsidRDefault="004D53DB" w:rsidP="00900502">
      <w:pPr>
        <w:pStyle w:val="ListParagraph"/>
        <w:autoSpaceDE w:val="0"/>
        <w:autoSpaceDN w:val="0"/>
        <w:adjustRightInd w:val="0"/>
        <w:spacing w:after="0" w:line="240" w:lineRule="auto"/>
        <w:ind w:left="0"/>
        <w:jc w:val="both"/>
        <w:rPr>
          <w:rFonts w:ascii="Times New Roman" w:hAnsi="Times New Roman" w:cs="Times New Roman"/>
          <w:b/>
          <w:sz w:val="24"/>
          <w:szCs w:val="24"/>
          <w:u w:val="single"/>
          <w:lang w:val="ru-RU"/>
        </w:rPr>
      </w:pPr>
    </w:p>
    <w:p w14:paraId="03ACD067" w14:textId="770D0D2A" w:rsidR="00B27E39" w:rsidRPr="00280CF2" w:rsidRDefault="00264BF9" w:rsidP="00900502">
      <w:pPr>
        <w:autoSpaceDE w:val="0"/>
        <w:autoSpaceDN w:val="0"/>
        <w:adjustRightInd w:val="0"/>
        <w:spacing w:after="0" w:line="240" w:lineRule="auto"/>
        <w:jc w:val="both"/>
        <w:rPr>
          <w:rFonts w:ascii="Times New Roman" w:hAnsi="Times New Roman" w:cs="Times New Roman"/>
          <w:b/>
          <w:sz w:val="24"/>
          <w:szCs w:val="24"/>
          <w:u w:val="single"/>
          <w:lang w:val="ru-RU"/>
        </w:rPr>
      </w:pPr>
      <w:r w:rsidRPr="00280CF2">
        <w:rPr>
          <w:rFonts w:ascii="Times New Roman" w:hAnsi="Times New Roman" w:cs="Times New Roman"/>
          <w:i/>
          <w:sz w:val="24"/>
          <w:szCs w:val="24"/>
          <w:lang w:val="ru-RU"/>
        </w:rPr>
        <w:t>Женщины</w:t>
      </w:r>
      <w:r w:rsidR="004D53DB" w:rsidRPr="00280CF2">
        <w:rPr>
          <w:rFonts w:ascii="Times New Roman" w:hAnsi="Times New Roman" w:cs="Times New Roman"/>
          <w:i/>
          <w:sz w:val="24"/>
          <w:szCs w:val="24"/>
          <w:lang w:val="ru-RU"/>
        </w:rPr>
        <w:t>.</w:t>
      </w:r>
      <w:r w:rsidR="00984DFA" w:rsidRPr="00280CF2">
        <w:rPr>
          <w:rFonts w:ascii="Times New Roman" w:hAnsi="Times New Roman" w:cs="Times New Roman"/>
          <w:b/>
          <w:sz w:val="24"/>
          <w:szCs w:val="24"/>
          <w:lang w:val="ru-RU"/>
        </w:rPr>
        <w:t xml:space="preserve"> </w:t>
      </w:r>
      <w:r w:rsidR="00153265" w:rsidRPr="00280CF2">
        <w:rPr>
          <w:rFonts w:ascii="Times New Roman" w:hAnsi="Times New Roman" w:cs="Times New Roman"/>
          <w:b/>
          <w:sz w:val="24"/>
          <w:szCs w:val="24"/>
          <w:lang w:val="ru-RU"/>
        </w:rPr>
        <w:t xml:space="preserve"> </w:t>
      </w:r>
      <w:r w:rsidRPr="00280CF2">
        <w:rPr>
          <w:rFonts w:ascii="Times New Roman" w:hAnsi="Times New Roman" w:cs="Times New Roman"/>
          <w:sz w:val="24"/>
          <w:szCs w:val="24"/>
          <w:lang w:val="ru-RU"/>
        </w:rPr>
        <w:t>Статья 162 запрещает сверхурочную работу, работу в выходные и командировки беременным женщинам или женщинам, имеющим детей в возрасте до трех лет. Для женщин с детьми от трех до 14 лет сверхурочные и командировки разрешены, но только с согласия женщины. Другие гендерные положения описаны в соответствующих подразделах</w:t>
      </w:r>
      <w:r w:rsidR="00B27E39" w:rsidRPr="00280CF2">
        <w:rPr>
          <w:rFonts w:ascii="Times New Roman" w:hAnsi="Times New Roman" w:cs="Times New Roman"/>
          <w:sz w:val="24"/>
          <w:szCs w:val="24"/>
          <w:lang w:val="ru-RU"/>
        </w:rPr>
        <w:t xml:space="preserve">. </w:t>
      </w:r>
    </w:p>
    <w:p w14:paraId="17C3A7A8" w14:textId="77777777" w:rsidR="004D53DB" w:rsidRPr="00280CF2" w:rsidRDefault="004D53DB" w:rsidP="00900502">
      <w:pPr>
        <w:pStyle w:val="ListParagraph"/>
        <w:autoSpaceDE w:val="0"/>
        <w:autoSpaceDN w:val="0"/>
        <w:adjustRightInd w:val="0"/>
        <w:spacing w:after="0" w:line="240" w:lineRule="auto"/>
        <w:ind w:left="0"/>
        <w:jc w:val="both"/>
        <w:rPr>
          <w:rFonts w:ascii="Times New Roman" w:hAnsi="Times New Roman" w:cs="Times New Roman"/>
          <w:b/>
          <w:sz w:val="24"/>
          <w:szCs w:val="24"/>
          <w:u w:val="single"/>
          <w:lang w:val="ru-RU"/>
        </w:rPr>
      </w:pPr>
    </w:p>
    <w:p w14:paraId="4803A043" w14:textId="66DB6073" w:rsidR="004D53DB" w:rsidRPr="00280CF2" w:rsidRDefault="00264BF9" w:rsidP="00900502">
      <w:pPr>
        <w:autoSpaceDE w:val="0"/>
        <w:autoSpaceDN w:val="0"/>
        <w:adjustRightInd w:val="0"/>
        <w:spacing w:after="0" w:line="240" w:lineRule="auto"/>
        <w:jc w:val="both"/>
        <w:rPr>
          <w:rFonts w:ascii="Times New Roman" w:hAnsi="Times New Roman" w:cs="Times New Roman"/>
          <w:b/>
          <w:sz w:val="24"/>
          <w:szCs w:val="24"/>
          <w:u w:val="single"/>
          <w:lang w:val="ru-RU"/>
        </w:rPr>
      </w:pPr>
      <w:r w:rsidRPr="00280CF2">
        <w:rPr>
          <w:rFonts w:ascii="Times New Roman" w:hAnsi="Times New Roman" w:cs="Times New Roman"/>
          <w:i/>
          <w:sz w:val="24"/>
          <w:szCs w:val="24"/>
          <w:lang w:val="ru-RU"/>
        </w:rPr>
        <w:t>Рабочие часы</w:t>
      </w:r>
      <w:r w:rsidR="004D53DB" w:rsidRPr="00280CF2">
        <w:rPr>
          <w:rFonts w:ascii="Times New Roman" w:hAnsi="Times New Roman" w:cs="Times New Roman"/>
          <w:i/>
          <w:sz w:val="24"/>
          <w:szCs w:val="24"/>
          <w:lang w:val="ru-RU"/>
        </w:rPr>
        <w:t>.</w:t>
      </w:r>
      <w:r w:rsidR="00153265" w:rsidRPr="00280CF2">
        <w:rPr>
          <w:rFonts w:ascii="Times New Roman" w:hAnsi="Times New Roman" w:cs="Times New Roman"/>
          <w:b/>
          <w:sz w:val="24"/>
          <w:szCs w:val="24"/>
          <w:lang w:val="ru-RU"/>
        </w:rPr>
        <w:t xml:space="preserve">  </w:t>
      </w:r>
      <w:r w:rsidRPr="00280CF2">
        <w:rPr>
          <w:rFonts w:ascii="Times New Roman" w:hAnsi="Times New Roman" w:cs="Times New Roman"/>
          <w:sz w:val="24"/>
          <w:szCs w:val="24"/>
          <w:lang w:val="ru-RU"/>
        </w:rPr>
        <w:t>Стандартная рабочая неделя составляет 40 часов, меньше разрешено для лиц младше 18 лет. Количество часов в день и дней в неделю устанавливается в договоре/соглашении между работодателем и работником. Работодатели должны предоставлять до двух часов неоплачиваемого свободного времени каждый рабочий день для «отдыха и питания», а также оплачиваемый отпуск, если необходимо время, чтобы остыть, согреться или покормить детей грудью. Детали отгула устанавливаются в договорах/соглашениях</w:t>
      </w:r>
      <w:r w:rsidR="00B27E39" w:rsidRPr="00280CF2">
        <w:rPr>
          <w:rFonts w:ascii="Times New Roman" w:hAnsi="Times New Roman" w:cs="Times New Roman"/>
          <w:sz w:val="24"/>
          <w:szCs w:val="24"/>
          <w:lang w:val="ru-RU"/>
        </w:rPr>
        <w:t xml:space="preserve">. </w:t>
      </w:r>
      <w:bookmarkStart w:id="21" w:name="_Toc6848106"/>
    </w:p>
    <w:p w14:paraId="06D17B09" w14:textId="77777777" w:rsidR="001718AD" w:rsidRPr="00280CF2" w:rsidRDefault="001718AD" w:rsidP="00900502">
      <w:pPr>
        <w:autoSpaceDE w:val="0"/>
        <w:autoSpaceDN w:val="0"/>
        <w:adjustRightInd w:val="0"/>
        <w:spacing w:after="0" w:line="240" w:lineRule="auto"/>
        <w:jc w:val="both"/>
        <w:rPr>
          <w:rFonts w:ascii="Times New Roman" w:hAnsi="Times New Roman" w:cs="Times New Roman"/>
          <w:i/>
          <w:sz w:val="24"/>
          <w:szCs w:val="24"/>
          <w:lang w:val="ru-RU"/>
        </w:rPr>
      </w:pPr>
    </w:p>
    <w:bookmarkEnd w:id="21"/>
    <w:p w14:paraId="70CAA3A8" w14:textId="5A3FA2D7" w:rsidR="00B27E39" w:rsidRPr="00280CF2" w:rsidRDefault="00264BF9" w:rsidP="00900502">
      <w:pPr>
        <w:autoSpaceDE w:val="0"/>
        <w:autoSpaceDN w:val="0"/>
        <w:adjustRightInd w:val="0"/>
        <w:spacing w:after="0" w:line="240" w:lineRule="auto"/>
        <w:jc w:val="both"/>
        <w:rPr>
          <w:rFonts w:ascii="Times New Roman" w:hAnsi="Times New Roman" w:cs="Times New Roman"/>
          <w:b/>
          <w:sz w:val="24"/>
          <w:szCs w:val="24"/>
          <w:u w:val="single"/>
          <w:lang w:val="ru-RU"/>
        </w:rPr>
      </w:pPr>
      <w:r w:rsidRPr="00280CF2">
        <w:rPr>
          <w:rFonts w:ascii="Times New Roman" w:hAnsi="Times New Roman" w:cs="Times New Roman"/>
          <w:i/>
          <w:sz w:val="24"/>
          <w:szCs w:val="24"/>
          <w:lang w:val="ru-RU"/>
        </w:rPr>
        <w:t>Отпуск</w:t>
      </w:r>
      <w:r w:rsidR="004D53DB" w:rsidRPr="00280CF2">
        <w:rPr>
          <w:rFonts w:ascii="Times New Roman" w:hAnsi="Times New Roman" w:cs="Times New Roman"/>
          <w:sz w:val="24"/>
          <w:szCs w:val="24"/>
          <w:lang w:val="ru-RU"/>
        </w:rPr>
        <w:t>.</w:t>
      </w:r>
      <w:r w:rsidR="00B27E39" w:rsidRPr="00280CF2">
        <w:rPr>
          <w:rFonts w:ascii="Times New Roman" w:hAnsi="Times New Roman" w:cs="Times New Roman"/>
          <w:sz w:val="24"/>
          <w:szCs w:val="24"/>
          <w:lang w:val="ru-RU"/>
        </w:rPr>
        <w:t xml:space="preserve"> </w:t>
      </w:r>
      <w:r w:rsidR="00153265" w:rsidRPr="00280CF2">
        <w:rPr>
          <w:rFonts w:ascii="Times New Roman" w:hAnsi="Times New Roman" w:cs="Times New Roman"/>
          <w:sz w:val="24"/>
          <w:szCs w:val="24"/>
          <w:lang w:val="ru-RU"/>
        </w:rPr>
        <w:t xml:space="preserve"> </w:t>
      </w:r>
      <w:r w:rsidRPr="00280CF2">
        <w:rPr>
          <w:rFonts w:ascii="Times New Roman" w:hAnsi="Times New Roman" w:cs="Times New Roman"/>
          <w:sz w:val="24"/>
          <w:szCs w:val="24"/>
          <w:lang w:val="ru-RU"/>
        </w:rPr>
        <w:t>Помимо государственных праздников, работники должны получать не менее 24 дней оплачиваемого отпуска в год, при этом работники в возрасте до 18 лет должны получать не менее 30 дней, а работники-инвалиды - 30 дней. Кроме того, те, кто работает в нездоровых и неблагоприятных условиях труда, получают дополнительные семь дней отпуска, а те, кто работает в неблагоприятных климатических условиях, получают дополнительные восемь дней отпуска.</w:t>
      </w:r>
      <w:r w:rsidR="00B27E39" w:rsidRPr="00280CF2">
        <w:rPr>
          <w:rFonts w:ascii="Times New Roman" w:hAnsi="Times New Roman" w:cs="Times New Roman"/>
          <w:sz w:val="24"/>
          <w:szCs w:val="24"/>
          <w:lang w:val="ru-RU"/>
        </w:rPr>
        <w:t xml:space="preserve"> </w:t>
      </w:r>
    </w:p>
    <w:p w14:paraId="0BB3B42D" w14:textId="77777777" w:rsidR="001718AD" w:rsidRPr="00280CF2" w:rsidRDefault="001718AD" w:rsidP="00900502">
      <w:pPr>
        <w:autoSpaceDE w:val="0"/>
        <w:autoSpaceDN w:val="0"/>
        <w:adjustRightInd w:val="0"/>
        <w:spacing w:after="0" w:line="240" w:lineRule="auto"/>
        <w:jc w:val="both"/>
        <w:rPr>
          <w:rFonts w:ascii="Times New Roman" w:hAnsi="Times New Roman" w:cs="Times New Roman"/>
          <w:sz w:val="24"/>
          <w:szCs w:val="24"/>
          <w:lang w:val="ru-RU"/>
        </w:rPr>
      </w:pPr>
      <w:r w:rsidRPr="00280CF2">
        <w:rPr>
          <w:rFonts w:ascii="Times New Roman" w:hAnsi="Times New Roman" w:cs="Times New Roman"/>
          <w:sz w:val="24"/>
          <w:szCs w:val="24"/>
          <w:lang w:val="ru-RU"/>
        </w:rPr>
        <w:t xml:space="preserve"> </w:t>
      </w:r>
    </w:p>
    <w:p w14:paraId="65A38B1E" w14:textId="286859FA" w:rsidR="00B27E39" w:rsidRPr="00280CF2" w:rsidRDefault="00264BF9" w:rsidP="00900502">
      <w:pPr>
        <w:autoSpaceDE w:val="0"/>
        <w:autoSpaceDN w:val="0"/>
        <w:adjustRightInd w:val="0"/>
        <w:spacing w:after="0" w:line="240" w:lineRule="auto"/>
        <w:jc w:val="both"/>
        <w:rPr>
          <w:rFonts w:ascii="Times New Roman" w:hAnsi="Times New Roman" w:cs="Times New Roman"/>
          <w:sz w:val="24"/>
          <w:szCs w:val="24"/>
          <w:lang w:val="ru-RU"/>
        </w:rPr>
      </w:pPr>
      <w:r w:rsidRPr="00280CF2">
        <w:rPr>
          <w:rFonts w:ascii="Times New Roman" w:hAnsi="Times New Roman" w:cs="Times New Roman"/>
          <w:sz w:val="24"/>
          <w:szCs w:val="24"/>
          <w:lang w:val="ru-RU"/>
        </w:rPr>
        <w:t>Отпуск без сохранения заработной платы также может быть использован определенными группами людей и может также регулироваться договорами. При увольнении сотрудникам оплачивается неиспользованный отпуск, или они могут использовать отпуск в качестве последних дней работы</w:t>
      </w:r>
      <w:r w:rsidR="00B27E39" w:rsidRPr="00280CF2">
        <w:rPr>
          <w:rFonts w:ascii="Times New Roman" w:hAnsi="Times New Roman" w:cs="Times New Roman"/>
          <w:sz w:val="24"/>
          <w:szCs w:val="24"/>
          <w:lang w:val="ru-RU"/>
        </w:rPr>
        <w:t xml:space="preserve">. </w:t>
      </w:r>
    </w:p>
    <w:p w14:paraId="4E1CD94F" w14:textId="77777777" w:rsidR="004D53DB" w:rsidRPr="00280CF2" w:rsidRDefault="004D53DB" w:rsidP="00900502">
      <w:pPr>
        <w:pStyle w:val="ListParagraph"/>
        <w:autoSpaceDE w:val="0"/>
        <w:autoSpaceDN w:val="0"/>
        <w:adjustRightInd w:val="0"/>
        <w:spacing w:after="0" w:line="240" w:lineRule="auto"/>
        <w:ind w:left="0"/>
        <w:jc w:val="both"/>
        <w:rPr>
          <w:rFonts w:ascii="Times New Roman" w:hAnsi="Times New Roman" w:cs="Times New Roman"/>
          <w:sz w:val="24"/>
          <w:szCs w:val="24"/>
          <w:lang w:val="ru-RU"/>
        </w:rPr>
      </w:pPr>
    </w:p>
    <w:p w14:paraId="43C99C9E" w14:textId="21610B2F" w:rsidR="00B27E39" w:rsidRPr="00280CF2" w:rsidRDefault="00264BF9" w:rsidP="00900502">
      <w:pPr>
        <w:autoSpaceDE w:val="0"/>
        <w:autoSpaceDN w:val="0"/>
        <w:adjustRightInd w:val="0"/>
        <w:spacing w:after="0" w:line="240" w:lineRule="auto"/>
        <w:jc w:val="both"/>
        <w:rPr>
          <w:rFonts w:ascii="Times New Roman" w:hAnsi="Times New Roman" w:cs="Times New Roman"/>
          <w:sz w:val="24"/>
          <w:szCs w:val="24"/>
          <w:lang w:val="ru-RU"/>
        </w:rPr>
      </w:pPr>
      <w:r w:rsidRPr="00280CF2">
        <w:rPr>
          <w:rFonts w:ascii="Times New Roman" w:hAnsi="Times New Roman" w:cs="Times New Roman"/>
          <w:sz w:val="24"/>
          <w:szCs w:val="24"/>
          <w:lang w:val="ru-RU"/>
        </w:rPr>
        <w:t>Женщинам предоставляется отпуск по беременности и родам продолжительностью до 70 календарных дней или 86 дней в случае сложных родов, а затем предоставляется 10-дневный отпуск после родов с выплатой пособий из государственного социального страхования. Отпуск по беременности и родам исчисляется суммарно и оплачивается единовременно, независимо от фактического количества выходных дней до родов. После родов мать может взять дополнительный отпуск до достижения ребенком шестимесячного возраста, в течение которого, опять же, выплачиваются пособия за счет государственного социального страхования. Она может взять неоплачиваемый отпуск до достижения ребенком трехлетнего возраста. Место работы (должность) сохраняется за работником по возвращению из всех этих отпусков. Кроме того, этот отпуск по уходу за ребенком могут использовать отец, бабушка и дед или другие родственники/ законные представители, если они действительно несут ответственность за уход за ребенком.</w:t>
      </w:r>
    </w:p>
    <w:p w14:paraId="552BEBD7" w14:textId="77777777" w:rsidR="001718AD" w:rsidRPr="00280CF2" w:rsidRDefault="001718AD" w:rsidP="00900502">
      <w:pPr>
        <w:autoSpaceDE w:val="0"/>
        <w:autoSpaceDN w:val="0"/>
        <w:adjustRightInd w:val="0"/>
        <w:spacing w:after="0" w:line="240" w:lineRule="auto"/>
        <w:jc w:val="both"/>
        <w:rPr>
          <w:rFonts w:ascii="Times New Roman" w:hAnsi="Times New Roman" w:cs="Times New Roman"/>
          <w:i/>
          <w:sz w:val="24"/>
          <w:szCs w:val="24"/>
          <w:lang w:val="ru-RU"/>
        </w:rPr>
      </w:pPr>
      <w:bookmarkStart w:id="22" w:name="_Toc6848107"/>
    </w:p>
    <w:bookmarkEnd w:id="22"/>
    <w:p w14:paraId="5752AE8C" w14:textId="1925B32E" w:rsidR="00B27E39" w:rsidRPr="00280CF2" w:rsidRDefault="00264BF9" w:rsidP="00900502">
      <w:pPr>
        <w:autoSpaceDE w:val="0"/>
        <w:autoSpaceDN w:val="0"/>
        <w:adjustRightInd w:val="0"/>
        <w:spacing w:after="0" w:line="240" w:lineRule="auto"/>
        <w:jc w:val="both"/>
        <w:rPr>
          <w:rFonts w:ascii="Times New Roman" w:hAnsi="Times New Roman" w:cs="Times New Roman"/>
          <w:sz w:val="24"/>
          <w:szCs w:val="24"/>
          <w:lang w:val="ru-RU"/>
        </w:rPr>
      </w:pPr>
      <w:r w:rsidRPr="00280CF2">
        <w:rPr>
          <w:rFonts w:ascii="Times New Roman" w:hAnsi="Times New Roman" w:cs="Times New Roman"/>
          <w:i/>
          <w:sz w:val="24"/>
          <w:szCs w:val="24"/>
          <w:lang w:val="ru-RU"/>
        </w:rPr>
        <w:t>Сверхурочная работа</w:t>
      </w:r>
      <w:r w:rsidR="004D53DB" w:rsidRPr="00280CF2">
        <w:rPr>
          <w:rFonts w:ascii="Times New Roman" w:hAnsi="Times New Roman" w:cs="Times New Roman"/>
          <w:i/>
          <w:sz w:val="24"/>
          <w:szCs w:val="24"/>
          <w:lang w:val="ru-RU"/>
        </w:rPr>
        <w:t xml:space="preserve">. </w:t>
      </w:r>
      <w:r w:rsidRPr="00280CF2">
        <w:rPr>
          <w:rFonts w:ascii="Times New Roman" w:hAnsi="Times New Roman" w:cs="Times New Roman"/>
          <w:sz w:val="24"/>
          <w:szCs w:val="24"/>
          <w:lang w:val="ru-RU"/>
        </w:rPr>
        <w:t>Сверхурочные могут потребоваться до 12 часов в день и оплачиваются вместе с компенсацией времени или по ставке, по крайней мере, в два раза превышающей обычную ставку. Работа в ночное время оплачивается в 1,5 раза больше обычной ставки. Условия сверхурочной работы определяются в договоре</w:t>
      </w:r>
      <w:r w:rsidR="00B27E39" w:rsidRPr="00280CF2">
        <w:rPr>
          <w:rFonts w:ascii="Times New Roman" w:hAnsi="Times New Roman" w:cs="Times New Roman"/>
          <w:sz w:val="24"/>
          <w:szCs w:val="24"/>
          <w:lang w:val="ru-RU"/>
        </w:rPr>
        <w:t>.</w:t>
      </w:r>
    </w:p>
    <w:p w14:paraId="19FF25C0" w14:textId="77777777" w:rsidR="004D53DB" w:rsidRPr="00280CF2" w:rsidRDefault="004D53DB" w:rsidP="00900502">
      <w:pPr>
        <w:pStyle w:val="ListParagraph"/>
        <w:autoSpaceDE w:val="0"/>
        <w:autoSpaceDN w:val="0"/>
        <w:adjustRightInd w:val="0"/>
        <w:spacing w:after="0" w:line="240" w:lineRule="auto"/>
        <w:ind w:left="0"/>
        <w:jc w:val="both"/>
        <w:rPr>
          <w:rFonts w:ascii="Times New Roman" w:hAnsi="Times New Roman" w:cs="Times New Roman"/>
          <w:sz w:val="24"/>
          <w:szCs w:val="24"/>
          <w:lang w:val="ru-RU"/>
        </w:rPr>
      </w:pPr>
    </w:p>
    <w:p w14:paraId="6C57F803" w14:textId="78DF3360" w:rsidR="00B27E39" w:rsidRPr="00280CF2" w:rsidRDefault="00264BF9" w:rsidP="00900502">
      <w:pPr>
        <w:autoSpaceDE w:val="0"/>
        <w:autoSpaceDN w:val="0"/>
        <w:adjustRightInd w:val="0"/>
        <w:spacing w:after="0" w:line="240" w:lineRule="auto"/>
        <w:jc w:val="both"/>
        <w:rPr>
          <w:rFonts w:ascii="Times New Roman" w:hAnsi="Times New Roman" w:cs="Times New Roman"/>
          <w:sz w:val="24"/>
          <w:szCs w:val="24"/>
          <w:lang w:val="ru-RU"/>
        </w:rPr>
      </w:pPr>
      <w:r w:rsidRPr="00280CF2">
        <w:rPr>
          <w:rFonts w:ascii="Times New Roman" w:hAnsi="Times New Roman" w:cs="Times New Roman"/>
          <w:i/>
          <w:sz w:val="24"/>
          <w:szCs w:val="24"/>
          <w:lang w:val="ru-RU"/>
        </w:rPr>
        <w:t>Трудовые споры</w:t>
      </w:r>
      <w:r w:rsidR="004D53DB" w:rsidRPr="00280CF2">
        <w:rPr>
          <w:rFonts w:ascii="Times New Roman" w:hAnsi="Times New Roman" w:cs="Times New Roman"/>
          <w:i/>
          <w:sz w:val="24"/>
          <w:szCs w:val="24"/>
          <w:lang w:val="ru-RU"/>
        </w:rPr>
        <w:t>.</w:t>
      </w:r>
      <w:r w:rsidR="004D53DB" w:rsidRPr="00280CF2">
        <w:rPr>
          <w:rFonts w:ascii="Times New Roman" w:hAnsi="Times New Roman" w:cs="Times New Roman"/>
          <w:b/>
          <w:sz w:val="24"/>
          <w:szCs w:val="24"/>
          <w:lang w:val="ru-RU"/>
        </w:rPr>
        <w:t xml:space="preserve"> </w:t>
      </w:r>
      <w:r w:rsidRPr="00280CF2">
        <w:rPr>
          <w:rFonts w:ascii="Times New Roman" w:hAnsi="Times New Roman" w:cs="Times New Roman"/>
          <w:sz w:val="24"/>
          <w:szCs w:val="24"/>
          <w:lang w:val="ru-RU"/>
        </w:rPr>
        <w:t>К трудовым спорам относятся «неурегулированные разногласия между работодателем и работником по вопросам применения нормативных правовых актов Республики Таджикистан о труде и условий труда, предусмотренных трудовым договором, соглашением и коллективными договорами» (Статья 189). Споры могут рассматриваться согласительной комиссией, которая создается на паритетных началах из равного числа представителей от работодателя и работников…” (т. е. с равным представительством работника/работников и работодателя), если такие комиссии предусмотрены в трудовых договорах/контрактах. (Статья 191).  Комиссии обязаны рассмотреть вопросы в течение 10 дней. Если работодатель, сотрудник или их представители не согласны с решениями комиссии, или если комиссия не рассматривает заявления в течение 10 дней, любая из сторон может подать апелляцию в суд, но это должно быть в течение 10 дней с момента принятия решения (или непринятия решения). Кроме того, прокурор может обжаловать решение, если решение противоречит закону «или другим нормативным актам» (Статья 192)</w:t>
      </w:r>
      <w:r w:rsidR="00B27E39" w:rsidRPr="00280CF2">
        <w:rPr>
          <w:rFonts w:ascii="Times New Roman" w:hAnsi="Times New Roman" w:cs="Times New Roman"/>
          <w:sz w:val="24"/>
          <w:szCs w:val="24"/>
          <w:lang w:val="ru-RU"/>
        </w:rPr>
        <w:t>.</w:t>
      </w:r>
    </w:p>
    <w:p w14:paraId="5B592F0C" w14:textId="77777777" w:rsidR="001718AD" w:rsidRPr="00280CF2" w:rsidRDefault="001718AD" w:rsidP="001718AD">
      <w:pPr>
        <w:pStyle w:val="ListParagraph"/>
        <w:autoSpaceDE w:val="0"/>
        <w:autoSpaceDN w:val="0"/>
        <w:adjustRightInd w:val="0"/>
        <w:spacing w:after="0" w:line="240" w:lineRule="auto"/>
        <w:ind w:left="0"/>
        <w:jc w:val="both"/>
        <w:rPr>
          <w:rFonts w:ascii="Times New Roman" w:hAnsi="Times New Roman" w:cs="Times New Roman"/>
          <w:sz w:val="24"/>
          <w:szCs w:val="24"/>
          <w:lang w:val="ru-RU"/>
        </w:rPr>
      </w:pPr>
    </w:p>
    <w:p w14:paraId="74AA6271" w14:textId="29B6D691" w:rsidR="004D53DB" w:rsidRPr="00280CF2" w:rsidRDefault="00264BF9" w:rsidP="001718AD">
      <w:pPr>
        <w:pStyle w:val="ListParagraph"/>
        <w:autoSpaceDE w:val="0"/>
        <w:autoSpaceDN w:val="0"/>
        <w:adjustRightInd w:val="0"/>
        <w:spacing w:after="0" w:line="240" w:lineRule="auto"/>
        <w:ind w:left="0"/>
        <w:jc w:val="both"/>
        <w:rPr>
          <w:rFonts w:ascii="Times New Roman" w:hAnsi="Times New Roman" w:cs="Times New Roman"/>
          <w:color w:val="000000"/>
          <w:sz w:val="24"/>
          <w:szCs w:val="24"/>
          <w:lang w:val="ru-RU"/>
        </w:rPr>
      </w:pPr>
      <w:r w:rsidRPr="00280CF2">
        <w:rPr>
          <w:rFonts w:ascii="Times New Roman" w:hAnsi="Times New Roman" w:cs="Times New Roman"/>
          <w:sz w:val="24"/>
          <w:szCs w:val="24"/>
          <w:lang w:val="ru-RU"/>
        </w:rPr>
        <w:t>Апелляции в комиссию или суд должны подаваться в течение ограниченного периода времени после события, вызвавшего спор: в течение трех месяцев для апелляций в комиссию и в течение различных периодов времени для апелляций в суд, в зависимости от характера спора (без ограничений на неимущественные права и на возмещение вреда, причиненного жизни или здоровью). В таких случаях сотрудники освобождаются от уплаты судебных издержек</w:t>
      </w:r>
      <w:r w:rsidR="00B27E39" w:rsidRPr="00280CF2">
        <w:rPr>
          <w:rFonts w:ascii="Times New Roman" w:hAnsi="Times New Roman" w:cs="Times New Roman"/>
          <w:color w:val="000000"/>
          <w:sz w:val="24"/>
          <w:szCs w:val="24"/>
          <w:lang w:val="ru-RU"/>
        </w:rPr>
        <w:t xml:space="preserve">. </w:t>
      </w:r>
    </w:p>
    <w:p w14:paraId="3B1524A8" w14:textId="77777777" w:rsidR="001718AD" w:rsidRPr="00280CF2" w:rsidRDefault="001718AD" w:rsidP="001718AD">
      <w:pPr>
        <w:pStyle w:val="ListParagraph"/>
        <w:autoSpaceDE w:val="0"/>
        <w:autoSpaceDN w:val="0"/>
        <w:adjustRightInd w:val="0"/>
        <w:spacing w:after="0" w:line="240" w:lineRule="auto"/>
        <w:ind w:left="0"/>
        <w:jc w:val="both"/>
        <w:rPr>
          <w:rFonts w:ascii="Times New Roman" w:hAnsi="Times New Roman" w:cs="Times New Roman"/>
          <w:sz w:val="24"/>
          <w:szCs w:val="24"/>
          <w:lang w:val="ru-RU"/>
        </w:rPr>
      </w:pPr>
    </w:p>
    <w:p w14:paraId="67BF7DE0" w14:textId="01E4D95D" w:rsidR="00B27E39" w:rsidRPr="00280CF2" w:rsidRDefault="00264BF9" w:rsidP="001718AD">
      <w:pPr>
        <w:pStyle w:val="ListParagraph"/>
        <w:autoSpaceDE w:val="0"/>
        <w:autoSpaceDN w:val="0"/>
        <w:adjustRightInd w:val="0"/>
        <w:spacing w:after="0" w:line="240" w:lineRule="auto"/>
        <w:ind w:left="0"/>
        <w:jc w:val="both"/>
        <w:rPr>
          <w:rFonts w:ascii="Times New Roman" w:hAnsi="Times New Roman" w:cs="Times New Roman"/>
          <w:sz w:val="24"/>
          <w:szCs w:val="24"/>
          <w:lang w:val="ru-RU"/>
        </w:rPr>
      </w:pPr>
      <w:r w:rsidRPr="00280CF2">
        <w:rPr>
          <w:rFonts w:ascii="Times New Roman" w:hAnsi="Times New Roman" w:cs="Times New Roman"/>
          <w:sz w:val="24"/>
          <w:szCs w:val="24"/>
          <w:lang w:val="ru-RU"/>
        </w:rPr>
        <w:t xml:space="preserve">В сравнении с индивидуальными спорами к коллективным спорам относятся «неурегулированные разногласия между работодателями (союзами работодателей) и коллективом работников (представителями работников) по установлению и изменению условий труда на предприятиях, подписанию и исполнению соглашений и коллективных договоров, а также по вопросам применения условий законодательных и иных нормативно-правовых актов, соглашений и коллективных договоров». Посредники выбираются по </w:t>
      </w:r>
      <w:r w:rsidRPr="00280CF2">
        <w:rPr>
          <w:rFonts w:ascii="Times New Roman" w:hAnsi="Times New Roman" w:cs="Times New Roman"/>
          <w:sz w:val="24"/>
          <w:szCs w:val="24"/>
          <w:lang w:val="ru-RU"/>
        </w:rPr>
        <w:lastRenderedPageBreak/>
        <w:t>соглашению сторон (то есть представителей профсоюза и работодателя). Если это не приводит к соглашению, стороны создают «трудовой арбитраж» «при участии местного исполнительного органа государственной власти района или города» (статья 209), при этом стороны выбирают членов и председателя арбитража. Арбитраж должен принять решение в десятидневный срок со дня его создания. Если примирительная комиссия и трудовой арбитраж не смогут урегулировать разногласия сторон, причины этого в письменной форме доводятся до сведения трудового коллектива профсоюза или других представителей работников, которые вправе использовать все иные предусмотренные законодательством средства для решения вопроса, в том числе проведение забастовки. Если споры касаются применения законодательных «и иных нормативно-правовых актов», они могут быть переданы в суд одной из сторон</w:t>
      </w:r>
      <w:r w:rsidR="00B27E39" w:rsidRPr="00280CF2">
        <w:rPr>
          <w:rFonts w:ascii="Times New Roman" w:hAnsi="Times New Roman" w:cs="Times New Roman"/>
          <w:sz w:val="24"/>
          <w:szCs w:val="24"/>
          <w:lang w:val="ru-RU"/>
        </w:rPr>
        <w:t xml:space="preserve">.  </w:t>
      </w:r>
    </w:p>
    <w:p w14:paraId="384CDBA2" w14:textId="77777777" w:rsidR="007A59B9" w:rsidRPr="00280CF2" w:rsidRDefault="007A59B9" w:rsidP="007A59B9">
      <w:pPr>
        <w:pStyle w:val="ListParagraph"/>
        <w:autoSpaceDE w:val="0"/>
        <w:autoSpaceDN w:val="0"/>
        <w:adjustRightInd w:val="0"/>
        <w:spacing w:after="0" w:line="240" w:lineRule="auto"/>
        <w:ind w:left="0"/>
        <w:jc w:val="both"/>
        <w:rPr>
          <w:rFonts w:ascii="Times New Roman" w:hAnsi="Times New Roman" w:cs="Times New Roman"/>
          <w:sz w:val="24"/>
          <w:szCs w:val="24"/>
          <w:lang w:val="ru-RU"/>
        </w:rPr>
      </w:pPr>
    </w:p>
    <w:p w14:paraId="7792A6D9" w14:textId="4F351D35" w:rsidR="007A59B9" w:rsidRPr="00280CF2" w:rsidRDefault="00264BF9" w:rsidP="001718AD">
      <w:pPr>
        <w:pStyle w:val="ListParagraph"/>
        <w:autoSpaceDE w:val="0"/>
        <w:autoSpaceDN w:val="0"/>
        <w:adjustRightInd w:val="0"/>
        <w:spacing w:after="0" w:line="240" w:lineRule="auto"/>
        <w:ind w:left="0"/>
        <w:jc w:val="both"/>
        <w:rPr>
          <w:rFonts w:ascii="Times New Roman" w:hAnsi="Times New Roman" w:cs="Times New Roman"/>
          <w:sz w:val="24"/>
          <w:szCs w:val="24"/>
          <w:lang w:val="ru-RU"/>
        </w:rPr>
      </w:pPr>
      <w:r w:rsidRPr="00280CF2">
        <w:rPr>
          <w:rFonts w:ascii="Times New Roman" w:hAnsi="Times New Roman" w:cs="Times New Roman"/>
          <w:i/>
          <w:sz w:val="24"/>
          <w:szCs w:val="24"/>
          <w:lang w:val="ru-RU"/>
        </w:rPr>
        <w:t>Жалобы</w:t>
      </w:r>
      <w:r w:rsidR="007A59B9" w:rsidRPr="00280CF2">
        <w:rPr>
          <w:rFonts w:ascii="Times New Roman" w:hAnsi="Times New Roman" w:cs="Times New Roman"/>
          <w:sz w:val="24"/>
          <w:szCs w:val="24"/>
          <w:lang w:val="ru-RU"/>
        </w:rPr>
        <w:t xml:space="preserve">. </w:t>
      </w:r>
      <w:bookmarkStart w:id="23" w:name="_Toc6848109"/>
      <w:r w:rsidRPr="00280CF2">
        <w:rPr>
          <w:rFonts w:ascii="Times New Roman" w:hAnsi="Times New Roman" w:cs="Times New Roman"/>
          <w:sz w:val="24"/>
          <w:szCs w:val="24"/>
          <w:lang w:val="ru-RU"/>
        </w:rPr>
        <w:t>Закон «Об обращениях физических и юридических лиц» (от 23 июля 2016 г.) содержит правовые положения об установленных информационных каналах, по которым граждане могут подавать свои жалобы, запросы и претензии. В статье 14 Закона установлены сроки рассмотрения жалоб: 15 дней с даты поступления обращений, не требующих дополнительного изучения и исследования, и 30 дней для обращений, требующих дополнительного изучения</w:t>
      </w:r>
      <w:r w:rsidR="007A59B9" w:rsidRPr="00280CF2">
        <w:rPr>
          <w:rFonts w:ascii="Times New Roman" w:hAnsi="Times New Roman" w:cs="Times New Roman"/>
          <w:sz w:val="24"/>
          <w:szCs w:val="24"/>
          <w:lang w:val="ru-RU"/>
        </w:rPr>
        <w:t xml:space="preserve">. </w:t>
      </w:r>
    </w:p>
    <w:p w14:paraId="39481009" w14:textId="77777777" w:rsidR="000416A3" w:rsidRPr="00280CF2" w:rsidRDefault="000416A3" w:rsidP="001718AD">
      <w:pPr>
        <w:pStyle w:val="ListParagraph"/>
        <w:autoSpaceDE w:val="0"/>
        <w:autoSpaceDN w:val="0"/>
        <w:adjustRightInd w:val="0"/>
        <w:spacing w:after="0" w:line="240" w:lineRule="auto"/>
        <w:ind w:left="0"/>
        <w:jc w:val="both"/>
        <w:rPr>
          <w:rFonts w:ascii="Times New Roman" w:hAnsi="Times New Roman" w:cs="Times New Roman"/>
          <w:sz w:val="24"/>
          <w:szCs w:val="24"/>
          <w:lang w:val="ru-RU"/>
        </w:rPr>
      </w:pPr>
    </w:p>
    <w:p w14:paraId="13C7A2A6" w14:textId="13A6189E" w:rsidR="000416A3" w:rsidRPr="00280CF2" w:rsidRDefault="00264BF9" w:rsidP="000416A3">
      <w:pPr>
        <w:autoSpaceDE w:val="0"/>
        <w:autoSpaceDN w:val="0"/>
        <w:adjustRightInd w:val="0"/>
        <w:spacing w:before="120" w:after="120" w:line="240" w:lineRule="auto"/>
        <w:jc w:val="both"/>
        <w:rPr>
          <w:rFonts w:ascii="Times New Roman" w:hAnsi="Times New Roman" w:cs="Times New Roman"/>
          <w:sz w:val="24"/>
          <w:szCs w:val="24"/>
          <w:lang w:val="ru-RU"/>
        </w:rPr>
      </w:pPr>
      <w:r w:rsidRPr="00280CF2">
        <w:rPr>
          <w:rFonts w:ascii="Times New Roman" w:hAnsi="Times New Roman" w:cs="Times New Roman"/>
          <w:i/>
          <w:iCs/>
          <w:sz w:val="24"/>
          <w:szCs w:val="24"/>
          <w:lang w:val="ru-RU"/>
        </w:rPr>
        <w:t>Возраст трудоустройства</w:t>
      </w:r>
      <w:r w:rsidR="000416A3" w:rsidRPr="00280CF2">
        <w:rPr>
          <w:rFonts w:ascii="Times New Roman" w:hAnsi="Times New Roman" w:cs="Times New Roman"/>
          <w:i/>
          <w:iCs/>
          <w:sz w:val="24"/>
          <w:szCs w:val="24"/>
          <w:lang w:val="ru-RU"/>
        </w:rPr>
        <w:t>:</w:t>
      </w:r>
      <w:r w:rsidR="000416A3" w:rsidRPr="00280CF2">
        <w:rPr>
          <w:rFonts w:ascii="Times New Roman" w:hAnsi="Times New Roman" w:cs="Times New Roman"/>
          <w:sz w:val="24"/>
          <w:szCs w:val="24"/>
          <w:lang w:val="ru-RU"/>
        </w:rPr>
        <w:t xml:space="preserve"> </w:t>
      </w:r>
      <w:r w:rsidRPr="00280CF2">
        <w:rPr>
          <w:rFonts w:ascii="Times New Roman" w:hAnsi="Times New Roman" w:cs="Times New Roman"/>
          <w:sz w:val="24"/>
          <w:szCs w:val="24"/>
          <w:lang w:val="ru-RU"/>
        </w:rPr>
        <w:t xml:space="preserve">Законодательство Республики Таджикистан запрещает лицам моложе 18 лет осуществлять "вредную или тяжелую" работу, и существуют специальные требования в отношении отпусков, рабочего времени и других условий найма. </w:t>
      </w:r>
      <w:r w:rsidR="00B52959" w:rsidRPr="00280CF2">
        <w:rPr>
          <w:rFonts w:ascii="Times New Roman" w:hAnsi="Times New Roman" w:cs="Times New Roman"/>
          <w:sz w:val="24"/>
          <w:szCs w:val="24"/>
          <w:lang w:val="ru-RU"/>
        </w:rPr>
        <w:t>ГТП</w:t>
      </w:r>
      <w:r w:rsidRPr="00280CF2">
        <w:rPr>
          <w:rFonts w:ascii="Times New Roman" w:hAnsi="Times New Roman" w:cs="Times New Roman"/>
          <w:sz w:val="24"/>
          <w:szCs w:val="24"/>
          <w:lang w:val="ru-RU"/>
        </w:rPr>
        <w:t xml:space="preserve"> обеспечит, чтобы ни один рабочий-строитель в возрасте до 18 лет не был принят на работу, за исключением случаев, когда они нанимаются для офисной работы.  Работники в возрасте от 15 до 18 лет могут быть наняты для работы в офисе с сокращенным рабочим днем, во внеурочное время и с разрешения законного представителя в соответствии с национальным законодательством.</w:t>
      </w:r>
      <w:r w:rsidR="000416A3" w:rsidRPr="00280CF2">
        <w:rPr>
          <w:rFonts w:ascii="Times New Roman" w:hAnsi="Times New Roman" w:cs="Times New Roman"/>
          <w:sz w:val="24"/>
          <w:szCs w:val="24"/>
          <w:lang w:val="ru-RU"/>
        </w:rPr>
        <w:t xml:space="preserve">  </w:t>
      </w:r>
    </w:p>
    <w:p w14:paraId="6CB77665" w14:textId="4DCED04A" w:rsidR="000416A3" w:rsidRPr="00280CF2" w:rsidRDefault="003801A0" w:rsidP="000416A3">
      <w:pPr>
        <w:autoSpaceDE w:val="0"/>
        <w:autoSpaceDN w:val="0"/>
        <w:adjustRightInd w:val="0"/>
        <w:spacing w:before="120" w:after="120" w:line="240" w:lineRule="auto"/>
        <w:jc w:val="both"/>
        <w:rPr>
          <w:rFonts w:ascii="Times New Roman" w:hAnsi="Times New Roman" w:cs="Times New Roman"/>
          <w:sz w:val="24"/>
          <w:szCs w:val="24"/>
          <w:lang w:val="ru-RU"/>
        </w:rPr>
      </w:pPr>
      <w:r w:rsidRPr="00280CF2">
        <w:rPr>
          <w:rFonts w:ascii="Times New Roman" w:hAnsi="Times New Roman" w:cs="Times New Roman"/>
          <w:sz w:val="24"/>
          <w:szCs w:val="24"/>
          <w:lang w:val="ru-RU"/>
        </w:rPr>
        <w:t>Подрядчики должны будут засвидетельствовать личность и возраст всех работников. Это будет включать требование к работникам предоставить официальную документацию, которая может включать свидетельство о рождении, удостоверение личности государственного образца, паспорт, медицинскую справку или документы, выданные учебным учреждением. Если будет выявлено, что в проектную деятельность вовлечен ребенок в возрасте, не соответствующим минимальному возрасту трудоустройства, будут приняты меры для немедленного прекращения трудовой деятельности или вовлечения ребенка ответственным образом с учетом наилучших интересов ребенка и определения (и исправления) обстоятельств, при которых работодатель разрешил ребенку работать</w:t>
      </w:r>
      <w:r w:rsidR="000416A3" w:rsidRPr="00280CF2">
        <w:rPr>
          <w:rFonts w:ascii="Times New Roman" w:hAnsi="Times New Roman" w:cs="Times New Roman"/>
          <w:sz w:val="24"/>
          <w:szCs w:val="24"/>
          <w:lang w:val="ru-RU"/>
        </w:rPr>
        <w:t xml:space="preserve">. </w:t>
      </w:r>
    </w:p>
    <w:p w14:paraId="7058D97B" w14:textId="5545F474" w:rsidR="000416A3" w:rsidRPr="00280CF2" w:rsidRDefault="000416A3" w:rsidP="001718AD">
      <w:pPr>
        <w:pStyle w:val="ListParagraph"/>
        <w:autoSpaceDE w:val="0"/>
        <w:autoSpaceDN w:val="0"/>
        <w:adjustRightInd w:val="0"/>
        <w:spacing w:after="0" w:line="240" w:lineRule="auto"/>
        <w:ind w:left="0"/>
        <w:jc w:val="both"/>
        <w:rPr>
          <w:rFonts w:ascii="Times New Roman" w:hAnsi="Times New Roman" w:cs="Times New Roman"/>
          <w:sz w:val="24"/>
          <w:szCs w:val="24"/>
          <w:lang w:val="ru-RU"/>
        </w:rPr>
      </w:pPr>
    </w:p>
    <w:p w14:paraId="5017BA3B" w14:textId="77777777" w:rsidR="004D53DB" w:rsidRPr="00280CF2" w:rsidRDefault="004D53DB" w:rsidP="007A59B9">
      <w:pPr>
        <w:pStyle w:val="ListParagraph"/>
        <w:autoSpaceDE w:val="0"/>
        <w:autoSpaceDN w:val="0"/>
        <w:adjustRightInd w:val="0"/>
        <w:spacing w:after="0" w:line="240" w:lineRule="auto"/>
        <w:ind w:left="0"/>
        <w:jc w:val="both"/>
        <w:rPr>
          <w:rFonts w:ascii="Times New Roman" w:hAnsi="Times New Roman" w:cs="Times New Roman"/>
          <w:sz w:val="24"/>
          <w:szCs w:val="24"/>
          <w:lang w:val="ru-RU"/>
        </w:rPr>
      </w:pPr>
    </w:p>
    <w:p w14:paraId="5B02FA21" w14:textId="49D97E89" w:rsidR="00B27E39" w:rsidRPr="00280CF2" w:rsidRDefault="00BF367B" w:rsidP="00BD2A5C">
      <w:pPr>
        <w:pStyle w:val="Heading3"/>
        <w:rPr>
          <w:rFonts w:ascii="Times New Roman" w:hAnsi="Times New Roman" w:cs="Times New Roman"/>
          <w:b/>
          <w:color w:val="auto"/>
          <w:lang w:val="ru-RU"/>
        </w:rPr>
      </w:pPr>
      <w:bookmarkStart w:id="24" w:name="_Toc132091720"/>
      <w:r w:rsidRPr="00280CF2">
        <w:rPr>
          <w:rFonts w:ascii="Times New Roman" w:hAnsi="Times New Roman" w:cs="Times New Roman"/>
          <w:b/>
          <w:color w:val="auto"/>
          <w:lang w:val="ru-RU"/>
        </w:rPr>
        <w:t xml:space="preserve">4.1.2 </w:t>
      </w:r>
      <w:bookmarkEnd w:id="23"/>
      <w:r w:rsidR="00614AD5" w:rsidRPr="00280CF2">
        <w:rPr>
          <w:rFonts w:ascii="Times New Roman" w:hAnsi="Times New Roman" w:cs="Times New Roman"/>
          <w:b/>
          <w:color w:val="auto"/>
          <w:lang w:val="ru-RU"/>
        </w:rPr>
        <w:t>Правовые положения по охране труда и технике безопасности</w:t>
      </w:r>
      <w:bookmarkEnd w:id="24"/>
    </w:p>
    <w:p w14:paraId="370FE0BE" w14:textId="77777777" w:rsidR="00BD2A5C" w:rsidRPr="00280CF2" w:rsidRDefault="00BD2A5C" w:rsidP="0005514D">
      <w:pPr>
        <w:pStyle w:val="ListParagraph"/>
        <w:autoSpaceDE w:val="0"/>
        <w:autoSpaceDN w:val="0"/>
        <w:adjustRightInd w:val="0"/>
        <w:spacing w:after="120" w:line="240" w:lineRule="auto"/>
        <w:ind w:left="0"/>
        <w:jc w:val="both"/>
        <w:rPr>
          <w:rFonts w:ascii="Times New Roman" w:hAnsi="Times New Roman" w:cs="Times New Roman"/>
          <w:sz w:val="24"/>
          <w:szCs w:val="24"/>
          <w:lang w:val="ru-RU"/>
        </w:rPr>
      </w:pPr>
    </w:p>
    <w:p w14:paraId="1C42AFAA" w14:textId="2CE190B1" w:rsidR="00B27E39" w:rsidRPr="00280CF2" w:rsidRDefault="00614AD5" w:rsidP="0005514D">
      <w:pPr>
        <w:pStyle w:val="ListParagraph"/>
        <w:autoSpaceDE w:val="0"/>
        <w:autoSpaceDN w:val="0"/>
        <w:adjustRightInd w:val="0"/>
        <w:spacing w:after="120" w:line="240" w:lineRule="auto"/>
        <w:ind w:left="0"/>
        <w:jc w:val="both"/>
        <w:rPr>
          <w:rFonts w:ascii="Times New Roman" w:hAnsi="Times New Roman" w:cs="Times New Roman"/>
          <w:sz w:val="24"/>
          <w:szCs w:val="24"/>
          <w:lang w:val="ru-RU"/>
        </w:rPr>
      </w:pPr>
      <w:r w:rsidRPr="00280CF2">
        <w:rPr>
          <w:rFonts w:ascii="Times New Roman" w:hAnsi="Times New Roman" w:cs="Times New Roman"/>
          <w:sz w:val="24"/>
          <w:szCs w:val="24"/>
          <w:lang w:val="ru-RU"/>
        </w:rPr>
        <w:t>Охрана труда и техника безопасности также регулируются Трудовым кодексом. В статье 5 Закона описываются функции и обязанности работодателей и работников, связанные с охраной труда и техники безопасности. Закон требует от работодателей</w:t>
      </w:r>
      <w:r w:rsidR="00B27E39" w:rsidRPr="00280CF2">
        <w:rPr>
          <w:rFonts w:ascii="Times New Roman" w:hAnsi="Times New Roman" w:cs="Times New Roman"/>
          <w:sz w:val="24"/>
          <w:szCs w:val="24"/>
          <w:lang w:val="ru-RU"/>
        </w:rPr>
        <w:t>:</w:t>
      </w:r>
    </w:p>
    <w:p w14:paraId="12EEF889" w14:textId="77777777" w:rsidR="00614AD5" w:rsidRPr="00280CF2" w:rsidRDefault="00614AD5" w:rsidP="007B2CCF">
      <w:pPr>
        <w:pStyle w:val="Bulletpointlast"/>
        <w:spacing w:after="0"/>
        <w:ind w:left="993" w:hanging="142"/>
        <w:contextualSpacing/>
        <w:rPr>
          <w:rFonts w:ascii="Times New Roman" w:hAnsi="Times New Roman" w:cs="Times New Roman"/>
          <w:sz w:val="24"/>
          <w:szCs w:val="24"/>
          <w:lang w:val="ru-RU"/>
        </w:rPr>
      </w:pPr>
      <w:r w:rsidRPr="00280CF2">
        <w:rPr>
          <w:rFonts w:ascii="Times New Roman" w:hAnsi="Times New Roman" w:cs="Times New Roman"/>
          <w:sz w:val="24"/>
          <w:szCs w:val="24"/>
          <w:lang w:val="ru-RU"/>
        </w:rPr>
        <w:t>Нести ответственность за обеспечение безопасных условий труда на каждом рабочем месте;</w:t>
      </w:r>
    </w:p>
    <w:p w14:paraId="74C148AD" w14:textId="77777777" w:rsidR="00614AD5" w:rsidRPr="00280CF2" w:rsidRDefault="00614AD5" w:rsidP="007B2CCF">
      <w:pPr>
        <w:pStyle w:val="Bulletpointlast"/>
        <w:spacing w:after="0"/>
        <w:ind w:left="993" w:hanging="142"/>
        <w:contextualSpacing/>
        <w:rPr>
          <w:rFonts w:ascii="Times New Roman" w:hAnsi="Times New Roman" w:cs="Times New Roman"/>
          <w:sz w:val="24"/>
          <w:szCs w:val="24"/>
          <w:lang w:val="ru-RU"/>
        </w:rPr>
      </w:pPr>
      <w:r w:rsidRPr="00280CF2">
        <w:rPr>
          <w:rFonts w:ascii="Times New Roman" w:hAnsi="Times New Roman" w:cs="Times New Roman"/>
          <w:sz w:val="24"/>
          <w:szCs w:val="24"/>
          <w:lang w:val="ru-RU"/>
        </w:rPr>
        <w:lastRenderedPageBreak/>
        <w:t>Применять средства индивидуальной и коллективной защиты рабочих (включая защитную одежду и оборудование);</w:t>
      </w:r>
    </w:p>
    <w:p w14:paraId="360E1BCB" w14:textId="77777777" w:rsidR="00614AD5" w:rsidRPr="00280CF2" w:rsidRDefault="00614AD5" w:rsidP="007B2CCF">
      <w:pPr>
        <w:pStyle w:val="Bulletpointlast"/>
        <w:spacing w:after="0"/>
        <w:ind w:left="993" w:hanging="142"/>
        <w:contextualSpacing/>
        <w:rPr>
          <w:rFonts w:ascii="Times New Roman" w:hAnsi="Times New Roman" w:cs="Times New Roman"/>
          <w:sz w:val="24"/>
          <w:szCs w:val="24"/>
          <w:lang w:val="ru-RU"/>
        </w:rPr>
      </w:pPr>
      <w:r w:rsidRPr="00280CF2">
        <w:rPr>
          <w:rFonts w:ascii="Times New Roman" w:hAnsi="Times New Roman" w:cs="Times New Roman"/>
          <w:sz w:val="24"/>
          <w:szCs w:val="24"/>
          <w:lang w:val="ru-RU"/>
        </w:rPr>
        <w:t>Обеспечивать соответствующий режим работы и отдыха;</w:t>
      </w:r>
    </w:p>
    <w:p w14:paraId="564D19D4" w14:textId="77777777" w:rsidR="00614AD5" w:rsidRPr="00280CF2" w:rsidRDefault="00614AD5" w:rsidP="007B2CCF">
      <w:pPr>
        <w:pStyle w:val="Bulletpointlast"/>
        <w:spacing w:after="0"/>
        <w:ind w:left="993" w:hanging="142"/>
        <w:contextualSpacing/>
        <w:rPr>
          <w:rFonts w:ascii="Times New Roman" w:hAnsi="Times New Roman" w:cs="Times New Roman"/>
          <w:sz w:val="24"/>
          <w:szCs w:val="24"/>
          <w:lang w:val="ru-RU"/>
        </w:rPr>
      </w:pPr>
      <w:r w:rsidRPr="00280CF2">
        <w:rPr>
          <w:rFonts w:ascii="Times New Roman" w:hAnsi="Times New Roman" w:cs="Times New Roman"/>
          <w:sz w:val="24"/>
          <w:szCs w:val="24"/>
          <w:lang w:val="ru-RU"/>
        </w:rPr>
        <w:t>Обучать рабочих их работе и безопасным методам работы;</w:t>
      </w:r>
    </w:p>
    <w:p w14:paraId="66E4C71C" w14:textId="77777777" w:rsidR="00614AD5" w:rsidRPr="00280CF2" w:rsidRDefault="00614AD5" w:rsidP="007B2CCF">
      <w:pPr>
        <w:pStyle w:val="Bulletpointlast"/>
        <w:spacing w:after="0"/>
        <w:ind w:left="993" w:hanging="142"/>
        <w:contextualSpacing/>
        <w:rPr>
          <w:rFonts w:ascii="Times New Roman" w:hAnsi="Times New Roman" w:cs="Times New Roman"/>
          <w:sz w:val="24"/>
          <w:szCs w:val="24"/>
          <w:lang w:val="ru-RU"/>
        </w:rPr>
      </w:pPr>
      <w:r w:rsidRPr="00280CF2">
        <w:rPr>
          <w:rFonts w:ascii="Times New Roman" w:hAnsi="Times New Roman" w:cs="Times New Roman"/>
          <w:sz w:val="24"/>
          <w:szCs w:val="24"/>
          <w:lang w:val="ru-RU"/>
        </w:rPr>
        <w:t xml:space="preserve">Давать инструкции по охране труда; </w:t>
      </w:r>
    </w:p>
    <w:p w14:paraId="71B768FE" w14:textId="77777777" w:rsidR="00614AD5" w:rsidRPr="00280CF2" w:rsidRDefault="00614AD5" w:rsidP="007B2CCF">
      <w:pPr>
        <w:pStyle w:val="Bulletpointlast"/>
        <w:spacing w:after="0"/>
        <w:ind w:left="993" w:hanging="142"/>
        <w:contextualSpacing/>
        <w:rPr>
          <w:rFonts w:ascii="Times New Roman" w:hAnsi="Times New Roman" w:cs="Times New Roman"/>
          <w:sz w:val="24"/>
          <w:szCs w:val="24"/>
          <w:lang w:val="ru-RU"/>
        </w:rPr>
      </w:pPr>
      <w:r w:rsidRPr="00280CF2">
        <w:rPr>
          <w:rFonts w:ascii="Times New Roman" w:hAnsi="Times New Roman" w:cs="Times New Roman"/>
          <w:sz w:val="24"/>
          <w:szCs w:val="24"/>
          <w:lang w:val="ru-RU"/>
        </w:rPr>
        <w:t>Тестировать и проверять знания рабочих о безопасном выполнении работ;</w:t>
      </w:r>
    </w:p>
    <w:p w14:paraId="2443C0BA" w14:textId="77777777" w:rsidR="00614AD5" w:rsidRPr="00280CF2" w:rsidRDefault="00614AD5" w:rsidP="007B2CCF">
      <w:pPr>
        <w:pStyle w:val="Bulletpointlast"/>
        <w:spacing w:after="0"/>
        <w:ind w:left="993" w:hanging="142"/>
        <w:contextualSpacing/>
        <w:rPr>
          <w:rFonts w:ascii="Times New Roman" w:hAnsi="Times New Roman" w:cs="Times New Roman"/>
          <w:sz w:val="24"/>
          <w:szCs w:val="24"/>
          <w:lang w:val="ru-RU"/>
        </w:rPr>
      </w:pPr>
      <w:r w:rsidRPr="00280CF2">
        <w:rPr>
          <w:rFonts w:ascii="Times New Roman" w:hAnsi="Times New Roman" w:cs="Times New Roman"/>
          <w:sz w:val="24"/>
          <w:szCs w:val="24"/>
          <w:lang w:val="ru-RU"/>
        </w:rPr>
        <w:t>Проводить аттестацию рабочих мест по условиям труда не реже одного раза в пять лет;</w:t>
      </w:r>
    </w:p>
    <w:p w14:paraId="56455B23" w14:textId="77777777" w:rsidR="00614AD5" w:rsidRPr="00280CF2" w:rsidRDefault="00614AD5" w:rsidP="007B2CCF">
      <w:pPr>
        <w:pStyle w:val="Bulletpointlast"/>
        <w:spacing w:after="0"/>
        <w:ind w:left="993" w:hanging="142"/>
        <w:contextualSpacing/>
        <w:rPr>
          <w:rFonts w:ascii="Times New Roman" w:hAnsi="Times New Roman" w:cs="Times New Roman"/>
          <w:sz w:val="24"/>
          <w:szCs w:val="24"/>
          <w:lang w:val="ru-RU"/>
        </w:rPr>
      </w:pPr>
      <w:r w:rsidRPr="00280CF2">
        <w:rPr>
          <w:rFonts w:ascii="Times New Roman" w:hAnsi="Times New Roman" w:cs="Times New Roman"/>
          <w:sz w:val="24"/>
          <w:szCs w:val="24"/>
          <w:lang w:val="ru-RU"/>
        </w:rPr>
        <w:t>Расследование несчастных случаев;</w:t>
      </w:r>
    </w:p>
    <w:p w14:paraId="3DC63711" w14:textId="77777777" w:rsidR="00614AD5" w:rsidRPr="00280CF2" w:rsidRDefault="00614AD5" w:rsidP="007B2CCF">
      <w:pPr>
        <w:pStyle w:val="Bulletpointlast"/>
        <w:spacing w:after="0"/>
        <w:ind w:left="993" w:hanging="142"/>
        <w:contextualSpacing/>
        <w:rPr>
          <w:rFonts w:ascii="Times New Roman" w:hAnsi="Times New Roman" w:cs="Times New Roman"/>
          <w:sz w:val="24"/>
          <w:szCs w:val="24"/>
          <w:lang w:val="ru-RU"/>
        </w:rPr>
      </w:pPr>
      <w:r w:rsidRPr="00280CF2">
        <w:rPr>
          <w:rFonts w:ascii="Times New Roman" w:hAnsi="Times New Roman" w:cs="Times New Roman"/>
          <w:sz w:val="24"/>
          <w:szCs w:val="24"/>
          <w:lang w:val="ru-RU"/>
        </w:rPr>
        <w:t>Предоставлять санитарные и медицинские услуги;</w:t>
      </w:r>
    </w:p>
    <w:p w14:paraId="783B497C" w14:textId="77777777" w:rsidR="00614AD5" w:rsidRPr="00280CF2" w:rsidRDefault="00614AD5" w:rsidP="007B2CCF">
      <w:pPr>
        <w:pStyle w:val="Bulletpointlast"/>
        <w:spacing w:after="0"/>
        <w:ind w:left="993" w:hanging="142"/>
        <w:contextualSpacing/>
        <w:rPr>
          <w:rFonts w:ascii="Times New Roman" w:hAnsi="Times New Roman" w:cs="Times New Roman"/>
          <w:sz w:val="24"/>
          <w:szCs w:val="24"/>
          <w:lang w:val="ru-RU"/>
        </w:rPr>
      </w:pPr>
      <w:r w:rsidRPr="00280CF2">
        <w:rPr>
          <w:rFonts w:ascii="Times New Roman" w:hAnsi="Times New Roman" w:cs="Times New Roman"/>
          <w:sz w:val="24"/>
          <w:szCs w:val="24"/>
          <w:lang w:val="ru-RU"/>
        </w:rPr>
        <w:t>Обеспечивать доступ в помещения государственных служащих; а также</w:t>
      </w:r>
    </w:p>
    <w:p w14:paraId="618E406C" w14:textId="157F10BC" w:rsidR="00614AD5" w:rsidRPr="00280CF2" w:rsidRDefault="00614AD5" w:rsidP="007B2CCF">
      <w:pPr>
        <w:pStyle w:val="Bulletpointlast"/>
        <w:spacing w:after="0"/>
        <w:ind w:left="993" w:hanging="142"/>
        <w:contextualSpacing/>
        <w:rPr>
          <w:rFonts w:ascii="Times New Roman" w:hAnsi="Times New Roman" w:cs="Times New Roman"/>
          <w:sz w:val="24"/>
          <w:szCs w:val="24"/>
          <w:lang w:val="ru-RU"/>
        </w:rPr>
      </w:pPr>
      <w:r w:rsidRPr="00280CF2">
        <w:rPr>
          <w:rFonts w:ascii="Times New Roman" w:hAnsi="Times New Roman" w:cs="Times New Roman"/>
          <w:sz w:val="24"/>
          <w:szCs w:val="24"/>
          <w:lang w:val="ru-RU"/>
        </w:rPr>
        <w:t>Обеспечивать социальное страхование от несчастных случаев и болезней.</w:t>
      </w:r>
    </w:p>
    <w:p w14:paraId="75781A9D" w14:textId="6AC80832" w:rsidR="00B27E39" w:rsidRPr="00280CF2" w:rsidRDefault="00614AD5" w:rsidP="0005514D">
      <w:pPr>
        <w:autoSpaceDE w:val="0"/>
        <w:autoSpaceDN w:val="0"/>
        <w:adjustRightInd w:val="0"/>
        <w:spacing w:before="120" w:after="120" w:line="240" w:lineRule="auto"/>
        <w:jc w:val="both"/>
        <w:rPr>
          <w:rFonts w:ascii="Times New Roman" w:hAnsi="Times New Roman" w:cs="Times New Roman"/>
          <w:sz w:val="24"/>
          <w:szCs w:val="24"/>
          <w:lang w:val="ru-RU"/>
        </w:rPr>
      </w:pPr>
      <w:r w:rsidRPr="00280CF2">
        <w:rPr>
          <w:rFonts w:ascii="Times New Roman" w:hAnsi="Times New Roman" w:cs="Times New Roman"/>
          <w:sz w:val="24"/>
          <w:szCs w:val="24"/>
          <w:lang w:val="ru-RU"/>
        </w:rPr>
        <w:t>Сотрудники, с другой стороны, должны проходить первоначальные и периодические медицинские осмотры, проходить обучение и проводить периодические проверки своих знаний о своей работе и требованиях безопасности, а также выполнять медицинские и оздоровительные меры, предписанные медицинским учреждением, если это оплачивается работодателем</w:t>
      </w:r>
      <w:r w:rsidR="00B27E39" w:rsidRPr="00280CF2">
        <w:rPr>
          <w:rFonts w:ascii="Times New Roman" w:hAnsi="Times New Roman" w:cs="Times New Roman"/>
          <w:sz w:val="24"/>
          <w:szCs w:val="24"/>
          <w:lang w:val="ru-RU"/>
        </w:rPr>
        <w:t xml:space="preserve">.  </w:t>
      </w:r>
    </w:p>
    <w:p w14:paraId="1BA1ED40" w14:textId="33A051B8" w:rsidR="00B27E39" w:rsidRPr="00280CF2" w:rsidRDefault="00614AD5" w:rsidP="0005514D">
      <w:pPr>
        <w:autoSpaceDE w:val="0"/>
        <w:autoSpaceDN w:val="0"/>
        <w:adjustRightInd w:val="0"/>
        <w:spacing w:before="120" w:after="120" w:line="240" w:lineRule="auto"/>
        <w:jc w:val="both"/>
        <w:rPr>
          <w:rFonts w:ascii="Times New Roman" w:hAnsi="Times New Roman" w:cs="Times New Roman"/>
          <w:sz w:val="24"/>
          <w:szCs w:val="24"/>
          <w:lang w:val="ru-RU"/>
        </w:rPr>
      </w:pPr>
      <w:r w:rsidRPr="00280CF2">
        <w:rPr>
          <w:rFonts w:ascii="Times New Roman" w:hAnsi="Times New Roman" w:cs="Times New Roman"/>
          <w:sz w:val="24"/>
          <w:szCs w:val="24"/>
          <w:lang w:val="ru-RU"/>
        </w:rPr>
        <w:t>Не только государственные служащие имеют право осматривать помещения для проверки условий безопасности. Кроме того, профсоюзы «и другие представительные органы» также могут «свободно проверять» соблюдение требований охраны труда и предлагать меры по устранению нарушений, которые должны быть приняты во внимание Работодателем</w:t>
      </w:r>
      <w:r w:rsidR="00B27E39" w:rsidRPr="00280CF2">
        <w:rPr>
          <w:rFonts w:ascii="Times New Roman" w:hAnsi="Times New Roman" w:cs="Times New Roman"/>
          <w:sz w:val="24"/>
          <w:szCs w:val="24"/>
          <w:lang w:val="ru-RU"/>
        </w:rPr>
        <w:t xml:space="preserve">. </w:t>
      </w:r>
    </w:p>
    <w:p w14:paraId="2E177F9A" w14:textId="4A6E44EA" w:rsidR="00B27E39" w:rsidRPr="00280CF2" w:rsidRDefault="00614AD5" w:rsidP="0005514D">
      <w:pPr>
        <w:autoSpaceDE w:val="0"/>
        <w:autoSpaceDN w:val="0"/>
        <w:adjustRightInd w:val="0"/>
        <w:spacing w:before="120" w:after="120" w:line="240" w:lineRule="auto"/>
        <w:jc w:val="both"/>
        <w:rPr>
          <w:rFonts w:ascii="Times New Roman" w:hAnsi="Times New Roman" w:cs="Times New Roman"/>
          <w:sz w:val="24"/>
          <w:szCs w:val="24"/>
          <w:lang w:val="ru-RU"/>
        </w:rPr>
      </w:pPr>
      <w:r w:rsidRPr="00280CF2">
        <w:rPr>
          <w:rFonts w:ascii="Times New Roman" w:hAnsi="Times New Roman" w:cs="Times New Roman"/>
          <w:sz w:val="24"/>
          <w:szCs w:val="24"/>
          <w:lang w:val="ru-RU"/>
        </w:rPr>
        <w:t xml:space="preserve">Работодатели со штатом более 50 человек обязаны создать Службу охраны труда. Это требование не распространяется на </w:t>
      </w:r>
      <w:r w:rsidR="00B52959" w:rsidRPr="00280CF2">
        <w:rPr>
          <w:rFonts w:ascii="Times New Roman" w:hAnsi="Times New Roman" w:cs="Times New Roman"/>
          <w:sz w:val="24"/>
          <w:szCs w:val="24"/>
          <w:lang w:val="ru-RU"/>
        </w:rPr>
        <w:t>ГТП</w:t>
      </w:r>
      <w:r w:rsidRPr="00280CF2">
        <w:rPr>
          <w:rFonts w:ascii="Times New Roman" w:hAnsi="Times New Roman" w:cs="Times New Roman"/>
          <w:sz w:val="24"/>
          <w:szCs w:val="24"/>
          <w:lang w:val="ru-RU"/>
        </w:rPr>
        <w:t>, но оно будет одним из требований для подрядчиков строительных работ, которые используют более чем 50 рабочих</w:t>
      </w:r>
      <w:r w:rsidR="000B567F" w:rsidRPr="00280CF2">
        <w:rPr>
          <w:rFonts w:ascii="Times New Roman" w:hAnsi="Times New Roman" w:cs="Times New Roman"/>
          <w:sz w:val="24"/>
          <w:szCs w:val="24"/>
          <w:lang w:val="ru-RU"/>
        </w:rPr>
        <w:t>.</w:t>
      </w:r>
    </w:p>
    <w:p w14:paraId="5686F822" w14:textId="45046F0E" w:rsidR="00B27E39" w:rsidRPr="00280CF2" w:rsidRDefault="00614AD5" w:rsidP="0005514D">
      <w:pPr>
        <w:autoSpaceDE w:val="0"/>
        <w:autoSpaceDN w:val="0"/>
        <w:adjustRightInd w:val="0"/>
        <w:spacing w:before="120" w:after="120" w:line="240" w:lineRule="auto"/>
        <w:jc w:val="both"/>
        <w:rPr>
          <w:rFonts w:ascii="Times New Roman" w:hAnsi="Times New Roman" w:cs="Times New Roman"/>
          <w:sz w:val="24"/>
          <w:szCs w:val="24"/>
          <w:lang w:val="ru-RU"/>
        </w:rPr>
      </w:pPr>
      <w:r w:rsidRPr="00280CF2">
        <w:rPr>
          <w:rFonts w:ascii="Times New Roman" w:hAnsi="Times New Roman" w:cs="Times New Roman"/>
          <w:sz w:val="24"/>
          <w:szCs w:val="24"/>
          <w:lang w:val="ru-RU"/>
        </w:rPr>
        <w:t>Закон дает работникам право отказываться от работы, нарушающей требования охраны труда. Кроме того, работники, занятые в опасных условиях труда, имеют право на бесплатную медицинскую и профилактическую помощь, дополнительный оплачиваемый отпуск и другие льготы и компенсации. В случае потери трудоспособности или смерти работодатели должны предоставить компенсацию, кратную среднегодовому заработку, а также другие суммы, требуемые по закону</w:t>
      </w:r>
      <w:r w:rsidR="00B27E39" w:rsidRPr="00280CF2">
        <w:rPr>
          <w:rFonts w:ascii="Times New Roman" w:hAnsi="Times New Roman" w:cs="Times New Roman"/>
          <w:sz w:val="24"/>
          <w:szCs w:val="24"/>
          <w:lang w:val="ru-RU"/>
        </w:rPr>
        <w:t xml:space="preserve">. </w:t>
      </w:r>
    </w:p>
    <w:p w14:paraId="12EA0B3E" w14:textId="77777777" w:rsidR="00BD79D1" w:rsidRPr="00280CF2" w:rsidRDefault="00F14EF4" w:rsidP="00BD79D1">
      <w:pPr>
        <w:shd w:val="clear" w:color="auto" w:fill="FFFFFF"/>
        <w:spacing w:after="165" w:line="240" w:lineRule="auto"/>
        <w:jc w:val="both"/>
        <w:rPr>
          <w:rFonts w:ascii="Times New Roman" w:hAnsi="Times New Roman" w:cs="Times New Roman"/>
          <w:sz w:val="24"/>
          <w:szCs w:val="24"/>
          <w:lang w:val="ru-RU"/>
        </w:rPr>
      </w:pPr>
      <w:r w:rsidRPr="00280CF2">
        <w:rPr>
          <w:rFonts w:ascii="Times New Roman" w:hAnsi="Times New Roman" w:cs="Times New Roman"/>
          <w:sz w:val="24"/>
          <w:szCs w:val="24"/>
          <w:lang w:val="ru-RU"/>
        </w:rPr>
        <w:tab/>
      </w:r>
      <w:r w:rsidR="00130C2D" w:rsidRPr="00280CF2">
        <w:rPr>
          <w:rFonts w:ascii="Times New Roman" w:hAnsi="Times New Roman" w:cs="Times New Roman"/>
          <w:sz w:val="24"/>
          <w:szCs w:val="24"/>
          <w:lang w:val="ru-RU"/>
        </w:rPr>
        <w:t xml:space="preserve"> </w:t>
      </w:r>
    </w:p>
    <w:p w14:paraId="37BE09AA" w14:textId="66CDC112" w:rsidR="00BA28FE" w:rsidRPr="00280CF2" w:rsidRDefault="00BF367B" w:rsidP="00BD2A5C">
      <w:pPr>
        <w:pStyle w:val="Heading2"/>
        <w:rPr>
          <w:rFonts w:ascii="Times New Roman" w:hAnsi="Times New Roman" w:cs="Times New Roman"/>
          <w:color w:val="auto"/>
          <w:sz w:val="24"/>
          <w:szCs w:val="24"/>
          <w:lang w:val="ru-RU"/>
        </w:rPr>
      </w:pPr>
      <w:bookmarkStart w:id="25" w:name="_Toc132091721"/>
      <w:r w:rsidRPr="00280CF2">
        <w:rPr>
          <w:rFonts w:ascii="Times New Roman" w:hAnsi="Times New Roman" w:cs="Times New Roman"/>
          <w:b/>
          <w:bCs/>
          <w:color w:val="auto"/>
          <w:sz w:val="24"/>
          <w:szCs w:val="24"/>
          <w:lang w:val="ru-RU"/>
        </w:rPr>
        <w:t xml:space="preserve">4.2 </w:t>
      </w:r>
      <w:r w:rsidR="00614AD5" w:rsidRPr="00280CF2">
        <w:rPr>
          <w:rFonts w:ascii="Times New Roman" w:eastAsia="Times New Roman" w:hAnsi="Times New Roman" w:cs="Times New Roman"/>
          <w:b/>
          <w:color w:val="auto"/>
          <w:sz w:val="24"/>
          <w:szCs w:val="24"/>
          <w:lang w:val="ru-RU"/>
        </w:rPr>
        <w:t>Социально-экологический стандарт Всемирного банка: СЭС 2</w:t>
      </w:r>
      <w:bookmarkEnd w:id="25"/>
      <w:r w:rsidR="00614AD5" w:rsidRPr="00280CF2">
        <w:rPr>
          <w:rFonts w:ascii="Times New Roman" w:eastAsia="Times New Roman" w:hAnsi="Times New Roman" w:cs="Times New Roman"/>
          <w:b/>
          <w:color w:val="auto"/>
          <w:sz w:val="24"/>
          <w:szCs w:val="24"/>
          <w:lang w:val="ru-RU"/>
        </w:rPr>
        <w:t xml:space="preserve">  </w:t>
      </w:r>
    </w:p>
    <w:p w14:paraId="108584D2" w14:textId="270D786E" w:rsidR="00BA28FE" w:rsidRPr="00280CF2" w:rsidRDefault="00614AD5" w:rsidP="0005514D">
      <w:pPr>
        <w:pStyle w:val="ListParagraph"/>
        <w:autoSpaceDE w:val="0"/>
        <w:autoSpaceDN w:val="0"/>
        <w:adjustRightInd w:val="0"/>
        <w:spacing w:before="120" w:after="120" w:line="240" w:lineRule="auto"/>
        <w:ind w:left="0"/>
        <w:contextualSpacing w:val="0"/>
        <w:jc w:val="both"/>
        <w:rPr>
          <w:rFonts w:ascii="Times New Roman" w:eastAsia="Times New Roman" w:hAnsi="Times New Roman" w:cs="Times New Roman"/>
          <w:sz w:val="24"/>
          <w:szCs w:val="24"/>
          <w:lang w:val="ru-RU"/>
        </w:rPr>
      </w:pPr>
      <w:r w:rsidRPr="00280CF2">
        <w:rPr>
          <w:rFonts w:ascii="Times New Roman" w:eastAsia="Times New Roman" w:hAnsi="Times New Roman" w:cs="Times New Roman"/>
          <w:sz w:val="24"/>
          <w:szCs w:val="24"/>
          <w:lang w:val="ru-RU"/>
        </w:rPr>
        <w:t>Положения Всемирного банка, касающиеся труда, изложены в СЭС 2</w:t>
      </w:r>
      <w:r w:rsidR="00BA28FE" w:rsidRPr="00280CF2">
        <w:rPr>
          <w:rFonts w:ascii="Times New Roman" w:eastAsia="Times New Roman" w:hAnsi="Times New Roman" w:cs="Times New Roman"/>
          <w:sz w:val="24"/>
          <w:szCs w:val="24"/>
          <w:lang w:val="ru-RU"/>
        </w:rPr>
        <w:t xml:space="preserve">. </w:t>
      </w:r>
      <w:r w:rsidRPr="00280CF2">
        <w:rPr>
          <w:rFonts w:ascii="Times New Roman" w:eastAsia="Times New Roman" w:hAnsi="Times New Roman" w:cs="Times New Roman"/>
          <w:sz w:val="24"/>
          <w:szCs w:val="24"/>
          <w:lang w:val="ru-RU"/>
        </w:rPr>
        <w:t>Заёмщики могут содействовать здоровым взаимоотношениям между работниками и управленческим персоналом и усиливать создаваемые проектом выгоды в области развития, обеспечивая справедливое отношение к работникам проекта, а также безопасные и здоровые условия труда</w:t>
      </w:r>
      <w:r w:rsidR="00BA28FE" w:rsidRPr="00280CF2">
        <w:rPr>
          <w:rFonts w:ascii="Times New Roman" w:eastAsia="Times New Roman" w:hAnsi="Times New Roman" w:cs="Times New Roman"/>
          <w:sz w:val="24"/>
          <w:szCs w:val="24"/>
          <w:lang w:val="ru-RU"/>
        </w:rPr>
        <w:t xml:space="preserve">. </w:t>
      </w:r>
      <w:r w:rsidRPr="00280CF2">
        <w:rPr>
          <w:rFonts w:ascii="Times New Roman" w:eastAsia="Times New Roman" w:hAnsi="Times New Roman" w:cs="Times New Roman"/>
          <w:sz w:val="24"/>
          <w:szCs w:val="24"/>
          <w:lang w:val="ru-RU"/>
        </w:rPr>
        <w:t>Основные цели СЭС 2 заключаются в следующем</w:t>
      </w:r>
      <w:r w:rsidR="00BA28FE" w:rsidRPr="00280CF2">
        <w:rPr>
          <w:rFonts w:ascii="Times New Roman" w:eastAsia="Times New Roman" w:hAnsi="Times New Roman" w:cs="Times New Roman"/>
          <w:sz w:val="24"/>
          <w:szCs w:val="24"/>
          <w:lang w:val="ru-RU"/>
        </w:rPr>
        <w:t xml:space="preserve">: </w:t>
      </w:r>
    </w:p>
    <w:p w14:paraId="79350412" w14:textId="77777777" w:rsidR="00614AD5" w:rsidRPr="00280CF2" w:rsidRDefault="00614AD5" w:rsidP="007B2CCF">
      <w:pPr>
        <w:numPr>
          <w:ilvl w:val="0"/>
          <w:numId w:val="1"/>
        </w:numPr>
        <w:autoSpaceDE w:val="0"/>
        <w:autoSpaceDN w:val="0"/>
        <w:adjustRightInd w:val="0"/>
        <w:spacing w:after="0" w:line="240" w:lineRule="auto"/>
        <w:ind w:left="720"/>
        <w:jc w:val="both"/>
        <w:rPr>
          <w:rFonts w:ascii="Times New Roman" w:eastAsia="Times New Roman" w:hAnsi="Times New Roman" w:cs="Times New Roman"/>
          <w:sz w:val="24"/>
          <w:szCs w:val="24"/>
          <w:lang w:val="ru-RU"/>
        </w:rPr>
      </w:pPr>
      <w:r w:rsidRPr="00280CF2">
        <w:rPr>
          <w:rFonts w:ascii="Times New Roman" w:eastAsia="Times New Roman" w:hAnsi="Times New Roman" w:cs="Times New Roman"/>
          <w:sz w:val="24"/>
          <w:szCs w:val="24"/>
          <w:lang w:val="ru-RU"/>
        </w:rPr>
        <w:t xml:space="preserve">Обеспечение безопасных и здоровых условий труда; </w:t>
      </w:r>
    </w:p>
    <w:p w14:paraId="01EA1D4E" w14:textId="77777777" w:rsidR="00614AD5" w:rsidRPr="00280CF2" w:rsidRDefault="00614AD5" w:rsidP="007B2CCF">
      <w:pPr>
        <w:numPr>
          <w:ilvl w:val="0"/>
          <w:numId w:val="1"/>
        </w:numPr>
        <w:autoSpaceDE w:val="0"/>
        <w:autoSpaceDN w:val="0"/>
        <w:adjustRightInd w:val="0"/>
        <w:spacing w:after="0" w:line="240" w:lineRule="auto"/>
        <w:ind w:left="720"/>
        <w:jc w:val="both"/>
        <w:rPr>
          <w:rFonts w:ascii="Times New Roman" w:eastAsia="Times New Roman" w:hAnsi="Times New Roman" w:cs="Times New Roman"/>
          <w:sz w:val="24"/>
          <w:szCs w:val="24"/>
          <w:lang w:val="ru-RU"/>
        </w:rPr>
      </w:pPr>
      <w:r w:rsidRPr="00280CF2">
        <w:rPr>
          <w:rFonts w:ascii="Times New Roman" w:eastAsia="Times New Roman" w:hAnsi="Times New Roman" w:cs="Times New Roman"/>
          <w:sz w:val="24"/>
          <w:szCs w:val="24"/>
          <w:lang w:val="ru-RU"/>
        </w:rPr>
        <w:t>Обеспечение справедливого обращения, недопущение дискриминации и предоставление равных возможностей для проектных работников;</w:t>
      </w:r>
    </w:p>
    <w:p w14:paraId="0D72E912" w14:textId="77777777" w:rsidR="00614AD5" w:rsidRPr="00280CF2" w:rsidRDefault="00614AD5" w:rsidP="007B2CCF">
      <w:pPr>
        <w:numPr>
          <w:ilvl w:val="0"/>
          <w:numId w:val="1"/>
        </w:numPr>
        <w:autoSpaceDE w:val="0"/>
        <w:autoSpaceDN w:val="0"/>
        <w:adjustRightInd w:val="0"/>
        <w:spacing w:after="0" w:line="240" w:lineRule="auto"/>
        <w:ind w:left="720"/>
        <w:jc w:val="both"/>
        <w:rPr>
          <w:rFonts w:ascii="Times New Roman" w:eastAsia="Times New Roman" w:hAnsi="Times New Roman" w:cs="Times New Roman"/>
          <w:sz w:val="24"/>
          <w:szCs w:val="24"/>
          <w:lang w:val="ru-RU"/>
        </w:rPr>
      </w:pPr>
      <w:r w:rsidRPr="00280CF2">
        <w:rPr>
          <w:rFonts w:ascii="Times New Roman" w:eastAsia="Times New Roman" w:hAnsi="Times New Roman" w:cs="Times New Roman"/>
          <w:sz w:val="24"/>
          <w:szCs w:val="24"/>
          <w:lang w:val="ru-RU"/>
        </w:rPr>
        <w:t xml:space="preserve">Обеспечение защиты работников проекта, в том числе уязвимых категорий, таких как женщины, люди с ограниченными возможностями, дети (трудоспособного </w:t>
      </w:r>
      <w:r w:rsidRPr="00280CF2">
        <w:rPr>
          <w:rFonts w:ascii="Times New Roman" w:eastAsia="Times New Roman" w:hAnsi="Times New Roman" w:cs="Times New Roman"/>
          <w:sz w:val="24"/>
          <w:szCs w:val="24"/>
          <w:lang w:val="ru-RU"/>
        </w:rPr>
        <w:lastRenderedPageBreak/>
        <w:t xml:space="preserve">возраста в соответствии с настоящим СЭС), а также трудовых мигрантов, работников по найму, муниципальных работников и работников основных поставщиков, в зависимости от обстоятельств; </w:t>
      </w:r>
    </w:p>
    <w:p w14:paraId="0C63FFB5" w14:textId="77777777" w:rsidR="00614AD5" w:rsidRPr="00280CF2" w:rsidRDefault="00614AD5" w:rsidP="007B2CCF">
      <w:pPr>
        <w:numPr>
          <w:ilvl w:val="0"/>
          <w:numId w:val="1"/>
        </w:numPr>
        <w:autoSpaceDE w:val="0"/>
        <w:autoSpaceDN w:val="0"/>
        <w:adjustRightInd w:val="0"/>
        <w:spacing w:after="0" w:line="240" w:lineRule="auto"/>
        <w:ind w:left="720"/>
        <w:jc w:val="both"/>
        <w:rPr>
          <w:rFonts w:ascii="Times New Roman" w:eastAsia="Times New Roman" w:hAnsi="Times New Roman" w:cs="Times New Roman"/>
          <w:sz w:val="24"/>
          <w:szCs w:val="24"/>
          <w:lang w:val="ru-RU"/>
        </w:rPr>
      </w:pPr>
      <w:r w:rsidRPr="00280CF2">
        <w:rPr>
          <w:rFonts w:ascii="Times New Roman" w:eastAsia="Times New Roman" w:hAnsi="Times New Roman" w:cs="Times New Roman"/>
          <w:sz w:val="24"/>
          <w:szCs w:val="24"/>
          <w:lang w:val="ru-RU"/>
        </w:rPr>
        <w:t>Недопущение использования любых форм принудительного и детского труда;</w:t>
      </w:r>
    </w:p>
    <w:p w14:paraId="735574A7" w14:textId="77777777" w:rsidR="00614AD5" w:rsidRPr="00280CF2" w:rsidRDefault="00614AD5" w:rsidP="007B2CCF">
      <w:pPr>
        <w:numPr>
          <w:ilvl w:val="0"/>
          <w:numId w:val="1"/>
        </w:numPr>
        <w:autoSpaceDE w:val="0"/>
        <w:autoSpaceDN w:val="0"/>
        <w:adjustRightInd w:val="0"/>
        <w:spacing w:after="0" w:line="240" w:lineRule="auto"/>
        <w:ind w:left="720"/>
        <w:jc w:val="both"/>
        <w:rPr>
          <w:rFonts w:ascii="Times New Roman" w:eastAsia="Times New Roman" w:hAnsi="Times New Roman" w:cs="Times New Roman"/>
          <w:sz w:val="24"/>
          <w:szCs w:val="24"/>
          <w:lang w:val="ru-RU"/>
        </w:rPr>
      </w:pPr>
      <w:r w:rsidRPr="00280CF2">
        <w:rPr>
          <w:rFonts w:ascii="Times New Roman" w:eastAsia="Times New Roman" w:hAnsi="Times New Roman" w:cs="Times New Roman"/>
          <w:sz w:val="24"/>
          <w:szCs w:val="24"/>
          <w:lang w:val="ru-RU"/>
        </w:rPr>
        <w:t xml:space="preserve">Поддержка принципов свободы объединения и ведения коллективных переговоров работниками проекта на основании положений, предусмотренных национальным законодательством; </w:t>
      </w:r>
    </w:p>
    <w:p w14:paraId="1D1887A9" w14:textId="2E8940D7" w:rsidR="00614AD5" w:rsidRPr="00280CF2" w:rsidRDefault="00614AD5" w:rsidP="007B2CCF">
      <w:pPr>
        <w:numPr>
          <w:ilvl w:val="0"/>
          <w:numId w:val="1"/>
        </w:numPr>
        <w:autoSpaceDE w:val="0"/>
        <w:autoSpaceDN w:val="0"/>
        <w:adjustRightInd w:val="0"/>
        <w:spacing w:after="0" w:line="240" w:lineRule="auto"/>
        <w:ind w:left="720"/>
        <w:jc w:val="both"/>
        <w:rPr>
          <w:rFonts w:ascii="Times New Roman" w:eastAsia="Times New Roman" w:hAnsi="Times New Roman" w:cs="Times New Roman"/>
          <w:sz w:val="24"/>
          <w:szCs w:val="24"/>
          <w:lang w:val="ru-RU"/>
        </w:rPr>
      </w:pPr>
      <w:r w:rsidRPr="00280CF2">
        <w:rPr>
          <w:rFonts w:ascii="Times New Roman" w:eastAsia="Times New Roman" w:hAnsi="Times New Roman" w:cs="Times New Roman"/>
          <w:sz w:val="24"/>
          <w:szCs w:val="24"/>
          <w:lang w:val="ru-RU"/>
        </w:rPr>
        <w:t>Предоставление работникам проекта доступных средств для обсуждения возникающих в процессе работы проблем, вызывающих их обеспокоенность.</w:t>
      </w:r>
    </w:p>
    <w:p w14:paraId="479B1CED" w14:textId="77777777" w:rsidR="00BA28FE" w:rsidRPr="00280CF2" w:rsidRDefault="00BA28FE" w:rsidP="00BA28FE">
      <w:pPr>
        <w:autoSpaceDE w:val="0"/>
        <w:autoSpaceDN w:val="0"/>
        <w:adjustRightInd w:val="0"/>
        <w:spacing w:after="0" w:line="240" w:lineRule="auto"/>
        <w:rPr>
          <w:rFonts w:ascii="Times New Roman" w:eastAsia="Calibri" w:hAnsi="Times New Roman" w:cs="Times New Roman"/>
          <w:sz w:val="24"/>
          <w:szCs w:val="24"/>
          <w:lang w:val="ru-RU" w:eastAsia="ru-RU"/>
        </w:rPr>
      </w:pPr>
    </w:p>
    <w:p w14:paraId="24B19208" w14:textId="3CBFD147" w:rsidR="00BA28FE" w:rsidRPr="00280CF2" w:rsidRDefault="0047796F" w:rsidP="0005514D">
      <w:pPr>
        <w:pStyle w:val="ListParagraph"/>
        <w:autoSpaceDE w:val="0"/>
        <w:autoSpaceDN w:val="0"/>
        <w:adjustRightInd w:val="0"/>
        <w:spacing w:before="120" w:after="0" w:line="240" w:lineRule="auto"/>
        <w:ind w:left="0"/>
        <w:contextualSpacing w:val="0"/>
        <w:jc w:val="both"/>
        <w:rPr>
          <w:rFonts w:ascii="Times New Roman" w:eastAsia="Times New Roman" w:hAnsi="Times New Roman" w:cs="Times New Roman"/>
          <w:sz w:val="24"/>
          <w:szCs w:val="24"/>
          <w:lang w:val="ru-RU"/>
        </w:rPr>
      </w:pPr>
      <w:r w:rsidRPr="00280CF2">
        <w:rPr>
          <w:rFonts w:ascii="Times New Roman" w:eastAsia="Times New Roman" w:hAnsi="Times New Roman" w:cs="Times New Roman"/>
          <w:sz w:val="24"/>
          <w:szCs w:val="24"/>
          <w:lang w:val="ru-RU"/>
        </w:rPr>
        <w:t>СЭС2 относится к работникам проекта, включая работников, занятых полный рабочий день, совместителей, временных и сезонных работников, а также трудовых мигрантов</w:t>
      </w:r>
      <w:r w:rsidR="00BA28FE" w:rsidRPr="00280CF2">
        <w:rPr>
          <w:rFonts w:ascii="Times New Roman" w:eastAsia="Times New Roman" w:hAnsi="Times New Roman" w:cs="Times New Roman"/>
          <w:sz w:val="24"/>
          <w:szCs w:val="24"/>
          <w:lang w:val="ru-RU"/>
        </w:rPr>
        <w:t xml:space="preserve">. </w:t>
      </w:r>
      <w:r w:rsidRPr="00280CF2">
        <w:rPr>
          <w:rFonts w:ascii="Times New Roman" w:eastAsia="Times New Roman" w:hAnsi="Times New Roman" w:cs="Times New Roman"/>
          <w:sz w:val="24"/>
          <w:szCs w:val="24"/>
          <w:lang w:val="ru-RU"/>
        </w:rPr>
        <w:t>Если в проекте заняты государственные служащие на полный или неполный рабочий день, на них распространяются условия существующих трудовых договоров государственного служащего, за исключением случаев юридически оформленного перевода или прикрепления к проекту. СЭС2 не применяется к таким государственным служащим</w:t>
      </w:r>
      <w:r w:rsidR="00BA28FE" w:rsidRPr="00280CF2">
        <w:rPr>
          <w:rFonts w:ascii="Times New Roman" w:eastAsia="Times New Roman" w:hAnsi="Times New Roman" w:cs="Times New Roman"/>
          <w:sz w:val="24"/>
          <w:szCs w:val="24"/>
          <w:lang w:val="ru-RU"/>
        </w:rPr>
        <w:t>.</w:t>
      </w:r>
    </w:p>
    <w:p w14:paraId="4B3BFFE4" w14:textId="7E619C02" w:rsidR="00BA28FE" w:rsidRPr="00280CF2" w:rsidRDefault="00614AD5" w:rsidP="0005514D">
      <w:pPr>
        <w:autoSpaceDE w:val="0"/>
        <w:autoSpaceDN w:val="0"/>
        <w:adjustRightInd w:val="0"/>
        <w:spacing w:before="120" w:after="120" w:line="240" w:lineRule="auto"/>
        <w:jc w:val="both"/>
        <w:rPr>
          <w:rFonts w:ascii="Times New Roman" w:eastAsia="Times New Roman" w:hAnsi="Times New Roman" w:cs="Times New Roman"/>
          <w:sz w:val="24"/>
          <w:szCs w:val="24"/>
          <w:lang w:val="ru-RU"/>
        </w:rPr>
      </w:pPr>
      <w:r w:rsidRPr="00280CF2">
        <w:rPr>
          <w:rFonts w:ascii="Times New Roman" w:eastAsia="Times New Roman" w:hAnsi="Times New Roman" w:cs="Times New Roman"/>
          <w:sz w:val="24"/>
          <w:szCs w:val="24"/>
          <w:lang w:val="ru-RU"/>
        </w:rPr>
        <w:t>Условия труда и регулирование трудовых отношений</w:t>
      </w:r>
      <w:r w:rsidR="00BA28FE" w:rsidRPr="00280CF2">
        <w:rPr>
          <w:rFonts w:ascii="Times New Roman" w:eastAsia="Times New Roman" w:hAnsi="Times New Roman" w:cs="Times New Roman"/>
          <w:b/>
          <w:sz w:val="24"/>
          <w:szCs w:val="24"/>
          <w:lang w:val="ru-RU"/>
        </w:rPr>
        <w:t>.</w:t>
      </w:r>
      <w:r w:rsidR="00BA28FE" w:rsidRPr="00280CF2">
        <w:rPr>
          <w:rFonts w:ascii="Times New Roman" w:eastAsia="Times New Roman" w:hAnsi="Times New Roman" w:cs="Times New Roman"/>
          <w:sz w:val="24"/>
          <w:szCs w:val="24"/>
          <w:lang w:val="ru-RU"/>
        </w:rPr>
        <w:t xml:space="preserve"> </w:t>
      </w:r>
      <w:r w:rsidRPr="00280CF2">
        <w:rPr>
          <w:rFonts w:ascii="Times New Roman" w:eastAsia="Times New Roman" w:hAnsi="Times New Roman" w:cs="Times New Roman"/>
          <w:sz w:val="24"/>
          <w:szCs w:val="24"/>
          <w:lang w:val="ru-RU"/>
        </w:rPr>
        <w:t>Заёмщик обеспечивает разработку и исполнение письменных процедур регулирования трудовых отношений, применимых к проекту . Эти процедуры регулируют трудовые отношения работников проекта с работодателем в соответствии с требованиями национального законодательства и настоящего СЭС9 . Они определяют также порядок применения СЭС к различным категориям работников проекта, включая работников, непосредственно задействованных в проекте, и содержат указания относительно того, как Заёмщик обязует третьи стороны управлять их работниками</w:t>
      </w:r>
      <w:r w:rsidR="00BA28FE" w:rsidRPr="00280CF2">
        <w:rPr>
          <w:rFonts w:ascii="Times New Roman" w:eastAsia="Times New Roman" w:hAnsi="Times New Roman" w:cs="Times New Roman"/>
          <w:sz w:val="24"/>
          <w:szCs w:val="24"/>
          <w:lang w:val="ru-RU"/>
        </w:rPr>
        <w:t xml:space="preserve">. </w:t>
      </w:r>
    </w:p>
    <w:p w14:paraId="57D4B680" w14:textId="38673BF7" w:rsidR="00BA28FE" w:rsidRPr="00280CF2" w:rsidRDefault="00614AD5" w:rsidP="0005514D">
      <w:pPr>
        <w:autoSpaceDE w:val="0"/>
        <w:autoSpaceDN w:val="0"/>
        <w:adjustRightInd w:val="0"/>
        <w:spacing w:before="120" w:after="120" w:line="240" w:lineRule="auto"/>
        <w:jc w:val="both"/>
        <w:rPr>
          <w:rFonts w:ascii="Times New Roman" w:eastAsia="Times New Roman" w:hAnsi="Times New Roman" w:cs="Times New Roman"/>
          <w:sz w:val="24"/>
          <w:szCs w:val="24"/>
          <w:lang w:val="ru-RU"/>
        </w:rPr>
      </w:pPr>
      <w:r w:rsidRPr="00280CF2">
        <w:rPr>
          <w:rFonts w:ascii="Times New Roman" w:eastAsia="Times New Roman" w:hAnsi="Times New Roman" w:cs="Times New Roman"/>
          <w:sz w:val="24"/>
          <w:szCs w:val="24"/>
          <w:lang w:val="ru-RU"/>
        </w:rPr>
        <w:t>Работникам проекта предоставляется информация и документация относительно условий их занятости в понятной и легкодоступной форме. В информации и документации определяются их права, вытекающие из национального закона о труде и занятости (включая применимые действующие коллективные договоры), в том числе права, касающиеся продолжительности рабочего дня, заработной платы, сверхурочных, компенсаций и льгот, а также права, вытекающие из требований настоящего СЭС. Такая информация и документация предоставляется в начале трудовых отношений и в случае внесения существенных изменений в условия занятости</w:t>
      </w:r>
      <w:r w:rsidR="00BA28FE" w:rsidRPr="00280CF2">
        <w:rPr>
          <w:rFonts w:ascii="Times New Roman" w:eastAsia="Times New Roman" w:hAnsi="Times New Roman" w:cs="Times New Roman"/>
          <w:sz w:val="24"/>
          <w:szCs w:val="24"/>
          <w:lang w:val="ru-RU"/>
        </w:rPr>
        <w:t>.</w:t>
      </w:r>
    </w:p>
    <w:p w14:paraId="166A4330" w14:textId="77777777" w:rsidR="00BA28FE" w:rsidRPr="00280CF2" w:rsidRDefault="00BA28FE" w:rsidP="00BA28FE">
      <w:pPr>
        <w:autoSpaceDE w:val="0"/>
        <w:autoSpaceDN w:val="0"/>
        <w:adjustRightInd w:val="0"/>
        <w:spacing w:after="0" w:line="240" w:lineRule="auto"/>
        <w:jc w:val="both"/>
        <w:rPr>
          <w:rFonts w:ascii="Times New Roman" w:eastAsia="Times New Roman" w:hAnsi="Times New Roman" w:cs="Times New Roman"/>
          <w:sz w:val="20"/>
          <w:lang w:val="ru-RU"/>
        </w:rPr>
      </w:pPr>
    </w:p>
    <w:p w14:paraId="05A0577E" w14:textId="6FC50910" w:rsidR="00BA28FE" w:rsidRPr="00280CF2" w:rsidRDefault="0047796F" w:rsidP="00BA28FE">
      <w:pPr>
        <w:autoSpaceDE w:val="0"/>
        <w:autoSpaceDN w:val="0"/>
        <w:adjustRightInd w:val="0"/>
        <w:spacing w:after="0" w:line="240" w:lineRule="auto"/>
        <w:jc w:val="both"/>
        <w:rPr>
          <w:rFonts w:ascii="Times New Roman" w:hAnsi="Times New Roman" w:cs="Times New Roman"/>
          <w:sz w:val="24"/>
          <w:szCs w:val="24"/>
          <w:lang w:val="ru-RU"/>
        </w:rPr>
      </w:pPr>
      <w:r w:rsidRPr="00280CF2">
        <w:rPr>
          <w:rFonts w:ascii="Times New Roman" w:hAnsi="Times New Roman" w:cs="Times New Roman"/>
          <w:sz w:val="24"/>
          <w:szCs w:val="24"/>
          <w:lang w:val="ru-RU"/>
        </w:rPr>
        <w:t>Для получения более подробной информации о социально-экологических стандартах Всемирного банка, пожалуйста, перейдите по указанным ниже ссылкам</w:t>
      </w:r>
      <w:r w:rsidR="00BA28FE" w:rsidRPr="00280CF2">
        <w:rPr>
          <w:rFonts w:ascii="Times New Roman" w:hAnsi="Times New Roman" w:cs="Times New Roman"/>
          <w:sz w:val="24"/>
          <w:szCs w:val="24"/>
          <w:lang w:val="ru-RU"/>
        </w:rPr>
        <w:t xml:space="preserve">: </w:t>
      </w:r>
    </w:p>
    <w:p w14:paraId="74F994D5" w14:textId="77777777" w:rsidR="0047796F" w:rsidRPr="00280CF2" w:rsidRDefault="0047796F" w:rsidP="00BA28FE">
      <w:pPr>
        <w:autoSpaceDE w:val="0"/>
        <w:autoSpaceDN w:val="0"/>
        <w:adjustRightInd w:val="0"/>
        <w:spacing w:after="0" w:line="240" w:lineRule="auto"/>
        <w:jc w:val="both"/>
        <w:rPr>
          <w:rFonts w:ascii="Times New Roman" w:hAnsi="Times New Roman" w:cs="Times New Roman"/>
          <w:sz w:val="24"/>
          <w:szCs w:val="24"/>
          <w:lang w:val="ru-RU"/>
        </w:rPr>
      </w:pPr>
    </w:p>
    <w:p w14:paraId="594670B4" w14:textId="1E113DD6" w:rsidR="00E02DCD" w:rsidRPr="00280CF2" w:rsidRDefault="0047796F" w:rsidP="00BA28FE">
      <w:pPr>
        <w:autoSpaceDE w:val="0"/>
        <w:autoSpaceDN w:val="0"/>
        <w:adjustRightInd w:val="0"/>
        <w:spacing w:after="0" w:line="240" w:lineRule="auto"/>
        <w:jc w:val="both"/>
        <w:rPr>
          <w:rFonts w:ascii="Times New Roman" w:hAnsi="Times New Roman" w:cs="Times New Roman"/>
          <w:sz w:val="24"/>
          <w:szCs w:val="24"/>
          <w:lang w:val="ru-RU"/>
        </w:rPr>
      </w:pPr>
      <w:r w:rsidRPr="00280CF2">
        <w:rPr>
          <w:rFonts w:ascii="Times New Roman" w:hAnsi="Times New Roman" w:cs="Times New Roman"/>
          <w:sz w:val="24"/>
          <w:szCs w:val="24"/>
          <w:lang w:val="ru-RU"/>
        </w:rPr>
        <w:t>на английском языке</w:t>
      </w:r>
      <w:r w:rsidR="00E02DCD" w:rsidRPr="00280CF2">
        <w:rPr>
          <w:rFonts w:ascii="Times New Roman" w:hAnsi="Times New Roman" w:cs="Times New Roman"/>
          <w:sz w:val="24"/>
          <w:szCs w:val="24"/>
          <w:lang w:val="ru-RU"/>
        </w:rPr>
        <w:t>:</w:t>
      </w:r>
    </w:p>
    <w:p w14:paraId="46783A73" w14:textId="77777777" w:rsidR="00E02DCD" w:rsidRPr="00280CF2" w:rsidRDefault="00E02DCD" w:rsidP="00BA28FE">
      <w:pPr>
        <w:autoSpaceDE w:val="0"/>
        <w:autoSpaceDN w:val="0"/>
        <w:adjustRightInd w:val="0"/>
        <w:spacing w:after="0" w:line="240" w:lineRule="auto"/>
        <w:jc w:val="both"/>
        <w:rPr>
          <w:rFonts w:ascii="Times New Roman" w:eastAsia="Times New Roman" w:hAnsi="Times New Roman" w:cs="Times New Roman"/>
          <w:sz w:val="24"/>
          <w:szCs w:val="24"/>
          <w:lang w:val="ru-RU"/>
        </w:rPr>
      </w:pPr>
    </w:p>
    <w:p w14:paraId="73492216" w14:textId="77777777" w:rsidR="00BA28FE" w:rsidRPr="00280CF2" w:rsidRDefault="004868C2" w:rsidP="00BA28FE">
      <w:pPr>
        <w:pStyle w:val="Default"/>
        <w:rPr>
          <w:rFonts w:eastAsia="Calibri"/>
          <w:color w:val="FF0000"/>
          <w:lang w:val="ru-RU"/>
        </w:rPr>
      </w:pPr>
      <w:hyperlink r:id="rId12" w:history="1">
        <w:r w:rsidR="00BA28FE" w:rsidRPr="00280CF2">
          <w:rPr>
            <w:rStyle w:val="Hyperlink"/>
            <w:lang w:val="ru-RU"/>
          </w:rPr>
          <w:t>www.worldbank.org/en/projects-operations/environmental-and-social-ramework/brief/environmental-and-social-standards</w:t>
        </w:r>
      </w:hyperlink>
      <w:r w:rsidR="00BF367B" w:rsidRPr="00280CF2">
        <w:rPr>
          <w:rStyle w:val="Hyperlink"/>
          <w:lang w:val="ru-RU"/>
        </w:rPr>
        <w:t xml:space="preserve"> </w:t>
      </w:r>
    </w:p>
    <w:p w14:paraId="2F9669D7" w14:textId="77777777" w:rsidR="0047796F" w:rsidRPr="00280CF2" w:rsidRDefault="0047796F" w:rsidP="00BA28FE">
      <w:pPr>
        <w:pStyle w:val="Default"/>
        <w:jc w:val="both"/>
        <w:rPr>
          <w:color w:val="auto"/>
          <w:lang w:val="ru-RU"/>
        </w:rPr>
      </w:pPr>
    </w:p>
    <w:p w14:paraId="57AD915D" w14:textId="35C5BB24" w:rsidR="00BA28FE" w:rsidRPr="00280CF2" w:rsidRDefault="0047796F" w:rsidP="00BA28FE">
      <w:pPr>
        <w:pStyle w:val="Default"/>
        <w:jc w:val="both"/>
        <w:rPr>
          <w:color w:val="auto"/>
          <w:lang w:val="ru-RU"/>
        </w:rPr>
      </w:pPr>
      <w:r w:rsidRPr="00280CF2">
        <w:rPr>
          <w:color w:val="auto"/>
          <w:lang w:val="ru-RU"/>
        </w:rPr>
        <w:t>на русском языке</w:t>
      </w:r>
    </w:p>
    <w:p w14:paraId="17B68B96" w14:textId="77777777" w:rsidR="00E02DCD" w:rsidRPr="00280CF2" w:rsidRDefault="00E02DCD" w:rsidP="00BA28FE">
      <w:pPr>
        <w:pStyle w:val="Default"/>
        <w:jc w:val="both"/>
        <w:rPr>
          <w:color w:val="auto"/>
          <w:lang w:val="ru-RU"/>
        </w:rPr>
      </w:pPr>
    </w:p>
    <w:p w14:paraId="38AE81DD" w14:textId="77777777" w:rsidR="00BA28FE" w:rsidRPr="00280CF2" w:rsidRDefault="004868C2" w:rsidP="00BA28FE">
      <w:pPr>
        <w:pStyle w:val="Default"/>
        <w:ind w:right="-705"/>
        <w:jc w:val="both"/>
        <w:rPr>
          <w:color w:val="FF0000"/>
          <w:lang w:val="ru-RU"/>
        </w:rPr>
      </w:pPr>
      <w:hyperlink r:id="rId13" w:history="1">
        <w:r w:rsidR="00BA28FE" w:rsidRPr="00280CF2">
          <w:rPr>
            <w:rStyle w:val="Hyperlink"/>
            <w:lang w:val="ru-RU"/>
          </w:rPr>
          <w:t>http://projects-beta.vsemirnyjbank.org/ru/projects-operations/environmental-and-social-framework/brief/environmental-and-social-standards</w:t>
        </w:r>
      </w:hyperlink>
      <w:r w:rsidR="00BA28FE" w:rsidRPr="00280CF2">
        <w:rPr>
          <w:color w:val="FF0000"/>
          <w:lang w:val="ru-RU"/>
        </w:rPr>
        <w:t>.</w:t>
      </w:r>
    </w:p>
    <w:p w14:paraId="19B8D667" w14:textId="77777777" w:rsidR="00373AB6" w:rsidRPr="00280CF2" w:rsidRDefault="00373AB6" w:rsidP="00486FFB">
      <w:pPr>
        <w:pStyle w:val="Default"/>
        <w:jc w:val="both"/>
        <w:rPr>
          <w:b/>
          <w:bCs/>
          <w:color w:val="auto"/>
          <w:szCs w:val="26"/>
          <w:lang w:val="ru-RU"/>
        </w:rPr>
      </w:pPr>
    </w:p>
    <w:p w14:paraId="6305DC19" w14:textId="77777777" w:rsidR="00373AB6" w:rsidRPr="00280CF2" w:rsidRDefault="00373AB6" w:rsidP="00486FFB">
      <w:pPr>
        <w:pStyle w:val="Default"/>
        <w:jc w:val="both"/>
        <w:rPr>
          <w:b/>
          <w:bCs/>
          <w:color w:val="auto"/>
          <w:szCs w:val="26"/>
          <w:lang w:val="ru-RU"/>
        </w:rPr>
      </w:pPr>
    </w:p>
    <w:p w14:paraId="72D98B23" w14:textId="7B34D710" w:rsidR="00486FFB" w:rsidRPr="00280CF2" w:rsidRDefault="00BF367B" w:rsidP="00BD2A5C">
      <w:pPr>
        <w:pStyle w:val="Default"/>
        <w:jc w:val="both"/>
        <w:outlineLvl w:val="1"/>
        <w:rPr>
          <w:b/>
          <w:bCs/>
          <w:color w:val="auto"/>
          <w:szCs w:val="26"/>
          <w:lang w:val="ru-RU"/>
        </w:rPr>
      </w:pPr>
      <w:bookmarkStart w:id="26" w:name="_Toc132091722"/>
      <w:r w:rsidRPr="00280CF2">
        <w:rPr>
          <w:b/>
          <w:bCs/>
          <w:color w:val="auto"/>
          <w:szCs w:val="26"/>
          <w:lang w:val="ru-RU"/>
        </w:rPr>
        <w:t xml:space="preserve">4.3 </w:t>
      </w:r>
      <w:r w:rsidR="0047796F" w:rsidRPr="00280CF2">
        <w:rPr>
          <w:b/>
          <w:bCs/>
          <w:color w:val="auto"/>
          <w:szCs w:val="26"/>
          <w:lang w:val="ru-RU"/>
        </w:rPr>
        <w:t>Основные расхождения между национальным законодательством и СЭС 2</w:t>
      </w:r>
      <w:bookmarkEnd w:id="26"/>
    </w:p>
    <w:p w14:paraId="1EBBB8AD" w14:textId="77777777" w:rsidR="00486FFB" w:rsidRPr="00280CF2" w:rsidRDefault="00486FFB" w:rsidP="00486FFB">
      <w:pPr>
        <w:pStyle w:val="Default"/>
        <w:jc w:val="both"/>
        <w:rPr>
          <w:b/>
          <w:bCs/>
          <w:color w:val="auto"/>
          <w:sz w:val="16"/>
          <w:szCs w:val="26"/>
          <w:lang w:val="ru-RU"/>
        </w:rPr>
      </w:pPr>
    </w:p>
    <w:p w14:paraId="22A87B2C" w14:textId="0DEB57B2" w:rsidR="00486FFB" w:rsidRPr="00280CF2" w:rsidRDefault="000C3979" w:rsidP="00486FFB">
      <w:pPr>
        <w:jc w:val="center"/>
        <w:rPr>
          <w:rFonts w:ascii="Times New Roman" w:hAnsi="Times New Roman" w:cs="Times New Roman"/>
          <w:b/>
          <w:sz w:val="24"/>
          <w:szCs w:val="24"/>
          <w:lang w:val="ru-RU"/>
        </w:rPr>
      </w:pPr>
      <w:r w:rsidRPr="00280CF2">
        <w:rPr>
          <w:rFonts w:ascii="Times New Roman" w:hAnsi="Times New Roman" w:cs="Times New Roman"/>
          <w:b/>
          <w:sz w:val="24"/>
          <w:szCs w:val="24"/>
          <w:lang w:val="ru-RU"/>
        </w:rPr>
        <w:t xml:space="preserve">Краткое изложение требований Всемирного банка и основных расхождений с требованиями законодательства Таджикистана  </w:t>
      </w:r>
    </w:p>
    <w:tbl>
      <w:tblPr>
        <w:tblW w:w="10656" w:type="dxa"/>
        <w:tblInd w:w="-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6"/>
        <w:gridCol w:w="3150"/>
        <w:gridCol w:w="3022"/>
        <w:gridCol w:w="2018"/>
      </w:tblGrid>
      <w:tr w:rsidR="002F600E" w:rsidRPr="004868C2" w14:paraId="2C07E77C" w14:textId="6842CFB1" w:rsidTr="002F600E">
        <w:tc>
          <w:tcPr>
            <w:tcW w:w="2466" w:type="dxa"/>
            <w:tcBorders>
              <w:top w:val="single" w:sz="4" w:space="0" w:color="auto"/>
              <w:left w:val="single" w:sz="4" w:space="0" w:color="auto"/>
              <w:bottom w:val="single" w:sz="4" w:space="0" w:color="auto"/>
              <w:right w:val="single" w:sz="4" w:space="0" w:color="auto"/>
            </w:tcBorders>
            <w:hideMark/>
          </w:tcPr>
          <w:p w14:paraId="348A14E9" w14:textId="11059837" w:rsidR="002F600E" w:rsidRPr="00280CF2" w:rsidRDefault="000C3979" w:rsidP="000C3979">
            <w:pPr>
              <w:spacing w:after="0" w:line="240" w:lineRule="auto"/>
              <w:jc w:val="center"/>
              <w:rPr>
                <w:rFonts w:ascii="Times New Roman" w:hAnsi="Times New Roman" w:cs="Times New Roman"/>
                <w:b/>
                <w:lang w:val="ru-RU"/>
              </w:rPr>
            </w:pPr>
            <w:r w:rsidRPr="00280CF2">
              <w:rPr>
                <w:rFonts w:ascii="Times New Roman" w:hAnsi="Times New Roman" w:cs="Times New Roman"/>
                <w:b/>
                <w:lang w:val="ru-RU"/>
              </w:rPr>
              <w:t>СЭС и тематическое направление</w:t>
            </w:r>
          </w:p>
        </w:tc>
        <w:tc>
          <w:tcPr>
            <w:tcW w:w="3150" w:type="dxa"/>
            <w:tcBorders>
              <w:top w:val="single" w:sz="4" w:space="0" w:color="auto"/>
              <w:left w:val="single" w:sz="4" w:space="0" w:color="auto"/>
              <w:bottom w:val="single" w:sz="4" w:space="0" w:color="auto"/>
              <w:right w:val="single" w:sz="4" w:space="0" w:color="auto"/>
            </w:tcBorders>
            <w:hideMark/>
          </w:tcPr>
          <w:p w14:paraId="305104E3" w14:textId="4FDD3AC0" w:rsidR="002F600E" w:rsidRPr="00280CF2" w:rsidRDefault="000C3979" w:rsidP="008274A6">
            <w:pPr>
              <w:spacing w:after="0" w:line="240" w:lineRule="auto"/>
              <w:jc w:val="center"/>
              <w:rPr>
                <w:rFonts w:ascii="Times New Roman" w:hAnsi="Times New Roman" w:cs="Times New Roman"/>
                <w:b/>
                <w:lang w:val="ru-RU"/>
              </w:rPr>
            </w:pPr>
            <w:r w:rsidRPr="00280CF2">
              <w:rPr>
                <w:rFonts w:ascii="Times New Roman" w:hAnsi="Times New Roman" w:cs="Times New Roman"/>
                <w:b/>
                <w:lang w:val="ru-RU"/>
              </w:rPr>
              <w:t>Основные требования ВБ</w:t>
            </w:r>
          </w:p>
        </w:tc>
        <w:tc>
          <w:tcPr>
            <w:tcW w:w="3022" w:type="dxa"/>
            <w:tcBorders>
              <w:top w:val="single" w:sz="4" w:space="0" w:color="auto"/>
              <w:left w:val="single" w:sz="4" w:space="0" w:color="auto"/>
              <w:bottom w:val="single" w:sz="4" w:space="0" w:color="auto"/>
              <w:right w:val="single" w:sz="4" w:space="0" w:color="auto"/>
            </w:tcBorders>
            <w:hideMark/>
          </w:tcPr>
          <w:p w14:paraId="2F3554ED" w14:textId="57A62BD3" w:rsidR="002F600E" w:rsidRPr="00280CF2" w:rsidRDefault="000C3979" w:rsidP="000C3979">
            <w:pPr>
              <w:spacing w:after="0" w:line="240" w:lineRule="auto"/>
              <w:jc w:val="center"/>
              <w:rPr>
                <w:rFonts w:ascii="Times New Roman" w:hAnsi="Times New Roman" w:cs="Times New Roman"/>
                <w:b/>
                <w:lang w:val="ru-RU"/>
              </w:rPr>
            </w:pPr>
            <w:r w:rsidRPr="00280CF2">
              <w:rPr>
                <w:rFonts w:ascii="Times New Roman" w:hAnsi="Times New Roman" w:cs="Times New Roman"/>
                <w:b/>
                <w:lang w:val="ru-RU"/>
              </w:rPr>
              <w:t>Ключевые требования / пробелы в нормативно-правовой базе Республике Таджикистан</w:t>
            </w:r>
          </w:p>
        </w:tc>
        <w:tc>
          <w:tcPr>
            <w:tcW w:w="2018" w:type="dxa"/>
            <w:tcBorders>
              <w:top w:val="single" w:sz="4" w:space="0" w:color="auto"/>
              <w:left w:val="single" w:sz="4" w:space="0" w:color="auto"/>
              <w:bottom w:val="single" w:sz="4" w:space="0" w:color="auto"/>
              <w:right w:val="single" w:sz="4" w:space="0" w:color="auto"/>
            </w:tcBorders>
          </w:tcPr>
          <w:p w14:paraId="6626B12F" w14:textId="57D669D0" w:rsidR="002F600E" w:rsidRPr="00280CF2" w:rsidRDefault="000C3979" w:rsidP="000C3979">
            <w:pPr>
              <w:pStyle w:val="Default"/>
              <w:jc w:val="center"/>
              <w:rPr>
                <w:b/>
                <w:color w:val="auto"/>
                <w:sz w:val="22"/>
                <w:szCs w:val="22"/>
                <w:lang w:val="ru-RU"/>
              </w:rPr>
            </w:pPr>
            <w:r w:rsidRPr="00280CF2">
              <w:rPr>
                <w:b/>
                <w:color w:val="auto"/>
                <w:sz w:val="22"/>
                <w:szCs w:val="22"/>
                <w:lang w:val="ru-RU"/>
              </w:rPr>
              <w:t>Принципы, которым должен следовать Проект</w:t>
            </w:r>
          </w:p>
        </w:tc>
      </w:tr>
      <w:tr w:rsidR="002F600E" w:rsidRPr="004868C2" w14:paraId="72B060AC" w14:textId="1917DCC4" w:rsidTr="002F600E">
        <w:tc>
          <w:tcPr>
            <w:tcW w:w="2466" w:type="dxa"/>
            <w:tcBorders>
              <w:top w:val="single" w:sz="4" w:space="0" w:color="auto"/>
              <w:left w:val="single" w:sz="4" w:space="0" w:color="auto"/>
              <w:bottom w:val="single" w:sz="4" w:space="0" w:color="auto"/>
              <w:right w:val="single" w:sz="4" w:space="0" w:color="auto"/>
            </w:tcBorders>
            <w:hideMark/>
          </w:tcPr>
          <w:p w14:paraId="46483C4A" w14:textId="305C59CD" w:rsidR="002F600E" w:rsidRPr="00280CF2" w:rsidRDefault="000C3979" w:rsidP="007B2CCF">
            <w:pPr>
              <w:pStyle w:val="ListParagraph"/>
              <w:numPr>
                <w:ilvl w:val="0"/>
                <w:numId w:val="2"/>
              </w:numPr>
              <w:spacing w:after="0" w:line="240" w:lineRule="auto"/>
              <w:ind w:left="313" w:hanging="284"/>
              <w:rPr>
                <w:rFonts w:ascii="Times New Roman" w:hAnsi="Times New Roman" w:cs="Times New Roman"/>
                <w:lang w:val="ru-RU"/>
              </w:rPr>
            </w:pPr>
            <w:r w:rsidRPr="00280CF2">
              <w:rPr>
                <w:rFonts w:ascii="Times New Roman" w:hAnsi="Times New Roman" w:cs="Times New Roman"/>
                <w:lang w:val="ru-RU"/>
              </w:rPr>
              <w:t>Условия труда и регулирование трудовых отношений</w:t>
            </w:r>
          </w:p>
        </w:tc>
        <w:tc>
          <w:tcPr>
            <w:tcW w:w="3150" w:type="dxa"/>
            <w:tcBorders>
              <w:top w:val="single" w:sz="4" w:space="0" w:color="auto"/>
              <w:left w:val="single" w:sz="4" w:space="0" w:color="auto"/>
              <w:bottom w:val="single" w:sz="4" w:space="0" w:color="auto"/>
              <w:right w:val="single" w:sz="4" w:space="0" w:color="auto"/>
            </w:tcBorders>
            <w:hideMark/>
          </w:tcPr>
          <w:p w14:paraId="13864E31" w14:textId="77777777" w:rsidR="008274A6" w:rsidRPr="00280CF2" w:rsidRDefault="008274A6" w:rsidP="007B2CCF">
            <w:pPr>
              <w:pStyle w:val="ListParagraph"/>
              <w:numPr>
                <w:ilvl w:val="0"/>
                <w:numId w:val="3"/>
              </w:numPr>
              <w:spacing w:after="0" w:line="240" w:lineRule="auto"/>
              <w:ind w:left="174" w:hanging="174"/>
              <w:jc w:val="both"/>
              <w:rPr>
                <w:rFonts w:ascii="Times New Roman" w:hAnsi="Times New Roman" w:cs="Times New Roman"/>
                <w:lang w:val="ru-RU"/>
              </w:rPr>
            </w:pPr>
            <w:r w:rsidRPr="00280CF2">
              <w:rPr>
                <w:rFonts w:ascii="Times New Roman" w:hAnsi="Times New Roman" w:cs="Times New Roman"/>
                <w:lang w:val="ru-RU"/>
              </w:rPr>
              <w:t xml:space="preserve">Письменные процедуры регулирования трудовых отношений </w:t>
            </w:r>
          </w:p>
          <w:p w14:paraId="227275A9" w14:textId="77777777" w:rsidR="008274A6" w:rsidRPr="00280CF2" w:rsidRDefault="008274A6" w:rsidP="007B2CCF">
            <w:pPr>
              <w:pStyle w:val="ListParagraph"/>
              <w:numPr>
                <w:ilvl w:val="0"/>
                <w:numId w:val="3"/>
              </w:numPr>
              <w:spacing w:after="0" w:line="240" w:lineRule="auto"/>
              <w:ind w:left="174" w:hanging="174"/>
              <w:jc w:val="both"/>
              <w:rPr>
                <w:rFonts w:ascii="Times New Roman" w:hAnsi="Times New Roman" w:cs="Times New Roman"/>
                <w:lang w:val="ru-RU"/>
              </w:rPr>
            </w:pPr>
            <w:r w:rsidRPr="00280CF2">
              <w:rPr>
                <w:rFonts w:ascii="Times New Roman" w:hAnsi="Times New Roman" w:cs="Times New Roman"/>
                <w:lang w:val="ru-RU"/>
              </w:rPr>
              <w:t>Правила и условия найма</w:t>
            </w:r>
          </w:p>
          <w:p w14:paraId="1C188F4A" w14:textId="77777777" w:rsidR="008274A6" w:rsidRPr="00280CF2" w:rsidRDefault="008274A6" w:rsidP="007B2CCF">
            <w:pPr>
              <w:pStyle w:val="ListParagraph"/>
              <w:numPr>
                <w:ilvl w:val="0"/>
                <w:numId w:val="3"/>
              </w:numPr>
              <w:spacing w:after="0" w:line="240" w:lineRule="auto"/>
              <w:ind w:left="174" w:hanging="174"/>
              <w:jc w:val="both"/>
              <w:rPr>
                <w:rFonts w:ascii="Times New Roman" w:hAnsi="Times New Roman" w:cs="Times New Roman"/>
                <w:lang w:val="ru-RU"/>
              </w:rPr>
            </w:pPr>
            <w:r w:rsidRPr="00280CF2">
              <w:rPr>
                <w:rFonts w:ascii="Times New Roman" w:hAnsi="Times New Roman" w:cs="Times New Roman"/>
                <w:lang w:val="ru-RU"/>
              </w:rPr>
              <w:t xml:space="preserve">Недопущение дискриминации и равные возможности </w:t>
            </w:r>
          </w:p>
          <w:p w14:paraId="753DDAE1" w14:textId="77777777" w:rsidR="008274A6" w:rsidRPr="00280CF2" w:rsidRDefault="008274A6" w:rsidP="007B2CCF">
            <w:pPr>
              <w:pStyle w:val="ListParagraph"/>
              <w:numPr>
                <w:ilvl w:val="0"/>
                <w:numId w:val="3"/>
              </w:numPr>
              <w:spacing w:after="0" w:line="240" w:lineRule="auto"/>
              <w:ind w:left="174" w:hanging="174"/>
              <w:jc w:val="both"/>
              <w:rPr>
                <w:rFonts w:ascii="Times New Roman" w:hAnsi="Times New Roman" w:cs="Times New Roman"/>
                <w:lang w:val="ru-RU"/>
              </w:rPr>
            </w:pPr>
            <w:r w:rsidRPr="00280CF2">
              <w:rPr>
                <w:rFonts w:ascii="Times New Roman" w:hAnsi="Times New Roman" w:cs="Times New Roman"/>
                <w:lang w:val="ru-RU"/>
              </w:rPr>
              <w:t xml:space="preserve">Организации трудящихся </w:t>
            </w:r>
          </w:p>
          <w:p w14:paraId="15DAA41E" w14:textId="081CEB65" w:rsidR="002F600E" w:rsidRPr="00280CF2" w:rsidRDefault="008D4C8E" w:rsidP="007B2CCF">
            <w:pPr>
              <w:pStyle w:val="ListParagraph"/>
              <w:numPr>
                <w:ilvl w:val="0"/>
                <w:numId w:val="3"/>
              </w:numPr>
              <w:spacing w:after="0" w:line="240" w:lineRule="auto"/>
              <w:ind w:left="174" w:hanging="174"/>
              <w:jc w:val="both"/>
              <w:rPr>
                <w:rFonts w:ascii="Times New Roman" w:hAnsi="Times New Roman" w:cs="Times New Roman"/>
                <w:lang w:val="ru-RU"/>
              </w:rPr>
            </w:pPr>
            <w:r w:rsidRPr="00280CF2">
              <w:rPr>
                <w:rFonts w:ascii="Times New Roman" w:hAnsi="Times New Roman" w:cs="Times New Roman"/>
                <w:lang w:val="ru-RU"/>
              </w:rPr>
              <w:t xml:space="preserve">Требуются разработанные </w:t>
            </w:r>
            <w:r w:rsidR="008274A6" w:rsidRPr="00280CF2">
              <w:rPr>
                <w:rFonts w:ascii="Times New Roman" w:hAnsi="Times New Roman" w:cs="Times New Roman"/>
                <w:lang w:val="ru-RU"/>
              </w:rPr>
              <w:t>планы регулирования трудовых отношений, включая ПУОСС Подрядчика</w:t>
            </w:r>
          </w:p>
        </w:tc>
        <w:tc>
          <w:tcPr>
            <w:tcW w:w="3022" w:type="dxa"/>
            <w:tcBorders>
              <w:top w:val="single" w:sz="4" w:space="0" w:color="auto"/>
              <w:left w:val="single" w:sz="4" w:space="0" w:color="auto"/>
              <w:bottom w:val="single" w:sz="4" w:space="0" w:color="auto"/>
              <w:right w:val="single" w:sz="4" w:space="0" w:color="auto"/>
            </w:tcBorders>
            <w:hideMark/>
          </w:tcPr>
          <w:p w14:paraId="312CA8AE" w14:textId="77777777" w:rsidR="008274A6" w:rsidRPr="00280CF2" w:rsidRDefault="008274A6" w:rsidP="007B2CCF">
            <w:pPr>
              <w:pStyle w:val="ListParagraph"/>
              <w:numPr>
                <w:ilvl w:val="0"/>
                <w:numId w:val="3"/>
              </w:numPr>
              <w:spacing w:after="0" w:line="240" w:lineRule="auto"/>
              <w:ind w:left="178" w:hanging="178"/>
              <w:jc w:val="both"/>
              <w:rPr>
                <w:rFonts w:ascii="Times New Roman" w:hAnsi="Times New Roman" w:cs="Times New Roman"/>
                <w:lang w:val="ru-RU"/>
              </w:rPr>
            </w:pPr>
            <w:r w:rsidRPr="00280CF2">
              <w:rPr>
                <w:rFonts w:ascii="Times New Roman" w:hAnsi="Times New Roman" w:cs="Times New Roman"/>
                <w:lang w:val="ru-RU"/>
              </w:rPr>
              <w:t>Требуется письменный трудовой договор, включая процедуры и условия трудоустройства</w:t>
            </w:r>
          </w:p>
          <w:p w14:paraId="194FE76A" w14:textId="77777777" w:rsidR="008274A6" w:rsidRPr="00280CF2" w:rsidRDefault="008274A6" w:rsidP="007B2CCF">
            <w:pPr>
              <w:pStyle w:val="ListParagraph"/>
              <w:numPr>
                <w:ilvl w:val="0"/>
                <w:numId w:val="3"/>
              </w:numPr>
              <w:spacing w:after="0" w:line="240" w:lineRule="auto"/>
              <w:ind w:left="178" w:hanging="178"/>
              <w:jc w:val="both"/>
              <w:rPr>
                <w:rFonts w:ascii="Times New Roman" w:hAnsi="Times New Roman" w:cs="Times New Roman"/>
                <w:lang w:val="ru-RU"/>
              </w:rPr>
            </w:pPr>
            <w:r w:rsidRPr="00280CF2">
              <w:rPr>
                <w:rFonts w:ascii="Times New Roman" w:hAnsi="Times New Roman" w:cs="Times New Roman"/>
                <w:lang w:val="ru-RU"/>
              </w:rPr>
              <w:t>Особые требования к недопущению дискриминации и равным возможностям</w:t>
            </w:r>
          </w:p>
          <w:p w14:paraId="52F7421E" w14:textId="296D9CEF" w:rsidR="008274A6" w:rsidRPr="00280CF2" w:rsidRDefault="008274A6" w:rsidP="007B2CCF">
            <w:pPr>
              <w:pStyle w:val="ListParagraph"/>
              <w:numPr>
                <w:ilvl w:val="0"/>
                <w:numId w:val="3"/>
              </w:numPr>
              <w:spacing w:after="0" w:line="240" w:lineRule="auto"/>
              <w:ind w:left="178" w:hanging="178"/>
              <w:jc w:val="both"/>
              <w:rPr>
                <w:rFonts w:ascii="Times New Roman" w:hAnsi="Times New Roman" w:cs="Times New Roman"/>
                <w:lang w:val="ru-RU"/>
              </w:rPr>
            </w:pPr>
            <w:r w:rsidRPr="00280CF2">
              <w:rPr>
                <w:rFonts w:ascii="Times New Roman" w:hAnsi="Times New Roman" w:cs="Times New Roman"/>
                <w:lang w:val="ru-RU"/>
              </w:rPr>
              <w:t>Нет положений о планах регулирования трудовых отношений.</w:t>
            </w:r>
          </w:p>
        </w:tc>
        <w:tc>
          <w:tcPr>
            <w:tcW w:w="2018" w:type="dxa"/>
            <w:tcBorders>
              <w:top w:val="single" w:sz="4" w:space="0" w:color="auto"/>
              <w:left w:val="single" w:sz="4" w:space="0" w:color="auto"/>
              <w:bottom w:val="single" w:sz="4" w:space="0" w:color="auto"/>
              <w:right w:val="single" w:sz="4" w:space="0" w:color="auto"/>
            </w:tcBorders>
          </w:tcPr>
          <w:p w14:paraId="437D05CC" w14:textId="4A385856" w:rsidR="002F600E" w:rsidRPr="00280CF2" w:rsidRDefault="008274A6" w:rsidP="008D4C8E">
            <w:pPr>
              <w:spacing w:after="0" w:line="240" w:lineRule="auto"/>
              <w:jc w:val="both"/>
              <w:rPr>
                <w:rFonts w:ascii="Times New Roman" w:hAnsi="Times New Roman" w:cs="Times New Roman"/>
                <w:lang w:val="ru-RU"/>
              </w:rPr>
            </w:pPr>
            <w:r w:rsidRPr="00280CF2">
              <w:rPr>
                <w:rFonts w:ascii="Times New Roman" w:hAnsi="Times New Roman" w:cs="Times New Roman"/>
                <w:color w:val="000000"/>
                <w:lang w:val="ru-RU"/>
              </w:rPr>
              <w:t xml:space="preserve">ПРТО разработан для проекта. Положения и условия ПРТО согласованы с положениями национального законодательства </w:t>
            </w:r>
          </w:p>
        </w:tc>
      </w:tr>
      <w:tr w:rsidR="002F600E" w:rsidRPr="004868C2" w14:paraId="5F76A4D8" w14:textId="1951E844" w:rsidTr="002F600E">
        <w:tc>
          <w:tcPr>
            <w:tcW w:w="2466" w:type="dxa"/>
            <w:tcBorders>
              <w:top w:val="single" w:sz="4" w:space="0" w:color="auto"/>
              <w:left w:val="single" w:sz="4" w:space="0" w:color="auto"/>
              <w:bottom w:val="single" w:sz="4" w:space="0" w:color="auto"/>
              <w:right w:val="single" w:sz="4" w:space="0" w:color="auto"/>
            </w:tcBorders>
            <w:hideMark/>
          </w:tcPr>
          <w:p w14:paraId="73799646" w14:textId="0B9179B5" w:rsidR="002F600E" w:rsidRPr="00280CF2" w:rsidRDefault="000C3979" w:rsidP="007B2CCF">
            <w:pPr>
              <w:pStyle w:val="ListParagraph"/>
              <w:numPr>
                <w:ilvl w:val="0"/>
                <w:numId w:val="2"/>
              </w:numPr>
              <w:tabs>
                <w:tab w:val="left" w:pos="313"/>
              </w:tabs>
              <w:spacing w:after="0" w:line="240" w:lineRule="auto"/>
              <w:ind w:left="171" w:hanging="142"/>
              <w:rPr>
                <w:rFonts w:ascii="Times New Roman" w:hAnsi="Times New Roman" w:cs="Times New Roman"/>
                <w:lang w:val="ru-RU"/>
              </w:rPr>
            </w:pPr>
            <w:r w:rsidRPr="00280CF2">
              <w:rPr>
                <w:rFonts w:ascii="Times New Roman" w:hAnsi="Times New Roman" w:cs="Times New Roman"/>
                <w:lang w:val="ru-RU"/>
              </w:rPr>
              <w:t>Защита рабочей силы</w:t>
            </w:r>
          </w:p>
        </w:tc>
        <w:tc>
          <w:tcPr>
            <w:tcW w:w="3150" w:type="dxa"/>
            <w:tcBorders>
              <w:top w:val="single" w:sz="4" w:space="0" w:color="auto"/>
              <w:left w:val="single" w:sz="4" w:space="0" w:color="auto"/>
              <w:bottom w:val="single" w:sz="4" w:space="0" w:color="auto"/>
              <w:right w:val="single" w:sz="4" w:space="0" w:color="auto"/>
            </w:tcBorders>
            <w:hideMark/>
          </w:tcPr>
          <w:p w14:paraId="2856A5D6" w14:textId="77777777" w:rsidR="008274A6" w:rsidRPr="00280CF2" w:rsidRDefault="008274A6" w:rsidP="007B2CCF">
            <w:pPr>
              <w:pStyle w:val="ListParagraph"/>
              <w:numPr>
                <w:ilvl w:val="0"/>
                <w:numId w:val="3"/>
              </w:numPr>
              <w:spacing w:after="0" w:line="240" w:lineRule="auto"/>
              <w:ind w:left="174" w:hanging="174"/>
              <w:jc w:val="both"/>
              <w:rPr>
                <w:rFonts w:ascii="Times New Roman" w:hAnsi="Times New Roman" w:cs="Times New Roman"/>
                <w:lang w:val="ru-RU"/>
              </w:rPr>
            </w:pPr>
            <w:r w:rsidRPr="00280CF2">
              <w:rPr>
                <w:rFonts w:ascii="Times New Roman" w:hAnsi="Times New Roman" w:cs="Times New Roman"/>
                <w:lang w:val="ru-RU"/>
              </w:rPr>
              <w:t>Запрет на использование детского труда</w:t>
            </w:r>
          </w:p>
          <w:p w14:paraId="477BC715" w14:textId="1F24D025" w:rsidR="008274A6" w:rsidRPr="00280CF2" w:rsidRDefault="008274A6" w:rsidP="007B2CCF">
            <w:pPr>
              <w:pStyle w:val="ListParagraph"/>
              <w:numPr>
                <w:ilvl w:val="0"/>
                <w:numId w:val="3"/>
              </w:numPr>
              <w:spacing w:after="0" w:line="240" w:lineRule="auto"/>
              <w:ind w:left="174" w:hanging="174"/>
              <w:jc w:val="both"/>
              <w:rPr>
                <w:rFonts w:ascii="Times New Roman" w:hAnsi="Times New Roman" w:cs="Times New Roman"/>
                <w:lang w:val="ru-RU"/>
              </w:rPr>
            </w:pPr>
            <w:r w:rsidRPr="00280CF2">
              <w:rPr>
                <w:rFonts w:ascii="Times New Roman" w:hAnsi="Times New Roman" w:cs="Times New Roman"/>
                <w:lang w:val="ru-RU"/>
              </w:rPr>
              <w:t>Запрет на использование принудительного труда</w:t>
            </w:r>
          </w:p>
        </w:tc>
        <w:tc>
          <w:tcPr>
            <w:tcW w:w="3022" w:type="dxa"/>
            <w:tcBorders>
              <w:top w:val="single" w:sz="4" w:space="0" w:color="auto"/>
              <w:left w:val="single" w:sz="4" w:space="0" w:color="auto"/>
              <w:bottom w:val="single" w:sz="4" w:space="0" w:color="auto"/>
              <w:right w:val="single" w:sz="4" w:space="0" w:color="auto"/>
            </w:tcBorders>
            <w:hideMark/>
          </w:tcPr>
          <w:p w14:paraId="280F938A" w14:textId="77777777" w:rsidR="008D1EF9" w:rsidRPr="00280CF2" w:rsidRDefault="008D1EF9" w:rsidP="007B2CCF">
            <w:pPr>
              <w:pStyle w:val="ListParagraph"/>
              <w:numPr>
                <w:ilvl w:val="0"/>
                <w:numId w:val="3"/>
              </w:numPr>
              <w:spacing w:after="0" w:line="240" w:lineRule="auto"/>
              <w:ind w:left="174" w:hanging="174"/>
              <w:jc w:val="both"/>
              <w:rPr>
                <w:rFonts w:ascii="Times New Roman" w:hAnsi="Times New Roman" w:cs="Times New Roman"/>
                <w:lang w:val="ru-RU"/>
              </w:rPr>
            </w:pPr>
            <w:r w:rsidRPr="00280CF2">
              <w:rPr>
                <w:rFonts w:ascii="Times New Roman" w:hAnsi="Times New Roman" w:cs="Times New Roman"/>
                <w:lang w:val="ru-RU"/>
              </w:rPr>
              <w:t>Принудительный труд не допускается (требуется свободное волеизъявление)</w:t>
            </w:r>
          </w:p>
          <w:p w14:paraId="789BDEA2" w14:textId="77777777" w:rsidR="008D1EF9" w:rsidRPr="00280CF2" w:rsidRDefault="008D1EF9" w:rsidP="007B2CCF">
            <w:pPr>
              <w:pStyle w:val="ListParagraph"/>
              <w:numPr>
                <w:ilvl w:val="0"/>
                <w:numId w:val="3"/>
              </w:numPr>
              <w:spacing w:after="0" w:line="240" w:lineRule="auto"/>
              <w:ind w:left="174" w:hanging="174"/>
              <w:jc w:val="both"/>
              <w:rPr>
                <w:rFonts w:ascii="Times New Roman" w:hAnsi="Times New Roman" w:cs="Times New Roman"/>
                <w:lang w:val="ru-RU"/>
              </w:rPr>
            </w:pPr>
            <w:r w:rsidRPr="00280CF2">
              <w:rPr>
                <w:rFonts w:ascii="Times New Roman" w:hAnsi="Times New Roman" w:cs="Times New Roman"/>
                <w:lang w:val="ru-RU"/>
              </w:rPr>
              <w:t>Определение детского труда</w:t>
            </w:r>
          </w:p>
          <w:p w14:paraId="0EB8F453" w14:textId="77777777" w:rsidR="008D1EF9" w:rsidRPr="00280CF2" w:rsidRDefault="008D1EF9" w:rsidP="007B2CCF">
            <w:pPr>
              <w:pStyle w:val="ListParagraph"/>
              <w:numPr>
                <w:ilvl w:val="0"/>
                <w:numId w:val="3"/>
              </w:numPr>
              <w:spacing w:after="0" w:line="240" w:lineRule="auto"/>
              <w:ind w:left="174" w:hanging="174"/>
              <w:jc w:val="both"/>
              <w:rPr>
                <w:rFonts w:ascii="Times New Roman" w:hAnsi="Times New Roman" w:cs="Times New Roman"/>
                <w:lang w:val="ru-RU"/>
              </w:rPr>
            </w:pPr>
            <w:r w:rsidRPr="00280CF2">
              <w:rPr>
                <w:rFonts w:ascii="Times New Roman" w:hAnsi="Times New Roman" w:cs="Times New Roman"/>
                <w:lang w:val="ru-RU"/>
              </w:rPr>
              <w:t xml:space="preserve">Принята Национальная государственная программа по искоренению наихудших форм детского труда </w:t>
            </w:r>
          </w:p>
          <w:p w14:paraId="2AD599B6" w14:textId="6881D736" w:rsidR="008D1EF9" w:rsidRPr="00280CF2" w:rsidRDefault="008D1EF9" w:rsidP="007B2CCF">
            <w:pPr>
              <w:pStyle w:val="ListParagraph"/>
              <w:numPr>
                <w:ilvl w:val="0"/>
                <w:numId w:val="3"/>
              </w:numPr>
              <w:spacing w:after="0" w:line="240" w:lineRule="auto"/>
              <w:ind w:left="174" w:hanging="174"/>
              <w:jc w:val="both"/>
              <w:rPr>
                <w:rFonts w:ascii="Times New Roman" w:hAnsi="Times New Roman" w:cs="Times New Roman"/>
                <w:lang w:val="ru-RU"/>
              </w:rPr>
            </w:pPr>
            <w:r w:rsidRPr="00280CF2">
              <w:rPr>
                <w:rFonts w:ascii="Times New Roman" w:hAnsi="Times New Roman" w:cs="Times New Roman"/>
                <w:lang w:val="ru-RU"/>
              </w:rPr>
              <w:t>Способствует искоренению опасных форм детского труда для детей в возрасте до 18 лет</w:t>
            </w:r>
          </w:p>
        </w:tc>
        <w:tc>
          <w:tcPr>
            <w:tcW w:w="2018" w:type="dxa"/>
            <w:tcBorders>
              <w:top w:val="single" w:sz="4" w:space="0" w:color="auto"/>
              <w:left w:val="single" w:sz="4" w:space="0" w:color="auto"/>
              <w:bottom w:val="single" w:sz="4" w:space="0" w:color="auto"/>
              <w:right w:val="single" w:sz="4" w:space="0" w:color="auto"/>
            </w:tcBorders>
          </w:tcPr>
          <w:p w14:paraId="764828E1" w14:textId="2AD9F466" w:rsidR="003F6720" w:rsidRPr="00280CF2" w:rsidRDefault="008D1EF9" w:rsidP="008D4C8E">
            <w:pPr>
              <w:spacing w:after="0" w:line="240" w:lineRule="auto"/>
              <w:jc w:val="both"/>
              <w:rPr>
                <w:rFonts w:ascii="Times New Roman" w:hAnsi="Times New Roman" w:cs="Times New Roman"/>
                <w:lang w:val="ru-RU"/>
              </w:rPr>
            </w:pPr>
            <w:r w:rsidRPr="00280CF2">
              <w:rPr>
                <w:rFonts w:ascii="Times New Roman" w:hAnsi="Times New Roman" w:cs="Times New Roman"/>
                <w:lang w:val="ru-RU"/>
              </w:rPr>
              <w:t>Дети в возрасте до 18 лет не будут привлекаться к строительным работам - капитальный ремонт или строительство лечебно-профилактических учреждений</w:t>
            </w:r>
          </w:p>
        </w:tc>
      </w:tr>
      <w:tr w:rsidR="002F600E" w:rsidRPr="004868C2" w14:paraId="524D62F6" w14:textId="08EBFF52" w:rsidTr="002F600E">
        <w:tc>
          <w:tcPr>
            <w:tcW w:w="2466" w:type="dxa"/>
            <w:tcBorders>
              <w:top w:val="single" w:sz="4" w:space="0" w:color="auto"/>
              <w:left w:val="single" w:sz="4" w:space="0" w:color="auto"/>
              <w:bottom w:val="single" w:sz="4" w:space="0" w:color="auto"/>
              <w:right w:val="single" w:sz="4" w:space="0" w:color="auto"/>
            </w:tcBorders>
            <w:hideMark/>
          </w:tcPr>
          <w:p w14:paraId="659EE87B" w14:textId="2F487917" w:rsidR="002F600E" w:rsidRPr="00280CF2" w:rsidRDefault="000C3979" w:rsidP="007B2CCF">
            <w:pPr>
              <w:pStyle w:val="ListParagraph"/>
              <w:numPr>
                <w:ilvl w:val="0"/>
                <w:numId w:val="2"/>
              </w:numPr>
              <w:tabs>
                <w:tab w:val="left" w:pos="313"/>
              </w:tabs>
              <w:spacing w:after="0" w:line="240" w:lineRule="auto"/>
              <w:ind w:left="171" w:hanging="142"/>
              <w:rPr>
                <w:rFonts w:ascii="Times New Roman" w:hAnsi="Times New Roman" w:cs="Times New Roman"/>
                <w:lang w:val="ru-RU"/>
              </w:rPr>
            </w:pPr>
            <w:r w:rsidRPr="00280CF2">
              <w:rPr>
                <w:rFonts w:ascii="Times New Roman" w:hAnsi="Times New Roman" w:cs="Times New Roman"/>
                <w:lang w:val="ru-RU"/>
              </w:rPr>
              <w:t>Механизм подачи и рассмотрения жалоб</w:t>
            </w:r>
          </w:p>
        </w:tc>
        <w:tc>
          <w:tcPr>
            <w:tcW w:w="3150" w:type="dxa"/>
            <w:tcBorders>
              <w:top w:val="single" w:sz="4" w:space="0" w:color="auto"/>
              <w:left w:val="single" w:sz="4" w:space="0" w:color="auto"/>
              <w:bottom w:val="single" w:sz="4" w:space="0" w:color="auto"/>
              <w:right w:val="single" w:sz="4" w:space="0" w:color="auto"/>
            </w:tcBorders>
            <w:hideMark/>
          </w:tcPr>
          <w:p w14:paraId="2EEA7C5B" w14:textId="77777777" w:rsidR="000C3979" w:rsidRPr="00280CF2" w:rsidRDefault="000C3979" w:rsidP="007B2CCF">
            <w:pPr>
              <w:pStyle w:val="ListParagraph"/>
              <w:numPr>
                <w:ilvl w:val="0"/>
                <w:numId w:val="3"/>
              </w:numPr>
              <w:spacing w:after="0" w:line="240" w:lineRule="auto"/>
              <w:ind w:left="174" w:hanging="174"/>
              <w:jc w:val="both"/>
              <w:rPr>
                <w:rFonts w:ascii="Times New Roman" w:hAnsi="Times New Roman" w:cs="Times New Roman"/>
                <w:lang w:val="ru-RU"/>
              </w:rPr>
            </w:pPr>
            <w:r w:rsidRPr="00280CF2">
              <w:rPr>
                <w:rFonts w:ascii="Times New Roman" w:hAnsi="Times New Roman" w:cs="Times New Roman"/>
                <w:lang w:val="ru-RU"/>
              </w:rPr>
              <w:t>Для сторон, затронутых воздействием проектом, необходимо внедрить МРЖ с учетом специфики проекта</w:t>
            </w:r>
          </w:p>
          <w:p w14:paraId="74B18D51" w14:textId="1586DB17" w:rsidR="000C3979" w:rsidRPr="00280CF2" w:rsidRDefault="000C3979" w:rsidP="007B2CCF">
            <w:pPr>
              <w:pStyle w:val="ListParagraph"/>
              <w:numPr>
                <w:ilvl w:val="0"/>
                <w:numId w:val="3"/>
              </w:numPr>
              <w:spacing w:after="0" w:line="240" w:lineRule="auto"/>
              <w:ind w:left="174" w:hanging="174"/>
              <w:jc w:val="both"/>
              <w:rPr>
                <w:rFonts w:ascii="Times New Roman" w:hAnsi="Times New Roman" w:cs="Times New Roman"/>
                <w:lang w:val="ru-RU"/>
              </w:rPr>
            </w:pPr>
            <w:r w:rsidRPr="00280CF2">
              <w:rPr>
                <w:rFonts w:ascii="Times New Roman" w:hAnsi="Times New Roman" w:cs="Times New Roman"/>
                <w:lang w:val="ru-RU"/>
              </w:rPr>
              <w:t>Для непосредственно задействованных и контрактных работников следует внедрить отдельных МРЖ</w:t>
            </w:r>
          </w:p>
          <w:p w14:paraId="1C4993BF" w14:textId="5A874998" w:rsidR="000C3979" w:rsidRPr="00280CF2" w:rsidRDefault="000C3979" w:rsidP="007B2CCF">
            <w:pPr>
              <w:pStyle w:val="ListParagraph"/>
              <w:numPr>
                <w:ilvl w:val="0"/>
                <w:numId w:val="3"/>
              </w:numPr>
              <w:spacing w:after="0" w:line="240" w:lineRule="auto"/>
              <w:ind w:left="174" w:hanging="174"/>
              <w:jc w:val="both"/>
              <w:rPr>
                <w:rFonts w:ascii="Times New Roman" w:hAnsi="Times New Roman" w:cs="Times New Roman"/>
                <w:lang w:val="ru-RU"/>
              </w:rPr>
            </w:pPr>
            <w:r w:rsidRPr="00280CF2">
              <w:rPr>
                <w:rFonts w:ascii="Times New Roman" w:hAnsi="Times New Roman" w:cs="Times New Roman"/>
                <w:lang w:val="ru-RU"/>
              </w:rPr>
              <w:t>МРЖ должен позволять подавать анонимные жалобы.</w:t>
            </w:r>
          </w:p>
        </w:tc>
        <w:tc>
          <w:tcPr>
            <w:tcW w:w="3022" w:type="dxa"/>
            <w:tcBorders>
              <w:top w:val="single" w:sz="4" w:space="0" w:color="auto"/>
              <w:left w:val="single" w:sz="4" w:space="0" w:color="auto"/>
              <w:bottom w:val="single" w:sz="4" w:space="0" w:color="auto"/>
              <w:right w:val="single" w:sz="4" w:space="0" w:color="auto"/>
            </w:tcBorders>
            <w:hideMark/>
          </w:tcPr>
          <w:p w14:paraId="0F1BB57F" w14:textId="77777777" w:rsidR="008D4C8E" w:rsidRPr="00280CF2" w:rsidRDefault="008D4C8E" w:rsidP="007B2CCF">
            <w:pPr>
              <w:pStyle w:val="ListParagraph"/>
              <w:numPr>
                <w:ilvl w:val="0"/>
                <w:numId w:val="3"/>
              </w:numPr>
              <w:spacing w:after="0" w:line="240" w:lineRule="auto"/>
              <w:ind w:left="160" w:hanging="126"/>
              <w:jc w:val="both"/>
              <w:rPr>
                <w:rFonts w:ascii="Times New Roman" w:hAnsi="Times New Roman" w:cs="Times New Roman"/>
                <w:lang w:val="ru-RU"/>
              </w:rPr>
            </w:pPr>
            <w:r w:rsidRPr="00280CF2">
              <w:rPr>
                <w:rFonts w:ascii="Times New Roman" w:hAnsi="Times New Roman" w:cs="Times New Roman"/>
                <w:lang w:val="ru-RU"/>
              </w:rPr>
              <w:t>МРЖ, характерный для Проекта не требуется.</w:t>
            </w:r>
          </w:p>
          <w:p w14:paraId="350E7EF0" w14:textId="77777777" w:rsidR="008D4C8E" w:rsidRPr="00280CF2" w:rsidRDefault="008D4C8E" w:rsidP="007B2CCF">
            <w:pPr>
              <w:pStyle w:val="ListParagraph"/>
              <w:numPr>
                <w:ilvl w:val="0"/>
                <w:numId w:val="3"/>
              </w:numPr>
              <w:spacing w:after="0" w:line="240" w:lineRule="auto"/>
              <w:ind w:left="160" w:hanging="126"/>
              <w:jc w:val="both"/>
              <w:rPr>
                <w:rFonts w:ascii="Times New Roman" w:hAnsi="Times New Roman" w:cs="Times New Roman"/>
                <w:lang w:val="ru-RU"/>
              </w:rPr>
            </w:pPr>
            <w:r w:rsidRPr="00280CF2">
              <w:rPr>
                <w:rFonts w:ascii="Times New Roman" w:hAnsi="Times New Roman" w:cs="Times New Roman"/>
                <w:lang w:val="ru-RU"/>
              </w:rPr>
              <w:t xml:space="preserve">Однако допускается обращение в: а) примирительную комиссию; б) инспекцию труда при Министерстве труда; в) суд.  </w:t>
            </w:r>
          </w:p>
          <w:p w14:paraId="50C936F0" w14:textId="082880B4" w:rsidR="008D4C8E" w:rsidRPr="00280CF2" w:rsidRDefault="008D4C8E" w:rsidP="007B2CCF">
            <w:pPr>
              <w:pStyle w:val="ListParagraph"/>
              <w:numPr>
                <w:ilvl w:val="0"/>
                <w:numId w:val="3"/>
              </w:numPr>
              <w:spacing w:after="0" w:line="240" w:lineRule="auto"/>
              <w:ind w:left="160" w:hanging="126"/>
              <w:jc w:val="both"/>
              <w:rPr>
                <w:rFonts w:ascii="Times New Roman" w:hAnsi="Times New Roman" w:cs="Times New Roman"/>
                <w:lang w:val="ru-RU"/>
              </w:rPr>
            </w:pPr>
            <w:r w:rsidRPr="00280CF2">
              <w:rPr>
                <w:rFonts w:ascii="Times New Roman" w:hAnsi="Times New Roman" w:cs="Times New Roman"/>
                <w:lang w:val="ru-RU"/>
              </w:rPr>
              <w:t>Процедуры регистрации жалоб и последующего рассмотрения изложены в Законе "Об обращениях физических и юридических лиц". Анонимные жалобы не принимаются.</w:t>
            </w:r>
          </w:p>
        </w:tc>
        <w:tc>
          <w:tcPr>
            <w:tcW w:w="2018" w:type="dxa"/>
            <w:tcBorders>
              <w:top w:val="single" w:sz="4" w:space="0" w:color="auto"/>
              <w:left w:val="single" w:sz="4" w:space="0" w:color="auto"/>
              <w:bottom w:val="single" w:sz="4" w:space="0" w:color="auto"/>
              <w:right w:val="single" w:sz="4" w:space="0" w:color="auto"/>
            </w:tcBorders>
          </w:tcPr>
          <w:p w14:paraId="09453D86" w14:textId="65C4D902" w:rsidR="008D4C8E" w:rsidRPr="00280CF2" w:rsidRDefault="00B52959" w:rsidP="008D4C8E">
            <w:pPr>
              <w:pStyle w:val="Default"/>
              <w:jc w:val="both"/>
              <w:rPr>
                <w:sz w:val="22"/>
                <w:szCs w:val="22"/>
                <w:lang w:val="ru-RU"/>
              </w:rPr>
            </w:pPr>
            <w:r w:rsidRPr="00280CF2">
              <w:rPr>
                <w:sz w:val="22"/>
                <w:szCs w:val="22"/>
                <w:lang w:val="ru-RU"/>
              </w:rPr>
              <w:t>ГТП</w:t>
            </w:r>
            <w:r w:rsidR="008D4C8E" w:rsidRPr="00280CF2">
              <w:rPr>
                <w:sz w:val="22"/>
                <w:szCs w:val="22"/>
                <w:lang w:val="ru-RU"/>
              </w:rPr>
              <w:t xml:space="preserve"> разработает МРЖ для собственных работников (непосредственно задействованных работников) в соответствии с настоящим ПРТО. Подрядчики создадут и будут поддерживать МРЖ для своих работников. </w:t>
            </w:r>
          </w:p>
          <w:p w14:paraId="60AEB1CC" w14:textId="4055E6F7" w:rsidR="002F600E" w:rsidRPr="00280CF2" w:rsidRDefault="008D4C8E" w:rsidP="008D4C8E">
            <w:pPr>
              <w:pStyle w:val="Default"/>
              <w:jc w:val="both"/>
              <w:rPr>
                <w:lang w:val="ru-RU"/>
              </w:rPr>
            </w:pPr>
            <w:r w:rsidRPr="00280CF2">
              <w:rPr>
                <w:sz w:val="22"/>
                <w:szCs w:val="22"/>
                <w:lang w:val="ru-RU"/>
              </w:rPr>
              <w:t xml:space="preserve">Анонимные жалобы </w:t>
            </w:r>
            <w:r w:rsidRPr="00280CF2">
              <w:rPr>
                <w:sz w:val="22"/>
                <w:szCs w:val="22"/>
                <w:lang w:val="ru-RU"/>
              </w:rPr>
              <w:lastRenderedPageBreak/>
              <w:t>принимаются в рамках МРЖ, характерного для Проекта</w:t>
            </w:r>
          </w:p>
        </w:tc>
      </w:tr>
      <w:tr w:rsidR="002F600E" w:rsidRPr="004868C2" w14:paraId="7A2EB70F" w14:textId="7298CC5F" w:rsidTr="002F600E">
        <w:tc>
          <w:tcPr>
            <w:tcW w:w="2466" w:type="dxa"/>
            <w:tcBorders>
              <w:top w:val="single" w:sz="4" w:space="0" w:color="auto"/>
              <w:left w:val="single" w:sz="4" w:space="0" w:color="auto"/>
              <w:bottom w:val="single" w:sz="4" w:space="0" w:color="auto"/>
              <w:right w:val="single" w:sz="4" w:space="0" w:color="auto"/>
            </w:tcBorders>
            <w:hideMark/>
          </w:tcPr>
          <w:p w14:paraId="7DDA6608" w14:textId="16F9659D" w:rsidR="002F600E" w:rsidRPr="00280CF2" w:rsidRDefault="000C3979" w:rsidP="007B2CCF">
            <w:pPr>
              <w:pStyle w:val="ListParagraph"/>
              <w:numPr>
                <w:ilvl w:val="0"/>
                <w:numId w:val="2"/>
              </w:numPr>
              <w:tabs>
                <w:tab w:val="left" w:pos="313"/>
              </w:tabs>
              <w:spacing w:after="0" w:line="240" w:lineRule="auto"/>
              <w:ind w:left="171" w:hanging="142"/>
              <w:rPr>
                <w:rFonts w:ascii="Times New Roman" w:hAnsi="Times New Roman" w:cs="Times New Roman"/>
                <w:lang w:val="ru-RU"/>
              </w:rPr>
            </w:pPr>
            <w:r w:rsidRPr="00280CF2">
              <w:rPr>
                <w:rFonts w:ascii="Times New Roman" w:hAnsi="Times New Roman" w:cs="Times New Roman"/>
                <w:lang w:val="ru-RU"/>
              </w:rPr>
              <w:lastRenderedPageBreak/>
              <w:t>Охрана труда и техника безопасности</w:t>
            </w:r>
          </w:p>
        </w:tc>
        <w:tc>
          <w:tcPr>
            <w:tcW w:w="3150" w:type="dxa"/>
            <w:tcBorders>
              <w:top w:val="single" w:sz="4" w:space="0" w:color="auto"/>
              <w:left w:val="single" w:sz="4" w:space="0" w:color="auto"/>
              <w:bottom w:val="single" w:sz="4" w:space="0" w:color="auto"/>
              <w:right w:val="single" w:sz="4" w:space="0" w:color="auto"/>
            </w:tcBorders>
            <w:hideMark/>
          </w:tcPr>
          <w:p w14:paraId="1D09CEE0" w14:textId="160221AE" w:rsidR="008D1EF9" w:rsidRPr="00280CF2" w:rsidRDefault="008D1EF9" w:rsidP="007B2CCF">
            <w:pPr>
              <w:pStyle w:val="ListParagraph"/>
              <w:numPr>
                <w:ilvl w:val="0"/>
                <w:numId w:val="3"/>
              </w:numPr>
              <w:spacing w:after="0" w:line="240" w:lineRule="auto"/>
              <w:ind w:left="174" w:hanging="174"/>
              <w:jc w:val="both"/>
              <w:rPr>
                <w:rFonts w:ascii="Times New Roman" w:hAnsi="Times New Roman" w:cs="Times New Roman"/>
                <w:lang w:val="ru-RU"/>
              </w:rPr>
            </w:pPr>
            <w:r w:rsidRPr="00280CF2">
              <w:rPr>
                <w:rFonts w:ascii="Times New Roman" w:hAnsi="Times New Roman" w:cs="Times New Roman"/>
                <w:lang w:val="ru-RU"/>
              </w:rPr>
              <w:t>Для каждого проекта требуется подробная процедура</w:t>
            </w:r>
          </w:p>
          <w:p w14:paraId="20E87575" w14:textId="77777777" w:rsidR="008D1EF9" w:rsidRPr="00280CF2" w:rsidRDefault="008D1EF9" w:rsidP="007B2CCF">
            <w:pPr>
              <w:pStyle w:val="ListParagraph"/>
              <w:numPr>
                <w:ilvl w:val="0"/>
                <w:numId w:val="3"/>
              </w:numPr>
              <w:spacing w:after="0" w:line="240" w:lineRule="auto"/>
              <w:ind w:left="174" w:hanging="174"/>
              <w:jc w:val="both"/>
              <w:rPr>
                <w:rFonts w:ascii="Times New Roman" w:hAnsi="Times New Roman" w:cs="Times New Roman"/>
                <w:lang w:val="ru-RU"/>
              </w:rPr>
            </w:pPr>
            <w:r w:rsidRPr="00280CF2">
              <w:rPr>
                <w:rFonts w:ascii="Times New Roman" w:hAnsi="Times New Roman" w:cs="Times New Roman"/>
                <w:lang w:val="ru-RU"/>
              </w:rPr>
              <w:t>Требования по защите работников, обучению работников, документированию производственных ситуаций, подготовке к чрезвычайным ситуациям, решению вопросов и проблем; и</w:t>
            </w:r>
          </w:p>
          <w:p w14:paraId="5A705201" w14:textId="10EEBD95" w:rsidR="008D1EF9" w:rsidRPr="00280CF2" w:rsidRDefault="008D1EF9" w:rsidP="007B2CCF">
            <w:pPr>
              <w:pStyle w:val="ListParagraph"/>
              <w:numPr>
                <w:ilvl w:val="0"/>
                <w:numId w:val="3"/>
              </w:numPr>
              <w:spacing w:after="0" w:line="240" w:lineRule="auto"/>
              <w:ind w:left="174" w:hanging="174"/>
              <w:jc w:val="both"/>
              <w:rPr>
                <w:rFonts w:ascii="Times New Roman" w:hAnsi="Times New Roman" w:cs="Times New Roman"/>
                <w:lang w:val="ru-RU"/>
              </w:rPr>
            </w:pPr>
            <w:r w:rsidRPr="00280CF2">
              <w:rPr>
                <w:rFonts w:ascii="Times New Roman" w:hAnsi="Times New Roman" w:cs="Times New Roman"/>
                <w:lang w:val="ru-RU"/>
              </w:rPr>
              <w:t>Мониторинг реализации положений ОТ и ТБ</w:t>
            </w:r>
          </w:p>
        </w:tc>
        <w:tc>
          <w:tcPr>
            <w:tcW w:w="3022" w:type="dxa"/>
            <w:tcBorders>
              <w:top w:val="single" w:sz="4" w:space="0" w:color="auto"/>
              <w:left w:val="single" w:sz="4" w:space="0" w:color="auto"/>
              <w:bottom w:val="single" w:sz="4" w:space="0" w:color="auto"/>
              <w:right w:val="single" w:sz="4" w:space="0" w:color="auto"/>
            </w:tcBorders>
            <w:hideMark/>
          </w:tcPr>
          <w:p w14:paraId="2206CE8D" w14:textId="147D91B5" w:rsidR="002F600E" w:rsidRPr="00280CF2" w:rsidRDefault="000C3979" w:rsidP="008D4C8E">
            <w:pPr>
              <w:pStyle w:val="ListParagraph"/>
              <w:spacing w:after="0" w:line="240" w:lineRule="auto"/>
              <w:ind w:left="175"/>
              <w:jc w:val="both"/>
              <w:rPr>
                <w:rFonts w:ascii="Times New Roman" w:hAnsi="Times New Roman" w:cs="Times New Roman"/>
                <w:lang w:val="ru-RU"/>
              </w:rPr>
            </w:pPr>
            <w:r w:rsidRPr="00280CF2">
              <w:rPr>
                <w:rFonts w:ascii="Times New Roman" w:hAnsi="Times New Roman" w:cs="Times New Roman"/>
                <w:lang w:val="ru-RU"/>
              </w:rPr>
              <w:t>Не существует подробной процедуры, характерной для каждого проекта.</w:t>
            </w:r>
          </w:p>
        </w:tc>
        <w:tc>
          <w:tcPr>
            <w:tcW w:w="2018" w:type="dxa"/>
            <w:tcBorders>
              <w:top w:val="single" w:sz="4" w:space="0" w:color="auto"/>
              <w:left w:val="single" w:sz="4" w:space="0" w:color="auto"/>
              <w:bottom w:val="single" w:sz="4" w:space="0" w:color="auto"/>
              <w:right w:val="single" w:sz="4" w:space="0" w:color="auto"/>
            </w:tcBorders>
          </w:tcPr>
          <w:p w14:paraId="6AE55E8E" w14:textId="2B1F9052" w:rsidR="002F600E" w:rsidRPr="00280CF2" w:rsidRDefault="008D1EF9" w:rsidP="008D4C8E">
            <w:pPr>
              <w:pStyle w:val="ListParagraph"/>
              <w:spacing w:after="0" w:line="240" w:lineRule="auto"/>
              <w:ind w:left="20" w:hanging="20"/>
              <w:jc w:val="both"/>
              <w:rPr>
                <w:rFonts w:ascii="Times New Roman" w:hAnsi="Times New Roman" w:cs="Times New Roman"/>
                <w:lang w:val="ru-RU"/>
              </w:rPr>
            </w:pPr>
            <w:r w:rsidRPr="00280CF2">
              <w:rPr>
                <w:rFonts w:ascii="Times New Roman" w:hAnsi="Times New Roman" w:cs="Times New Roman"/>
                <w:lang w:val="ru-RU"/>
              </w:rPr>
              <w:t>В РДУОССВ будет определен рамочный подход. ПУОСС для конкретных объектов будут включать меры по охране труда и техники безопасности и планы мониторинга.</w:t>
            </w:r>
          </w:p>
        </w:tc>
      </w:tr>
      <w:tr w:rsidR="002F600E" w:rsidRPr="004868C2" w14:paraId="52EFC97B" w14:textId="3C55A8D4" w:rsidTr="002F600E">
        <w:tc>
          <w:tcPr>
            <w:tcW w:w="2466" w:type="dxa"/>
            <w:tcBorders>
              <w:top w:val="single" w:sz="4" w:space="0" w:color="auto"/>
              <w:left w:val="single" w:sz="4" w:space="0" w:color="auto"/>
              <w:bottom w:val="single" w:sz="4" w:space="0" w:color="auto"/>
              <w:right w:val="single" w:sz="4" w:space="0" w:color="auto"/>
            </w:tcBorders>
            <w:hideMark/>
          </w:tcPr>
          <w:p w14:paraId="6D31B15C" w14:textId="09246E2D" w:rsidR="002F600E" w:rsidRPr="00280CF2" w:rsidRDefault="000C3979" w:rsidP="007B2CCF">
            <w:pPr>
              <w:pStyle w:val="ListParagraph"/>
              <w:numPr>
                <w:ilvl w:val="0"/>
                <w:numId w:val="2"/>
              </w:numPr>
              <w:tabs>
                <w:tab w:val="left" w:pos="313"/>
              </w:tabs>
              <w:spacing w:after="0" w:line="240" w:lineRule="auto"/>
              <w:ind w:left="171" w:hanging="142"/>
              <w:rPr>
                <w:rFonts w:ascii="Times New Roman" w:hAnsi="Times New Roman" w:cs="Times New Roman"/>
                <w:lang w:val="ru-RU"/>
              </w:rPr>
            </w:pPr>
            <w:r w:rsidRPr="00280CF2">
              <w:rPr>
                <w:rFonts w:ascii="Times New Roman" w:hAnsi="Times New Roman" w:cs="Times New Roman"/>
                <w:lang w:val="ru-RU"/>
              </w:rPr>
              <w:t>Категория работников</w:t>
            </w:r>
          </w:p>
        </w:tc>
        <w:tc>
          <w:tcPr>
            <w:tcW w:w="3150" w:type="dxa"/>
            <w:tcBorders>
              <w:top w:val="single" w:sz="4" w:space="0" w:color="auto"/>
              <w:left w:val="single" w:sz="4" w:space="0" w:color="auto"/>
              <w:bottom w:val="single" w:sz="4" w:space="0" w:color="auto"/>
              <w:right w:val="single" w:sz="4" w:space="0" w:color="auto"/>
            </w:tcBorders>
            <w:hideMark/>
          </w:tcPr>
          <w:p w14:paraId="266DFA74" w14:textId="4E885F11" w:rsidR="002F600E" w:rsidRPr="00280CF2" w:rsidRDefault="000C3979" w:rsidP="007B2CCF">
            <w:pPr>
              <w:pStyle w:val="ListParagraph"/>
              <w:numPr>
                <w:ilvl w:val="0"/>
                <w:numId w:val="3"/>
              </w:numPr>
              <w:spacing w:after="0" w:line="240" w:lineRule="auto"/>
              <w:ind w:left="317" w:hanging="283"/>
              <w:jc w:val="both"/>
              <w:rPr>
                <w:rFonts w:ascii="Times New Roman" w:hAnsi="Times New Roman" w:cs="Times New Roman"/>
                <w:lang w:val="ru-RU"/>
              </w:rPr>
            </w:pPr>
            <w:r w:rsidRPr="00280CF2">
              <w:rPr>
                <w:rFonts w:ascii="Times New Roman" w:hAnsi="Times New Roman" w:cs="Times New Roman"/>
                <w:lang w:val="ru-RU"/>
              </w:rPr>
              <w:t>Определены 4 категории работников</w:t>
            </w:r>
            <w:r w:rsidR="002E55F8" w:rsidRPr="00280CF2">
              <w:rPr>
                <w:rFonts w:ascii="Times New Roman" w:hAnsi="Times New Roman" w:cs="Times New Roman"/>
                <w:lang w:val="ru-RU"/>
              </w:rPr>
              <w:t>.</w:t>
            </w:r>
          </w:p>
        </w:tc>
        <w:tc>
          <w:tcPr>
            <w:tcW w:w="3022" w:type="dxa"/>
            <w:tcBorders>
              <w:top w:val="single" w:sz="4" w:space="0" w:color="auto"/>
              <w:left w:val="single" w:sz="4" w:space="0" w:color="auto"/>
              <w:bottom w:val="single" w:sz="4" w:space="0" w:color="auto"/>
              <w:right w:val="single" w:sz="4" w:space="0" w:color="auto"/>
            </w:tcBorders>
            <w:hideMark/>
          </w:tcPr>
          <w:p w14:paraId="642DFA7F" w14:textId="750C11B4" w:rsidR="002F600E" w:rsidRPr="00280CF2" w:rsidRDefault="000C3979" w:rsidP="008D4C8E">
            <w:pPr>
              <w:pStyle w:val="ListParagraph"/>
              <w:spacing w:after="0" w:line="240" w:lineRule="auto"/>
              <w:ind w:left="175"/>
              <w:jc w:val="both"/>
              <w:rPr>
                <w:rFonts w:ascii="Times New Roman" w:hAnsi="Times New Roman" w:cs="Times New Roman"/>
                <w:lang w:val="ru-RU"/>
              </w:rPr>
            </w:pPr>
            <w:r w:rsidRPr="00280CF2">
              <w:rPr>
                <w:rFonts w:ascii="Times New Roman" w:hAnsi="Times New Roman" w:cs="Times New Roman"/>
                <w:lang w:val="ru-RU"/>
              </w:rPr>
              <w:t xml:space="preserve">Нет упоминания о работниках сообщества и работников первичного снабжения </w:t>
            </w:r>
          </w:p>
        </w:tc>
        <w:tc>
          <w:tcPr>
            <w:tcW w:w="2018" w:type="dxa"/>
            <w:tcBorders>
              <w:top w:val="single" w:sz="4" w:space="0" w:color="auto"/>
              <w:left w:val="single" w:sz="4" w:space="0" w:color="auto"/>
              <w:bottom w:val="single" w:sz="4" w:space="0" w:color="auto"/>
              <w:right w:val="single" w:sz="4" w:space="0" w:color="auto"/>
            </w:tcBorders>
          </w:tcPr>
          <w:p w14:paraId="027BEDEF" w14:textId="77777777" w:rsidR="000C3979" w:rsidRPr="00280CF2" w:rsidRDefault="000C3979" w:rsidP="008D4C8E">
            <w:pPr>
              <w:pStyle w:val="Default"/>
              <w:jc w:val="both"/>
              <w:rPr>
                <w:sz w:val="22"/>
                <w:szCs w:val="22"/>
                <w:lang w:val="ru-RU"/>
              </w:rPr>
            </w:pPr>
            <w:r w:rsidRPr="00280CF2">
              <w:rPr>
                <w:sz w:val="22"/>
                <w:szCs w:val="22"/>
                <w:lang w:val="ru-RU"/>
              </w:rPr>
              <w:t xml:space="preserve">В проекте не будут участвовать работники из сообществ. </w:t>
            </w:r>
          </w:p>
          <w:p w14:paraId="3D3A95EC" w14:textId="7EF4700F" w:rsidR="002F600E" w:rsidRPr="00280CF2" w:rsidRDefault="000C3979" w:rsidP="008D4C8E">
            <w:pPr>
              <w:pStyle w:val="Default"/>
              <w:jc w:val="both"/>
              <w:rPr>
                <w:lang w:val="ru-RU"/>
              </w:rPr>
            </w:pPr>
            <w:r w:rsidRPr="00280CF2">
              <w:rPr>
                <w:sz w:val="22"/>
                <w:szCs w:val="22"/>
                <w:lang w:val="ru-RU"/>
              </w:rPr>
              <w:t>В рамках Проекта будут применяться меры по скринингу и мониторингу в соответствии с настоящим документом ПРТО.</w:t>
            </w:r>
          </w:p>
        </w:tc>
      </w:tr>
      <w:tr w:rsidR="002F600E" w:rsidRPr="004868C2" w14:paraId="26022DC0" w14:textId="3BCFC80E" w:rsidTr="002F600E">
        <w:tc>
          <w:tcPr>
            <w:tcW w:w="2466" w:type="dxa"/>
            <w:tcBorders>
              <w:top w:val="single" w:sz="4" w:space="0" w:color="auto"/>
              <w:left w:val="single" w:sz="4" w:space="0" w:color="auto"/>
              <w:bottom w:val="single" w:sz="4" w:space="0" w:color="auto"/>
              <w:right w:val="single" w:sz="4" w:space="0" w:color="auto"/>
            </w:tcBorders>
            <w:hideMark/>
          </w:tcPr>
          <w:p w14:paraId="54114A60" w14:textId="3F86BCD4" w:rsidR="002F600E" w:rsidRPr="00280CF2" w:rsidRDefault="000C3979" w:rsidP="007B2CCF">
            <w:pPr>
              <w:pStyle w:val="ListParagraph"/>
              <w:numPr>
                <w:ilvl w:val="0"/>
                <w:numId w:val="2"/>
              </w:numPr>
              <w:tabs>
                <w:tab w:val="left" w:pos="313"/>
              </w:tabs>
              <w:spacing w:after="0" w:line="240" w:lineRule="auto"/>
              <w:ind w:left="171" w:hanging="142"/>
              <w:rPr>
                <w:rFonts w:ascii="Times New Roman" w:hAnsi="Times New Roman" w:cs="Times New Roman"/>
                <w:lang w:val="ru-RU"/>
              </w:rPr>
            </w:pPr>
            <w:r w:rsidRPr="00280CF2">
              <w:rPr>
                <w:rFonts w:ascii="Times New Roman" w:hAnsi="Times New Roman" w:cs="Times New Roman"/>
                <w:lang w:val="ru-RU"/>
              </w:rPr>
              <w:t>Минимальный возраст работников</w:t>
            </w:r>
          </w:p>
        </w:tc>
        <w:tc>
          <w:tcPr>
            <w:tcW w:w="3150" w:type="dxa"/>
            <w:tcBorders>
              <w:top w:val="single" w:sz="4" w:space="0" w:color="auto"/>
              <w:left w:val="single" w:sz="4" w:space="0" w:color="auto"/>
              <w:bottom w:val="single" w:sz="4" w:space="0" w:color="auto"/>
              <w:right w:val="single" w:sz="4" w:space="0" w:color="auto"/>
            </w:tcBorders>
            <w:hideMark/>
          </w:tcPr>
          <w:p w14:paraId="365F24C9" w14:textId="48CAFC2A" w:rsidR="002F600E" w:rsidRPr="00280CF2" w:rsidRDefault="000C3979" w:rsidP="007B2CCF">
            <w:pPr>
              <w:pStyle w:val="ListParagraph"/>
              <w:numPr>
                <w:ilvl w:val="0"/>
                <w:numId w:val="3"/>
              </w:numPr>
              <w:autoSpaceDE w:val="0"/>
              <w:autoSpaceDN w:val="0"/>
              <w:adjustRightInd w:val="0"/>
              <w:spacing w:after="0" w:line="240" w:lineRule="auto"/>
              <w:ind w:left="317" w:hanging="283"/>
              <w:jc w:val="both"/>
              <w:rPr>
                <w:rFonts w:ascii="Times New Roman" w:hAnsi="Times New Roman" w:cs="Times New Roman"/>
                <w:lang w:val="ru-RU"/>
              </w:rPr>
            </w:pPr>
            <w:r w:rsidRPr="00280CF2">
              <w:rPr>
                <w:rFonts w:ascii="Times New Roman" w:hAnsi="Times New Roman" w:cs="Times New Roman"/>
                <w:lang w:val="ru-RU"/>
              </w:rPr>
              <w:t>Лица 14-18 лет не допускаются к работе.</w:t>
            </w:r>
          </w:p>
        </w:tc>
        <w:tc>
          <w:tcPr>
            <w:tcW w:w="3022" w:type="dxa"/>
            <w:tcBorders>
              <w:top w:val="single" w:sz="4" w:space="0" w:color="auto"/>
              <w:left w:val="single" w:sz="4" w:space="0" w:color="auto"/>
              <w:bottom w:val="single" w:sz="4" w:space="0" w:color="auto"/>
              <w:right w:val="single" w:sz="4" w:space="0" w:color="auto"/>
            </w:tcBorders>
          </w:tcPr>
          <w:p w14:paraId="220146B4" w14:textId="5EDC9FFB" w:rsidR="002F600E" w:rsidRPr="00280CF2" w:rsidRDefault="000C3979" w:rsidP="007B2CCF">
            <w:pPr>
              <w:pStyle w:val="ListParagraph"/>
              <w:numPr>
                <w:ilvl w:val="0"/>
                <w:numId w:val="3"/>
              </w:numPr>
              <w:autoSpaceDE w:val="0"/>
              <w:autoSpaceDN w:val="0"/>
              <w:adjustRightInd w:val="0"/>
              <w:spacing w:after="0" w:line="240" w:lineRule="auto"/>
              <w:ind w:left="317" w:hanging="283"/>
              <w:jc w:val="both"/>
              <w:rPr>
                <w:rFonts w:ascii="Times New Roman" w:hAnsi="Times New Roman" w:cs="Times New Roman"/>
                <w:lang w:val="ru-RU"/>
              </w:rPr>
            </w:pPr>
            <w:r w:rsidRPr="00280CF2">
              <w:rPr>
                <w:rFonts w:ascii="Times New Roman" w:hAnsi="Times New Roman" w:cs="Times New Roman"/>
                <w:lang w:val="ru-RU"/>
              </w:rPr>
              <w:t xml:space="preserve">Работа разрешена для лиц старше 15 лет, но для неопасных работ, с разрешения законного представителя. </w:t>
            </w:r>
          </w:p>
        </w:tc>
        <w:tc>
          <w:tcPr>
            <w:tcW w:w="2018" w:type="dxa"/>
            <w:tcBorders>
              <w:top w:val="single" w:sz="4" w:space="0" w:color="auto"/>
              <w:left w:val="single" w:sz="4" w:space="0" w:color="auto"/>
              <w:bottom w:val="single" w:sz="4" w:space="0" w:color="auto"/>
              <w:right w:val="single" w:sz="4" w:space="0" w:color="auto"/>
            </w:tcBorders>
          </w:tcPr>
          <w:p w14:paraId="2D3A8319" w14:textId="70AB8D92" w:rsidR="002F600E" w:rsidRPr="00280CF2" w:rsidRDefault="000C3979" w:rsidP="008D4C8E">
            <w:pPr>
              <w:pStyle w:val="Default"/>
              <w:jc w:val="both"/>
              <w:rPr>
                <w:sz w:val="22"/>
                <w:szCs w:val="22"/>
                <w:lang w:val="ru-RU"/>
              </w:rPr>
            </w:pPr>
            <w:r w:rsidRPr="00280CF2">
              <w:rPr>
                <w:sz w:val="22"/>
                <w:szCs w:val="22"/>
                <w:lang w:val="ru-RU"/>
              </w:rPr>
              <w:t>Для выполнения строительных работ все рабочие должны быть не моложе 18 лет.</w:t>
            </w:r>
          </w:p>
        </w:tc>
      </w:tr>
    </w:tbl>
    <w:p w14:paraId="639B3094" w14:textId="77777777" w:rsidR="00486FFB" w:rsidRPr="00280CF2" w:rsidRDefault="00486FFB" w:rsidP="00486FFB">
      <w:pPr>
        <w:rPr>
          <w:rFonts w:ascii="Times New Roman" w:hAnsi="Times New Roman" w:cs="Times New Roman"/>
          <w:b/>
          <w:lang w:val="ru-RU"/>
        </w:rPr>
      </w:pPr>
    </w:p>
    <w:p w14:paraId="418F22B7" w14:textId="2B2BB73F" w:rsidR="00EB1EED" w:rsidRPr="00280CF2" w:rsidRDefault="00EB1EED">
      <w:pPr>
        <w:rPr>
          <w:rFonts w:ascii="Times New Roman" w:hAnsi="Times New Roman" w:cs="Times New Roman"/>
          <w:b/>
          <w:color w:val="000000"/>
          <w:sz w:val="26"/>
          <w:szCs w:val="26"/>
          <w:u w:val="single"/>
          <w:lang w:val="ru-RU"/>
        </w:rPr>
      </w:pPr>
      <w:r w:rsidRPr="00280CF2">
        <w:rPr>
          <w:rFonts w:ascii="Times New Roman" w:hAnsi="Times New Roman" w:cs="Times New Roman"/>
          <w:b/>
          <w:color w:val="000000"/>
          <w:sz w:val="26"/>
          <w:szCs w:val="26"/>
          <w:u w:val="single"/>
          <w:lang w:val="ru-RU"/>
        </w:rPr>
        <w:br w:type="page"/>
      </w:r>
    </w:p>
    <w:p w14:paraId="2B338AF7" w14:textId="6FE8441D" w:rsidR="002042FE" w:rsidRPr="00280CF2" w:rsidRDefault="00840230" w:rsidP="00BD2A5C">
      <w:pPr>
        <w:pStyle w:val="Default"/>
        <w:ind w:left="-450"/>
        <w:outlineLvl w:val="0"/>
        <w:rPr>
          <w:sz w:val="26"/>
          <w:szCs w:val="26"/>
          <w:lang w:val="ru-RU"/>
        </w:rPr>
      </w:pPr>
      <w:bookmarkStart w:id="27" w:name="_Toc132091723"/>
      <w:r w:rsidRPr="00280CF2">
        <w:rPr>
          <w:b/>
          <w:sz w:val="26"/>
          <w:szCs w:val="26"/>
          <w:lang w:val="ru-RU"/>
        </w:rPr>
        <w:lastRenderedPageBreak/>
        <w:t xml:space="preserve">5. </w:t>
      </w:r>
      <w:r w:rsidR="00CD05B8" w:rsidRPr="00280CF2">
        <w:rPr>
          <w:b/>
          <w:sz w:val="26"/>
          <w:szCs w:val="26"/>
          <w:lang w:val="ru-RU"/>
        </w:rPr>
        <w:t>ОТВЕТСТВЕННЫЕ СОТРУДНИКИ</w:t>
      </w:r>
      <w:bookmarkEnd w:id="27"/>
    </w:p>
    <w:p w14:paraId="73670051" w14:textId="77777777" w:rsidR="002042FE" w:rsidRPr="00280CF2" w:rsidRDefault="002042FE" w:rsidP="00C51FC7">
      <w:pPr>
        <w:pStyle w:val="Default"/>
        <w:rPr>
          <w:sz w:val="23"/>
          <w:szCs w:val="23"/>
          <w:lang w:val="ru-RU"/>
        </w:rPr>
      </w:pPr>
    </w:p>
    <w:p w14:paraId="5184146B" w14:textId="50190B4C" w:rsidR="0088606D" w:rsidRPr="00280CF2" w:rsidRDefault="000F3446" w:rsidP="00736E05">
      <w:pPr>
        <w:pStyle w:val="ListParagraph"/>
        <w:autoSpaceDE w:val="0"/>
        <w:autoSpaceDN w:val="0"/>
        <w:adjustRightInd w:val="0"/>
        <w:spacing w:before="120" w:after="120" w:line="240" w:lineRule="auto"/>
        <w:ind w:left="-450"/>
        <w:contextualSpacing w:val="0"/>
        <w:jc w:val="both"/>
        <w:rPr>
          <w:rFonts w:ascii="Times New Roman" w:hAnsi="Times New Roman" w:cs="Times New Roman"/>
          <w:sz w:val="24"/>
          <w:szCs w:val="24"/>
          <w:lang w:val="ru-RU"/>
        </w:rPr>
      </w:pPr>
      <w:r w:rsidRPr="00280CF2">
        <w:rPr>
          <w:rFonts w:ascii="Times New Roman" w:hAnsi="Times New Roman" w:cs="Times New Roman"/>
          <w:sz w:val="24"/>
          <w:szCs w:val="24"/>
          <w:lang w:val="ru-RU"/>
        </w:rPr>
        <w:t xml:space="preserve">Координатор проекта от </w:t>
      </w:r>
      <w:r w:rsidR="00B52959" w:rsidRPr="00280CF2">
        <w:rPr>
          <w:rFonts w:ascii="Times New Roman" w:hAnsi="Times New Roman" w:cs="Times New Roman"/>
          <w:sz w:val="24"/>
          <w:szCs w:val="24"/>
          <w:lang w:val="ru-RU"/>
        </w:rPr>
        <w:t xml:space="preserve">ГТП </w:t>
      </w:r>
      <w:r w:rsidRPr="00280CF2">
        <w:rPr>
          <w:rFonts w:ascii="Times New Roman" w:hAnsi="Times New Roman" w:cs="Times New Roman"/>
          <w:sz w:val="24"/>
          <w:szCs w:val="24"/>
          <w:lang w:val="ru-RU"/>
        </w:rPr>
        <w:t xml:space="preserve">будет осуществлять надзор и руководство всеми работниками, связанными с проектом. Специалист </w:t>
      </w:r>
      <w:r w:rsidR="00B52959" w:rsidRPr="00280CF2">
        <w:rPr>
          <w:rFonts w:ascii="Times New Roman" w:hAnsi="Times New Roman" w:cs="Times New Roman"/>
          <w:sz w:val="24"/>
          <w:szCs w:val="24"/>
          <w:lang w:val="ru-RU"/>
        </w:rPr>
        <w:t xml:space="preserve">ГТП </w:t>
      </w:r>
      <w:r w:rsidRPr="00280CF2">
        <w:rPr>
          <w:rFonts w:ascii="Times New Roman" w:hAnsi="Times New Roman" w:cs="Times New Roman"/>
          <w:sz w:val="24"/>
          <w:szCs w:val="24"/>
          <w:lang w:val="ru-RU"/>
        </w:rPr>
        <w:t>по вопросам социального развития (национальный уровень) будет нести ответственность за следующие аспекты</w:t>
      </w:r>
      <w:r w:rsidR="0088606D" w:rsidRPr="00280CF2">
        <w:rPr>
          <w:rFonts w:ascii="Times New Roman" w:hAnsi="Times New Roman" w:cs="Times New Roman"/>
          <w:sz w:val="24"/>
          <w:szCs w:val="24"/>
          <w:lang w:val="ru-RU"/>
        </w:rPr>
        <w:t>:</w:t>
      </w:r>
    </w:p>
    <w:p w14:paraId="20C1B851" w14:textId="77777777" w:rsidR="000F3446" w:rsidRPr="00280CF2" w:rsidRDefault="000F3446" w:rsidP="007B2CCF">
      <w:pPr>
        <w:pStyle w:val="Bulletpointlast"/>
        <w:spacing w:after="0" w:line="240" w:lineRule="auto"/>
        <w:ind w:left="714" w:hanging="357"/>
        <w:rPr>
          <w:rFonts w:ascii="Times New Roman" w:hAnsi="Times New Roman" w:cs="Times New Roman"/>
          <w:sz w:val="24"/>
          <w:szCs w:val="24"/>
          <w:lang w:val="ru-RU"/>
        </w:rPr>
      </w:pPr>
      <w:r w:rsidRPr="00280CF2">
        <w:rPr>
          <w:rFonts w:ascii="Times New Roman" w:hAnsi="Times New Roman" w:cs="Times New Roman"/>
          <w:sz w:val="24"/>
          <w:szCs w:val="24"/>
          <w:lang w:val="ru-RU"/>
        </w:rPr>
        <w:t>Осуществление этих процедур регулирования трудовых отношений;</w:t>
      </w:r>
    </w:p>
    <w:p w14:paraId="42C8C156" w14:textId="77777777" w:rsidR="000F3446" w:rsidRPr="00280CF2" w:rsidRDefault="000F3446" w:rsidP="007B2CCF">
      <w:pPr>
        <w:pStyle w:val="Bulletpointlast"/>
        <w:spacing w:after="0" w:line="240" w:lineRule="auto"/>
        <w:ind w:left="714" w:hanging="357"/>
        <w:rPr>
          <w:rFonts w:ascii="Times New Roman" w:hAnsi="Times New Roman" w:cs="Times New Roman"/>
          <w:sz w:val="24"/>
          <w:szCs w:val="24"/>
          <w:lang w:val="ru-RU"/>
        </w:rPr>
      </w:pPr>
      <w:r w:rsidRPr="00280CF2">
        <w:rPr>
          <w:rFonts w:ascii="Times New Roman" w:hAnsi="Times New Roman" w:cs="Times New Roman"/>
          <w:sz w:val="24"/>
          <w:szCs w:val="24"/>
          <w:lang w:val="ru-RU"/>
        </w:rPr>
        <w:t>Обеспечение того, чтобы подрядчики, выполняющие строительные работы, подготовили процедуры регулирования трудовых отношений, которые соответствуют этой процедуре регулирования трудовых отношений, а также подготовили планы по охране труда и технике безопасности перед мобилизацией на места, а также для утверждения процедур и планов до выдачи уведомлений приступить к строительным работам;</w:t>
      </w:r>
    </w:p>
    <w:p w14:paraId="2AADC5C7" w14:textId="77777777" w:rsidR="000F3446" w:rsidRPr="00280CF2" w:rsidRDefault="000F3446" w:rsidP="007B2CCF">
      <w:pPr>
        <w:pStyle w:val="Bulletpointlast"/>
        <w:spacing w:after="0" w:line="240" w:lineRule="auto"/>
        <w:ind w:left="714" w:hanging="357"/>
        <w:rPr>
          <w:rFonts w:ascii="Times New Roman" w:hAnsi="Times New Roman" w:cs="Times New Roman"/>
          <w:sz w:val="24"/>
          <w:szCs w:val="24"/>
          <w:lang w:val="ru-RU"/>
        </w:rPr>
      </w:pPr>
      <w:r w:rsidRPr="00280CF2">
        <w:rPr>
          <w:rFonts w:ascii="Times New Roman" w:hAnsi="Times New Roman" w:cs="Times New Roman"/>
          <w:sz w:val="24"/>
          <w:szCs w:val="24"/>
          <w:lang w:val="ru-RU"/>
        </w:rPr>
        <w:t>Контролировать, чтобы убедиться, что подрядчики соблюдают трудовые обязательства и обязательства по ОТТБ по отношению к нанятым по контракту и субподрядным работникам в соответствии с требованиями законодательства Республики Таджикистан, общих условий контракта, особых условий контракта, стандартных тендерных документов Всемирного банка;</w:t>
      </w:r>
    </w:p>
    <w:p w14:paraId="67892C59" w14:textId="77777777" w:rsidR="000F3446" w:rsidRPr="00280CF2" w:rsidRDefault="000F3446" w:rsidP="007B2CCF">
      <w:pPr>
        <w:pStyle w:val="Bulletpointlast"/>
        <w:spacing w:after="0" w:line="240" w:lineRule="auto"/>
        <w:ind w:left="714" w:hanging="357"/>
        <w:rPr>
          <w:rFonts w:ascii="Times New Roman" w:hAnsi="Times New Roman" w:cs="Times New Roman"/>
          <w:sz w:val="24"/>
          <w:szCs w:val="24"/>
          <w:lang w:val="ru-RU"/>
        </w:rPr>
      </w:pPr>
      <w:r w:rsidRPr="00280CF2">
        <w:rPr>
          <w:rFonts w:ascii="Times New Roman" w:hAnsi="Times New Roman" w:cs="Times New Roman"/>
          <w:sz w:val="24"/>
          <w:szCs w:val="24"/>
          <w:lang w:val="ru-RU"/>
        </w:rPr>
        <w:t>Контролировать выполнение подрядчиками и субподрядчиками процедур регулирования трудовых отношений;</w:t>
      </w:r>
    </w:p>
    <w:p w14:paraId="14772FFF" w14:textId="77777777" w:rsidR="000F3446" w:rsidRPr="00280CF2" w:rsidRDefault="000F3446" w:rsidP="007B2CCF">
      <w:pPr>
        <w:pStyle w:val="Bulletpointlast"/>
        <w:spacing w:after="0" w:line="240" w:lineRule="auto"/>
        <w:ind w:left="714" w:hanging="357"/>
        <w:rPr>
          <w:rFonts w:ascii="Times New Roman" w:hAnsi="Times New Roman" w:cs="Times New Roman"/>
          <w:sz w:val="24"/>
          <w:szCs w:val="24"/>
          <w:lang w:val="ru-RU"/>
        </w:rPr>
      </w:pPr>
      <w:r w:rsidRPr="00280CF2">
        <w:rPr>
          <w:rFonts w:ascii="Times New Roman" w:hAnsi="Times New Roman" w:cs="Times New Roman"/>
          <w:sz w:val="24"/>
          <w:szCs w:val="24"/>
          <w:lang w:val="ru-RU"/>
        </w:rPr>
        <w:t>Контролировать соблюдение стандартов охраны труда и техники безопасности на всех рабочих местах в соответствии с законодательством Республики Таджикистан в области охраны труда и техники безопасности и утвержденными планами охраны труда и техники безопасности;</w:t>
      </w:r>
    </w:p>
    <w:p w14:paraId="3B78FF10" w14:textId="77777777" w:rsidR="000F3446" w:rsidRPr="00280CF2" w:rsidRDefault="000F3446" w:rsidP="007B2CCF">
      <w:pPr>
        <w:pStyle w:val="Bulletpointlast"/>
        <w:spacing w:after="0" w:line="240" w:lineRule="auto"/>
        <w:ind w:left="714" w:hanging="357"/>
        <w:rPr>
          <w:rFonts w:ascii="Times New Roman" w:hAnsi="Times New Roman" w:cs="Times New Roman"/>
          <w:sz w:val="24"/>
          <w:szCs w:val="24"/>
          <w:lang w:val="ru-RU"/>
        </w:rPr>
      </w:pPr>
      <w:r w:rsidRPr="00280CF2">
        <w:rPr>
          <w:rFonts w:ascii="Times New Roman" w:hAnsi="Times New Roman" w:cs="Times New Roman"/>
          <w:sz w:val="24"/>
          <w:szCs w:val="24"/>
          <w:lang w:val="ru-RU"/>
        </w:rPr>
        <w:t>Контролировать и осуществлять обучение сотрудников проекта по ПРТО и ОТТБ;</w:t>
      </w:r>
    </w:p>
    <w:p w14:paraId="2BDDCFD9" w14:textId="77777777" w:rsidR="000F3446" w:rsidRPr="00280CF2" w:rsidRDefault="000F3446" w:rsidP="007B2CCF">
      <w:pPr>
        <w:pStyle w:val="Bulletpointlast"/>
        <w:spacing w:after="0" w:line="240" w:lineRule="auto"/>
        <w:ind w:left="714" w:hanging="357"/>
        <w:rPr>
          <w:rFonts w:ascii="Times New Roman" w:hAnsi="Times New Roman" w:cs="Times New Roman"/>
          <w:sz w:val="24"/>
          <w:szCs w:val="24"/>
          <w:lang w:val="ru-RU"/>
        </w:rPr>
      </w:pPr>
      <w:r w:rsidRPr="00280CF2">
        <w:rPr>
          <w:rFonts w:ascii="Times New Roman" w:hAnsi="Times New Roman" w:cs="Times New Roman"/>
          <w:sz w:val="24"/>
          <w:szCs w:val="24"/>
          <w:lang w:val="ru-RU"/>
        </w:rPr>
        <w:t>Обеспечить создание и внедрение механизма рассмотрения жалоб для сотрудников проекта и информирование работников о его целях и способах его использования;</w:t>
      </w:r>
    </w:p>
    <w:p w14:paraId="777B72CC" w14:textId="77777777" w:rsidR="000F3446" w:rsidRPr="00280CF2" w:rsidRDefault="000F3446" w:rsidP="007B2CCF">
      <w:pPr>
        <w:pStyle w:val="Bulletpointlast"/>
        <w:spacing w:after="0" w:line="240" w:lineRule="auto"/>
        <w:ind w:left="714" w:hanging="357"/>
        <w:rPr>
          <w:rFonts w:ascii="Times New Roman" w:hAnsi="Times New Roman" w:cs="Times New Roman"/>
          <w:sz w:val="24"/>
          <w:szCs w:val="24"/>
          <w:lang w:val="ru-RU"/>
        </w:rPr>
      </w:pPr>
      <w:r w:rsidRPr="00280CF2">
        <w:rPr>
          <w:rFonts w:ascii="Times New Roman" w:hAnsi="Times New Roman" w:cs="Times New Roman"/>
          <w:sz w:val="24"/>
          <w:szCs w:val="24"/>
          <w:lang w:val="ru-RU"/>
        </w:rPr>
        <w:t>Иметь систему регулярного мониторинга и отчетности по производительности труда, охране труда и технике безопасности; и</w:t>
      </w:r>
    </w:p>
    <w:p w14:paraId="6D35F413" w14:textId="4AE831A1" w:rsidR="000F3446" w:rsidRPr="00280CF2" w:rsidRDefault="000F3446" w:rsidP="007B2CCF">
      <w:pPr>
        <w:pStyle w:val="Bulletpointlast"/>
        <w:spacing w:after="0" w:line="240" w:lineRule="auto"/>
        <w:ind w:left="714" w:hanging="357"/>
        <w:rPr>
          <w:rFonts w:ascii="Times New Roman" w:hAnsi="Times New Roman" w:cs="Times New Roman"/>
          <w:sz w:val="24"/>
          <w:szCs w:val="24"/>
          <w:lang w:val="ru-RU"/>
        </w:rPr>
      </w:pPr>
      <w:r w:rsidRPr="00280CF2">
        <w:rPr>
          <w:rFonts w:ascii="Times New Roman" w:hAnsi="Times New Roman" w:cs="Times New Roman"/>
          <w:sz w:val="24"/>
          <w:szCs w:val="24"/>
          <w:lang w:val="ru-RU"/>
        </w:rPr>
        <w:t>Разработка Кодекса этики и поведения работников и контроль его соблюдения.</w:t>
      </w:r>
    </w:p>
    <w:p w14:paraId="6928FDFE" w14:textId="77777777" w:rsidR="0088606D" w:rsidRPr="00280CF2" w:rsidRDefault="0088606D" w:rsidP="00EB1EED">
      <w:pPr>
        <w:pStyle w:val="Default"/>
        <w:ind w:hanging="540"/>
        <w:rPr>
          <w:lang w:val="ru-RU"/>
        </w:rPr>
      </w:pPr>
    </w:p>
    <w:p w14:paraId="64A4E41F" w14:textId="2D52F3CE" w:rsidR="00DF743F" w:rsidRPr="00280CF2" w:rsidRDefault="000F3446" w:rsidP="00EB1EED">
      <w:pPr>
        <w:pStyle w:val="ListParagraph"/>
        <w:autoSpaceDE w:val="0"/>
        <w:autoSpaceDN w:val="0"/>
        <w:adjustRightInd w:val="0"/>
        <w:spacing w:before="120" w:after="120" w:line="240" w:lineRule="auto"/>
        <w:ind w:left="-450"/>
        <w:contextualSpacing w:val="0"/>
        <w:jc w:val="both"/>
        <w:rPr>
          <w:rFonts w:ascii="Times New Roman" w:hAnsi="Times New Roman" w:cs="Times New Roman"/>
          <w:sz w:val="24"/>
          <w:szCs w:val="24"/>
          <w:lang w:val="ru-RU"/>
        </w:rPr>
      </w:pPr>
      <w:r w:rsidRPr="00280CF2">
        <w:rPr>
          <w:rFonts w:ascii="Times New Roman" w:hAnsi="Times New Roman" w:cs="Times New Roman"/>
          <w:sz w:val="24"/>
          <w:szCs w:val="24"/>
          <w:lang w:val="ru-RU"/>
        </w:rPr>
        <w:t>ОРП будет включать стандартные шаблоны контрактов, которые включают положения ПРТО, образец Кодекса этики и поведения и аспекты ОТТБ, а также обязательства подрядчиков (НПО и строительные работы) по ним. Обязанности подрядчиков по ПРТО и ОТТБ заключаются в следующем</w:t>
      </w:r>
      <w:r w:rsidR="00070007" w:rsidRPr="00280CF2">
        <w:rPr>
          <w:rFonts w:ascii="Times New Roman" w:hAnsi="Times New Roman" w:cs="Times New Roman"/>
          <w:sz w:val="24"/>
          <w:szCs w:val="24"/>
          <w:lang w:val="ru-RU"/>
        </w:rPr>
        <w:t>:</w:t>
      </w:r>
      <w:r w:rsidR="00DF743F" w:rsidRPr="00280CF2">
        <w:rPr>
          <w:rFonts w:ascii="Times New Roman" w:hAnsi="Times New Roman" w:cs="Times New Roman"/>
          <w:sz w:val="24"/>
          <w:szCs w:val="24"/>
          <w:lang w:val="ru-RU"/>
        </w:rPr>
        <w:t xml:space="preserve"> </w:t>
      </w:r>
    </w:p>
    <w:p w14:paraId="035DF459" w14:textId="5BDDA1E3" w:rsidR="00821ED0" w:rsidRPr="00280CF2" w:rsidRDefault="00821ED0" w:rsidP="007B2CCF">
      <w:pPr>
        <w:pStyle w:val="Bulletpoint"/>
        <w:spacing w:after="0" w:line="240" w:lineRule="auto"/>
        <w:rPr>
          <w:rFonts w:ascii="Times New Roman" w:hAnsi="Times New Roman" w:cs="Times New Roman"/>
          <w:sz w:val="24"/>
          <w:szCs w:val="24"/>
          <w:lang w:val="ru-RU"/>
        </w:rPr>
      </w:pPr>
      <w:r w:rsidRPr="00280CF2">
        <w:rPr>
          <w:rFonts w:ascii="Times New Roman" w:hAnsi="Times New Roman" w:cs="Times New Roman"/>
          <w:sz w:val="24"/>
          <w:szCs w:val="24"/>
          <w:lang w:val="ru-RU"/>
        </w:rPr>
        <w:t xml:space="preserve">Соблюдать процедуры регулирования трудовых отношений и требования по охране труда и технике безопасности, указанные в контрактах, подписанных с </w:t>
      </w:r>
      <w:r w:rsidR="00B52959" w:rsidRPr="00280CF2">
        <w:rPr>
          <w:rFonts w:ascii="Times New Roman" w:hAnsi="Times New Roman" w:cs="Times New Roman"/>
          <w:sz w:val="24"/>
          <w:szCs w:val="24"/>
          <w:lang w:val="ru-RU"/>
        </w:rPr>
        <w:t>ГТП</w:t>
      </w:r>
      <w:r w:rsidRPr="00280CF2">
        <w:rPr>
          <w:rFonts w:ascii="Times New Roman" w:hAnsi="Times New Roman" w:cs="Times New Roman"/>
          <w:sz w:val="24"/>
          <w:szCs w:val="24"/>
          <w:lang w:val="ru-RU"/>
        </w:rPr>
        <w:t xml:space="preserve">. Если количество рабочих (непосредственно задействованных + по контракту) превышает 50 человек, то подрядчики разработают свои собственные ПРТО и планы ОТТБ. Эти процедуры и планы будут представлены Директору </w:t>
      </w:r>
      <w:r w:rsidR="00B52959" w:rsidRPr="00280CF2">
        <w:rPr>
          <w:rFonts w:ascii="Times New Roman" w:hAnsi="Times New Roman" w:cs="Times New Roman"/>
          <w:sz w:val="24"/>
          <w:szCs w:val="24"/>
          <w:lang w:val="ru-RU"/>
        </w:rPr>
        <w:t>ГТП</w:t>
      </w:r>
      <w:r w:rsidRPr="00280CF2">
        <w:rPr>
          <w:rFonts w:ascii="Times New Roman" w:hAnsi="Times New Roman" w:cs="Times New Roman"/>
          <w:sz w:val="24"/>
          <w:szCs w:val="24"/>
          <w:lang w:val="ru-RU"/>
        </w:rPr>
        <w:t>для рассмотрения и утверждения до того, как подрядчикам будет разрешено мобилизоваться на места;</w:t>
      </w:r>
    </w:p>
    <w:p w14:paraId="4673A950" w14:textId="77777777" w:rsidR="00821ED0" w:rsidRPr="00280CF2" w:rsidRDefault="00821ED0" w:rsidP="007B2CCF">
      <w:pPr>
        <w:pStyle w:val="Bulletpoint"/>
        <w:spacing w:after="0" w:line="240" w:lineRule="auto"/>
        <w:rPr>
          <w:rFonts w:ascii="Times New Roman" w:hAnsi="Times New Roman" w:cs="Times New Roman"/>
          <w:sz w:val="24"/>
          <w:szCs w:val="24"/>
          <w:lang w:val="ru-RU"/>
        </w:rPr>
      </w:pPr>
      <w:r w:rsidRPr="00280CF2">
        <w:rPr>
          <w:rFonts w:ascii="Times New Roman" w:hAnsi="Times New Roman" w:cs="Times New Roman"/>
          <w:sz w:val="24"/>
          <w:szCs w:val="24"/>
          <w:lang w:val="ru-RU"/>
        </w:rPr>
        <w:t>Обеспечить работников проекта средствами индивидуальной защиты (СИЗ) и специальной одеждой;</w:t>
      </w:r>
    </w:p>
    <w:p w14:paraId="5E3337A1" w14:textId="77777777" w:rsidR="00821ED0" w:rsidRPr="00280CF2" w:rsidRDefault="00821ED0" w:rsidP="007B2CCF">
      <w:pPr>
        <w:pStyle w:val="Bulletpoint"/>
        <w:spacing w:after="0" w:line="240" w:lineRule="auto"/>
        <w:rPr>
          <w:rFonts w:ascii="Times New Roman" w:hAnsi="Times New Roman" w:cs="Times New Roman"/>
          <w:sz w:val="24"/>
          <w:szCs w:val="24"/>
          <w:lang w:val="ru-RU"/>
        </w:rPr>
      </w:pPr>
      <w:r w:rsidRPr="00280CF2">
        <w:rPr>
          <w:rFonts w:ascii="Times New Roman" w:hAnsi="Times New Roman" w:cs="Times New Roman"/>
          <w:sz w:val="24"/>
          <w:szCs w:val="24"/>
          <w:lang w:val="ru-RU"/>
        </w:rPr>
        <w:t>Контролировать выполнение субподрядчиками процедур регулирования трудовых отношений и требований по охране труда и технике безопасности.</w:t>
      </w:r>
    </w:p>
    <w:p w14:paraId="6DEA05F5" w14:textId="77777777" w:rsidR="00821ED0" w:rsidRPr="00280CF2" w:rsidRDefault="00821ED0" w:rsidP="007B2CCF">
      <w:pPr>
        <w:pStyle w:val="Bulletpoint"/>
        <w:spacing w:after="0" w:line="240" w:lineRule="auto"/>
        <w:rPr>
          <w:rFonts w:ascii="Times New Roman" w:hAnsi="Times New Roman" w:cs="Times New Roman"/>
          <w:sz w:val="24"/>
          <w:szCs w:val="24"/>
          <w:lang w:val="ru-RU"/>
        </w:rPr>
      </w:pPr>
      <w:r w:rsidRPr="00280CF2">
        <w:rPr>
          <w:rFonts w:ascii="Times New Roman" w:hAnsi="Times New Roman" w:cs="Times New Roman"/>
          <w:sz w:val="24"/>
          <w:szCs w:val="24"/>
          <w:lang w:val="ru-RU"/>
        </w:rPr>
        <w:t>Вести учёт трудоустройства работников по контракту, как это предусмотрено их контрактами.</w:t>
      </w:r>
    </w:p>
    <w:p w14:paraId="45F38C7A" w14:textId="77777777" w:rsidR="00821ED0" w:rsidRPr="00280CF2" w:rsidRDefault="00821ED0" w:rsidP="007B2CCF">
      <w:pPr>
        <w:pStyle w:val="Bulletpoint"/>
        <w:spacing w:after="0" w:line="240" w:lineRule="auto"/>
        <w:rPr>
          <w:rFonts w:ascii="Times New Roman" w:hAnsi="Times New Roman" w:cs="Times New Roman"/>
          <w:sz w:val="24"/>
          <w:szCs w:val="24"/>
          <w:lang w:val="ru-RU"/>
        </w:rPr>
      </w:pPr>
      <w:r w:rsidRPr="00280CF2">
        <w:rPr>
          <w:rFonts w:ascii="Times New Roman" w:hAnsi="Times New Roman" w:cs="Times New Roman"/>
          <w:sz w:val="24"/>
          <w:szCs w:val="24"/>
          <w:lang w:val="ru-RU"/>
        </w:rPr>
        <w:lastRenderedPageBreak/>
        <w:t>Доходчиво разъяснять всем работникам описание должностных обязанностей и условия трудоустройства.</w:t>
      </w:r>
    </w:p>
    <w:p w14:paraId="2B61038E" w14:textId="551B0601" w:rsidR="00821ED0" w:rsidRPr="00280CF2" w:rsidRDefault="00821ED0" w:rsidP="007B2CCF">
      <w:pPr>
        <w:pStyle w:val="Bulletpoint"/>
        <w:spacing w:after="0" w:line="240" w:lineRule="auto"/>
        <w:rPr>
          <w:rFonts w:ascii="Times New Roman" w:hAnsi="Times New Roman" w:cs="Times New Roman"/>
          <w:sz w:val="24"/>
          <w:szCs w:val="24"/>
          <w:lang w:val="ru-RU"/>
        </w:rPr>
      </w:pPr>
      <w:r w:rsidRPr="00280CF2">
        <w:rPr>
          <w:rFonts w:ascii="Times New Roman" w:hAnsi="Times New Roman" w:cs="Times New Roman"/>
          <w:sz w:val="24"/>
          <w:szCs w:val="24"/>
          <w:lang w:val="ru-RU"/>
        </w:rPr>
        <w:t xml:space="preserve">Убедиться, что каждый работник проекта, нанятый подрядчиком/субподрядчиком, знает специально предназначенный для этих целей номер телефона </w:t>
      </w:r>
      <w:r w:rsidR="00B52959" w:rsidRPr="00280CF2">
        <w:rPr>
          <w:rFonts w:ascii="Times New Roman" w:hAnsi="Times New Roman" w:cs="Times New Roman"/>
          <w:sz w:val="24"/>
          <w:szCs w:val="24"/>
          <w:lang w:val="ru-RU"/>
        </w:rPr>
        <w:t>ГТП</w:t>
      </w:r>
      <w:r w:rsidRPr="00280CF2">
        <w:rPr>
          <w:rFonts w:ascii="Times New Roman" w:hAnsi="Times New Roman" w:cs="Times New Roman"/>
          <w:sz w:val="24"/>
          <w:szCs w:val="24"/>
          <w:lang w:val="ru-RU"/>
        </w:rPr>
        <w:t>, адрес электронной почты и веб-портал, через который любой вправе подавать жалобы.</w:t>
      </w:r>
    </w:p>
    <w:p w14:paraId="43D23341" w14:textId="77777777" w:rsidR="00821ED0" w:rsidRPr="00280CF2" w:rsidRDefault="00821ED0" w:rsidP="007B2CCF">
      <w:pPr>
        <w:pStyle w:val="Bulletpoint"/>
        <w:spacing w:after="0" w:line="240" w:lineRule="auto"/>
        <w:rPr>
          <w:rFonts w:ascii="Times New Roman" w:hAnsi="Times New Roman" w:cs="Times New Roman"/>
          <w:sz w:val="24"/>
          <w:szCs w:val="24"/>
          <w:lang w:val="ru-RU"/>
        </w:rPr>
      </w:pPr>
      <w:r w:rsidRPr="00280CF2">
        <w:rPr>
          <w:rFonts w:ascii="Times New Roman" w:hAnsi="Times New Roman" w:cs="Times New Roman"/>
          <w:sz w:val="24"/>
          <w:szCs w:val="24"/>
          <w:lang w:val="ru-RU"/>
        </w:rPr>
        <w:t>Проводить вводный инструктаж (в том числе по социальным вопросам) и регулярное обучение сотрудников о требованиях по охране труда, включая обучение их правам в соответствии с законодательством Республики Таджикистан, рискам, связанными с их деятельностью, и мерам по снижению рисков до приемлемых уровней.</w:t>
      </w:r>
    </w:p>
    <w:p w14:paraId="72052831" w14:textId="5448D2BE" w:rsidR="00821ED0" w:rsidRPr="00280CF2" w:rsidRDefault="00821ED0" w:rsidP="007B2CCF">
      <w:pPr>
        <w:pStyle w:val="Bulletpoint"/>
        <w:spacing w:after="0" w:line="240" w:lineRule="auto"/>
        <w:rPr>
          <w:rFonts w:ascii="Times New Roman" w:hAnsi="Times New Roman" w:cs="Times New Roman"/>
          <w:sz w:val="24"/>
          <w:szCs w:val="24"/>
          <w:lang w:val="ru-RU"/>
        </w:rPr>
      </w:pPr>
      <w:r w:rsidRPr="00280CF2">
        <w:rPr>
          <w:rFonts w:ascii="Times New Roman" w:hAnsi="Times New Roman" w:cs="Times New Roman"/>
          <w:sz w:val="24"/>
          <w:szCs w:val="24"/>
          <w:lang w:val="ru-RU"/>
        </w:rPr>
        <w:t xml:space="preserve">В сотрудничестве со специалистом </w:t>
      </w:r>
      <w:r w:rsidR="00B52959" w:rsidRPr="00280CF2">
        <w:rPr>
          <w:rFonts w:ascii="Times New Roman" w:hAnsi="Times New Roman" w:cs="Times New Roman"/>
          <w:sz w:val="24"/>
          <w:szCs w:val="24"/>
          <w:lang w:val="ru-RU"/>
        </w:rPr>
        <w:t xml:space="preserve">ГТП </w:t>
      </w:r>
      <w:r w:rsidRPr="00280CF2">
        <w:rPr>
          <w:rFonts w:ascii="Times New Roman" w:hAnsi="Times New Roman" w:cs="Times New Roman"/>
          <w:sz w:val="24"/>
          <w:szCs w:val="24"/>
          <w:lang w:val="ru-RU"/>
        </w:rPr>
        <w:t>по вопросам социального развития провести обучение по процедурам регулирования трудовых отношений и технике безопасности для управления деятельностью субподрядчиков.</w:t>
      </w:r>
    </w:p>
    <w:p w14:paraId="345B8168" w14:textId="4AE3C900" w:rsidR="00070007" w:rsidRPr="00280CF2" w:rsidRDefault="00821ED0" w:rsidP="007B2CCF">
      <w:pPr>
        <w:pStyle w:val="Bulletpoint"/>
        <w:spacing w:after="0" w:line="240" w:lineRule="auto"/>
        <w:rPr>
          <w:rFonts w:ascii="Times New Roman" w:hAnsi="Times New Roman" w:cs="Times New Roman"/>
          <w:sz w:val="24"/>
          <w:szCs w:val="24"/>
          <w:lang w:val="ru-RU"/>
        </w:rPr>
      </w:pPr>
      <w:r w:rsidRPr="00280CF2">
        <w:rPr>
          <w:rFonts w:ascii="Times New Roman" w:hAnsi="Times New Roman" w:cs="Times New Roman"/>
          <w:sz w:val="24"/>
          <w:szCs w:val="24"/>
          <w:lang w:val="ru-RU"/>
        </w:rPr>
        <w:t>Убедиться, что все работники подрядчика и субподрядчика понимают и подписали Кодекс этики и поведения до начала работ, и контролируют соблюдение Кодекса.</w:t>
      </w:r>
      <w:r w:rsidR="00070007" w:rsidRPr="00280CF2">
        <w:rPr>
          <w:rFonts w:ascii="Times New Roman" w:hAnsi="Times New Roman" w:cs="Times New Roman"/>
          <w:sz w:val="24"/>
          <w:szCs w:val="24"/>
          <w:lang w:val="ru-RU"/>
        </w:rPr>
        <w:t xml:space="preserve"> </w:t>
      </w:r>
    </w:p>
    <w:p w14:paraId="6F62551F" w14:textId="77777777" w:rsidR="007C31E1" w:rsidRPr="00280CF2" w:rsidRDefault="007C31E1" w:rsidP="00070007">
      <w:pPr>
        <w:pStyle w:val="Bulletpoint"/>
        <w:numPr>
          <w:ilvl w:val="0"/>
          <w:numId w:val="0"/>
        </w:numPr>
        <w:spacing w:after="0"/>
        <w:ind w:left="714"/>
        <w:rPr>
          <w:rFonts w:ascii="Times New Roman" w:hAnsi="Times New Roman" w:cs="Times New Roman"/>
          <w:sz w:val="24"/>
          <w:szCs w:val="24"/>
          <w:lang w:val="ru-RU"/>
        </w:rPr>
      </w:pPr>
    </w:p>
    <w:p w14:paraId="2A688890" w14:textId="3B4830BE" w:rsidR="00DF743F" w:rsidRPr="00280CF2" w:rsidRDefault="007C31E1" w:rsidP="002A650B">
      <w:pPr>
        <w:pStyle w:val="Default"/>
        <w:ind w:left="-450" w:firstLine="450"/>
        <w:outlineLvl w:val="0"/>
        <w:rPr>
          <w:b/>
          <w:sz w:val="26"/>
          <w:szCs w:val="26"/>
          <w:lang w:val="ru-RU"/>
        </w:rPr>
      </w:pPr>
      <w:bookmarkStart w:id="28" w:name="_Toc132091724"/>
      <w:r w:rsidRPr="00280CF2">
        <w:rPr>
          <w:b/>
          <w:sz w:val="26"/>
          <w:szCs w:val="26"/>
          <w:lang w:val="ru-RU"/>
        </w:rPr>
        <w:t>6.</w:t>
      </w:r>
      <w:r w:rsidR="00675F34" w:rsidRPr="00280CF2">
        <w:rPr>
          <w:b/>
          <w:sz w:val="26"/>
          <w:szCs w:val="26"/>
          <w:lang w:val="ru-RU"/>
        </w:rPr>
        <w:t xml:space="preserve">  </w:t>
      </w:r>
      <w:r w:rsidR="00CD05B8" w:rsidRPr="00280CF2">
        <w:rPr>
          <w:b/>
          <w:sz w:val="26"/>
          <w:szCs w:val="26"/>
          <w:lang w:val="ru-RU"/>
        </w:rPr>
        <w:t xml:space="preserve">МЕХАНИЗМЫ </w:t>
      </w:r>
      <w:r w:rsidR="00821ED0" w:rsidRPr="00280CF2">
        <w:rPr>
          <w:b/>
          <w:sz w:val="26"/>
          <w:szCs w:val="26"/>
          <w:lang w:val="ru-RU"/>
        </w:rPr>
        <w:t>И ПРОЦЕДУРЫ</w:t>
      </w:r>
      <w:bookmarkEnd w:id="28"/>
    </w:p>
    <w:p w14:paraId="5B82C7CE" w14:textId="77777777" w:rsidR="002A650B" w:rsidRPr="00280CF2" w:rsidRDefault="002A650B" w:rsidP="002A650B">
      <w:pPr>
        <w:pStyle w:val="Default"/>
        <w:ind w:left="-450"/>
        <w:outlineLvl w:val="0"/>
        <w:rPr>
          <w:b/>
          <w:sz w:val="26"/>
          <w:szCs w:val="26"/>
          <w:lang w:val="ru-RU"/>
        </w:rPr>
      </w:pPr>
    </w:p>
    <w:p w14:paraId="0B1908BD" w14:textId="1BEC886E" w:rsidR="00452D40" w:rsidRPr="00280CF2" w:rsidRDefault="00452D40" w:rsidP="00EB1EED">
      <w:pPr>
        <w:pStyle w:val="ListParagraph"/>
        <w:autoSpaceDE w:val="0"/>
        <w:autoSpaceDN w:val="0"/>
        <w:adjustRightInd w:val="0"/>
        <w:spacing w:before="120" w:after="120" w:line="240" w:lineRule="auto"/>
        <w:ind w:left="0"/>
        <w:contextualSpacing w:val="0"/>
        <w:jc w:val="both"/>
        <w:rPr>
          <w:rFonts w:ascii="Times New Roman" w:hAnsi="Times New Roman" w:cs="Times New Roman"/>
          <w:sz w:val="24"/>
          <w:szCs w:val="24"/>
          <w:lang w:val="ru-RU"/>
        </w:rPr>
      </w:pPr>
      <w:r w:rsidRPr="00280CF2">
        <w:rPr>
          <w:rFonts w:ascii="Times New Roman" w:hAnsi="Times New Roman" w:cs="Times New Roman"/>
          <w:sz w:val="24"/>
          <w:szCs w:val="24"/>
          <w:lang w:val="ru-RU"/>
        </w:rPr>
        <w:t xml:space="preserve">Как указано в Трудовом кодексе, трудоустройство работников проекта будет основываться на принципах недискриминации и равных возможностей. Не будет дискриминации в отношении любых аспектов трудовых отношений, включая прием на работу, компенсацию, условия труда и положения занятости, доступ к обучению, продвижение по службе или прекращение трудовых отношений. Следующие меры, указанные в ОРП, будут соблюдаться подрядчиками и контролироваться специалистами </w:t>
      </w:r>
      <w:r w:rsidR="00B52959" w:rsidRPr="00280CF2">
        <w:rPr>
          <w:rFonts w:ascii="Times New Roman" w:hAnsi="Times New Roman" w:cs="Times New Roman"/>
          <w:sz w:val="24"/>
          <w:szCs w:val="24"/>
          <w:lang w:val="ru-RU"/>
        </w:rPr>
        <w:t xml:space="preserve">ГТП </w:t>
      </w:r>
      <w:r w:rsidRPr="00280CF2">
        <w:rPr>
          <w:rFonts w:ascii="Times New Roman" w:hAnsi="Times New Roman" w:cs="Times New Roman"/>
          <w:sz w:val="24"/>
          <w:szCs w:val="24"/>
          <w:lang w:val="ru-RU"/>
        </w:rPr>
        <w:t>по мониторингу и оценке для обеспечения справедливого обращения со всеми сотрудниками:</w:t>
      </w:r>
    </w:p>
    <w:p w14:paraId="35AC64F7" w14:textId="77777777" w:rsidR="00452D40" w:rsidRPr="00280CF2" w:rsidRDefault="00452D40" w:rsidP="007B2CCF">
      <w:pPr>
        <w:pStyle w:val="Bulletpoint"/>
        <w:spacing w:after="0" w:line="240" w:lineRule="auto"/>
        <w:rPr>
          <w:rFonts w:ascii="Times New Roman" w:hAnsi="Times New Roman" w:cs="Times New Roman"/>
          <w:sz w:val="24"/>
          <w:szCs w:val="24"/>
          <w:lang w:val="ru-RU"/>
        </w:rPr>
      </w:pPr>
      <w:r w:rsidRPr="00280CF2">
        <w:rPr>
          <w:rFonts w:ascii="Times New Roman" w:hAnsi="Times New Roman" w:cs="Times New Roman"/>
          <w:sz w:val="24"/>
          <w:szCs w:val="24"/>
          <w:lang w:val="ru-RU"/>
        </w:rPr>
        <w:t>Процедуры приема на работу будут прозрачными, публичными и недискриминационными, а также открытыми в отношении этнической принадлежности, религии, сексуальной ориентации, инвалидности или пола.</w:t>
      </w:r>
    </w:p>
    <w:p w14:paraId="31AA3697" w14:textId="77777777" w:rsidR="00452D40" w:rsidRPr="00280CF2" w:rsidRDefault="00452D40" w:rsidP="007B2CCF">
      <w:pPr>
        <w:pStyle w:val="Bulletpoint"/>
        <w:spacing w:after="0" w:line="240" w:lineRule="auto"/>
        <w:rPr>
          <w:rFonts w:ascii="Times New Roman" w:hAnsi="Times New Roman" w:cs="Times New Roman"/>
          <w:sz w:val="24"/>
          <w:szCs w:val="24"/>
          <w:lang w:val="ru-RU"/>
        </w:rPr>
      </w:pPr>
      <w:r w:rsidRPr="00280CF2">
        <w:rPr>
          <w:rFonts w:ascii="Times New Roman" w:hAnsi="Times New Roman" w:cs="Times New Roman"/>
          <w:sz w:val="24"/>
          <w:szCs w:val="24"/>
          <w:lang w:val="ru-RU"/>
        </w:rPr>
        <w:t>Заявления о трудоустройстве будут рассматриваться только в том случае, если они поданы через официальные процедуры подачи заявок, установленные подрядчиками.</w:t>
      </w:r>
    </w:p>
    <w:p w14:paraId="69FD170B" w14:textId="77777777" w:rsidR="00452D40" w:rsidRPr="00280CF2" w:rsidRDefault="00452D40" w:rsidP="007B2CCF">
      <w:pPr>
        <w:pStyle w:val="Bulletpoint"/>
        <w:spacing w:after="0" w:line="240" w:lineRule="auto"/>
        <w:rPr>
          <w:rFonts w:ascii="Times New Roman" w:hAnsi="Times New Roman" w:cs="Times New Roman"/>
          <w:sz w:val="24"/>
          <w:szCs w:val="24"/>
          <w:lang w:val="ru-RU"/>
        </w:rPr>
      </w:pPr>
      <w:r w:rsidRPr="00280CF2">
        <w:rPr>
          <w:rFonts w:ascii="Times New Roman" w:hAnsi="Times New Roman" w:cs="Times New Roman"/>
          <w:sz w:val="24"/>
          <w:szCs w:val="24"/>
          <w:lang w:val="ru-RU"/>
        </w:rPr>
        <w:t>До приема на работу будут предоставлены четкие описания должностных обязанностей, в которых будут разъяснены навыки, необходимые для каждой должности.</w:t>
      </w:r>
    </w:p>
    <w:p w14:paraId="2D69F92F" w14:textId="77777777" w:rsidR="00452D40" w:rsidRPr="00280CF2" w:rsidRDefault="00452D40" w:rsidP="007B2CCF">
      <w:pPr>
        <w:pStyle w:val="Bulletpoint"/>
        <w:spacing w:after="0" w:line="240" w:lineRule="auto"/>
        <w:rPr>
          <w:rFonts w:ascii="Times New Roman" w:hAnsi="Times New Roman" w:cs="Times New Roman"/>
          <w:sz w:val="24"/>
          <w:szCs w:val="24"/>
          <w:lang w:val="ru-RU"/>
        </w:rPr>
      </w:pPr>
      <w:r w:rsidRPr="00280CF2">
        <w:rPr>
          <w:rFonts w:ascii="Times New Roman" w:hAnsi="Times New Roman" w:cs="Times New Roman"/>
          <w:sz w:val="24"/>
          <w:szCs w:val="24"/>
          <w:lang w:val="ru-RU"/>
        </w:rPr>
        <w:t>У всех рабочих будут письменные контракты с описанием условий и положений работы и объяснение их содержания. Работники подписывают трудовой договор.</w:t>
      </w:r>
    </w:p>
    <w:p w14:paraId="55894109" w14:textId="77777777" w:rsidR="00452D40" w:rsidRPr="00280CF2" w:rsidRDefault="00452D40" w:rsidP="007B2CCF">
      <w:pPr>
        <w:pStyle w:val="Bulletpoint"/>
        <w:spacing w:after="0" w:line="240" w:lineRule="auto"/>
        <w:rPr>
          <w:rFonts w:ascii="Times New Roman" w:hAnsi="Times New Roman" w:cs="Times New Roman"/>
          <w:sz w:val="24"/>
          <w:szCs w:val="24"/>
          <w:lang w:val="ru-RU"/>
        </w:rPr>
      </w:pPr>
      <w:r w:rsidRPr="00280CF2">
        <w:rPr>
          <w:rFonts w:ascii="Times New Roman" w:hAnsi="Times New Roman" w:cs="Times New Roman"/>
          <w:sz w:val="24"/>
          <w:szCs w:val="24"/>
          <w:lang w:val="ru-RU"/>
        </w:rPr>
        <w:t>Неквалифицированная рабочая сила будет преимущественно набираться из затронутых сообществ, поселений и муниципалитетов, в объеме не менее 50 процентов.</w:t>
      </w:r>
    </w:p>
    <w:p w14:paraId="0D90E29F" w14:textId="77777777" w:rsidR="00452D40" w:rsidRPr="00280CF2" w:rsidRDefault="00452D40" w:rsidP="007B2CCF">
      <w:pPr>
        <w:pStyle w:val="Bulletpoint"/>
        <w:spacing w:after="0" w:line="240" w:lineRule="auto"/>
        <w:rPr>
          <w:rFonts w:ascii="Times New Roman" w:hAnsi="Times New Roman" w:cs="Times New Roman"/>
          <w:sz w:val="24"/>
          <w:szCs w:val="24"/>
          <w:lang w:val="ru-RU"/>
        </w:rPr>
      </w:pPr>
      <w:r w:rsidRPr="00280CF2">
        <w:rPr>
          <w:rFonts w:ascii="Times New Roman" w:hAnsi="Times New Roman" w:cs="Times New Roman"/>
          <w:sz w:val="24"/>
          <w:szCs w:val="24"/>
          <w:lang w:val="ru-RU"/>
        </w:rPr>
        <w:t>Сотрудники будут проинформированы о предстоящем увольнении не менее чем за два месяца до ожидаемой даты прекращения трудовых отношений.</w:t>
      </w:r>
    </w:p>
    <w:p w14:paraId="0A5293E7" w14:textId="77777777" w:rsidR="00452D40" w:rsidRPr="00280CF2" w:rsidRDefault="00452D40" w:rsidP="007B2CCF">
      <w:pPr>
        <w:pStyle w:val="Bulletpoint"/>
        <w:spacing w:after="0" w:line="240" w:lineRule="auto"/>
        <w:rPr>
          <w:rFonts w:ascii="Times New Roman" w:hAnsi="Times New Roman" w:cs="Times New Roman"/>
          <w:sz w:val="24"/>
          <w:szCs w:val="24"/>
          <w:lang w:val="ru-RU"/>
        </w:rPr>
      </w:pPr>
      <w:r w:rsidRPr="00280CF2">
        <w:rPr>
          <w:rFonts w:ascii="Times New Roman" w:hAnsi="Times New Roman" w:cs="Times New Roman"/>
          <w:sz w:val="24"/>
          <w:szCs w:val="24"/>
          <w:lang w:val="ru-RU"/>
        </w:rPr>
        <w:t>Нанятые по контракту работники не будут платить никаких сборов за трудоустройство. Если какие-либо сборы за трудоустройство должны быть понесены, они будут оплачены работодателем (в этом случае «Работодатель» будет подрядчиком).</w:t>
      </w:r>
    </w:p>
    <w:p w14:paraId="1D00C9DB" w14:textId="77777777" w:rsidR="00452D40" w:rsidRPr="00280CF2" w:rsidRDefault="00452D40" w:rsidP="007B2CCF">
      <w:pPr>
        <w:pStyle w:val="Bulletpoint"/>
        <w:spacing w:after="0" w:line="240" w:lineRule="auto"/>
        <w:rPr>
          <w:rFonts w:ascii="Times New Roman" w:hAnsi="Times New Roman" w:cs="Times New Roman"/>
          <w:sz w:val="24"/>
          <w:szCs w:val="24"/>
          <w:lang w:val="ru-RU"/>
        </w:rPr>
      </w:pPr>
      <w:r w:rsidRPr="00280CF2">
        <w:rPr>
          <w:rFonts w:ascii="Times New Roman" w:hAnsi="Times New Roman" w:cs="Times New Roman"/>
          <w:sz w:val="24"/>
          <w:szCs w:val="24"/>
          <w:lang w:val="ru-RU"/>
        </w:rPr>
        <w:t>В зависимости от происхождения работодателя и работника, условия и положения трудоустройства будут сообщаться на языке, понятном для обеих сторон.</w:t>
      </w:r>
    </w:p>
    <w:p w14:paraId="424C8E3B" w14:textId="77777777" w:rsidR="00452D40" w:rsidRPr="00280CF2" w:rsidRDefault="00452D40" w:rsidP="007B2CCF">
      <w:pPr>
        <w:pStyle w:val="Bulletpoint"/>
        <w:spacing w:after="0" w:line="240" w:lineRule="auto"/>
        <w:rPr>
          <w:rFonts w:ascii="Times New Roman" w:hAnsi="Times New Roman" w:cs="Times New Roman"/>
          <w:sz w:val="24"/>
          <w:szCs w:val="24"/>
          <w:lang w:val="ru-RU"/>
        </w:rPr>
      </w:pPr>
      <w:r w:rsidRPr="00280CF2">
        <w:rPr>
          <w:rFonts w:ascii="Times New Roman" w:hAnsi="Times New Roman" w:cs="Times New Roman"/>
          <w:sz w:val="24"/>
          <w:szCs w:val="24"/>
          <w:lang w:val="ru-RU"/>
        </w:rPr>
        <w:lastRenderedPageBreak/>
        <w:t>Помимо письменной документации, работникам, у которых могут возникнуть трудности с пониманием документации, будет предоставлено устное объяснение условий и положений трудоустройства.</w:t>
      </w:r>
    </w:p>
    <w:p w14:paraId="0DF945B4" w14:textId="77777777" w:rsidR="00452D40" w:rsidRPr="00280CF2" w:rsidRDefault="00452D40" w:rsidP="007B2CCF">
      <w:pPr>
        <w:pStyle w:val="Bulletpoint"/>
        <w:spacing w:after="0" w:line="240" w:lineRule="auto"/>
        <w:rPr>
          <w:rFonts w:ascii="Times New Roman" w:hAnsi="Times New Roman" w:cs="Times New Roman"/>
          <w:sz w:val="24"/>
          <w:szCs w:val="24"/>
          <w:lang w:val="ru-RU"/>
        </w:rPr>
      </w:pPr>
      <w:r w:rsidRPr="00280CF2">
        <w:rPr>
          <w:rFonts w:ascii="Times New Roman" w:hAnsi="Times New Roman" w:cs="Times New Roman"/>
          <w:sz w:val="24"/>
          <w:szCs w:val="24"/>
          <w:lang w:val="ru-RU"/>
        </w:rPr>
        <w:t>Следует отметить, что проблем, связанных с языком, не ожидается, но если они возникнут, при необходимости работникам будет предоставлен устный перевод.</w:t>
      </w:r>
    </w:p>
    <w:p w14:paraId="2EF3BCD2" w14:textId="77777777" w:rsidR="00452D40" w:rsidRPr="00280CF2" w:rsidRDefault="00452D40" w:rsidP="007B2CCF">
      <w:pPr>
        <w:pStyle w:val="Bulletpoint"/>
        <w:spacing w:after="0" w:line="240" w:lineRule="auto"/>
        <w:rPr>
          <w:rFonts w:ascii="Times New Roman" w:hAnsi="Times New Roman" w:cs="Times New Roman"/>
          <w:sz w:val="24"/>
          <w:szCs w:val="24"/>
          <w:lang w:val="ru-RU"/>
        </w:rPr>
      </w:pPr>
      <w:r w:rsidRPr="00280CF2">
        <w:rPr>
          <w:rFonts w:ascii="Times New Roman" w:hAnsi="Times New Roman" w:cs="Times New Roman"/>
          <w:sz w:val="24"/>
          <w:szCs w:val="24"/>
          <w:lang w:val="ru-RU"/>
        </w:rPr>
        <w:t>Иностранным работникам потребуется вид на жительство, который позволит им работать в Республике Таджикистан.</w:t>
      </w:r>
    </w:p>
    <w:p w14:paraId="579F8121" w14:textId="1E222823" w:rsidR="00452D40" w:rsidRPr="00280CF2" w:rsidRDefault="00452D40" w:rsidP="007B2CCF">
      <w:pPr>
        <w:pStyle w:val="Bulletpoint"/>
        <w:spacing w:after="0" w:line="240" w:lineRule="auto"/>
        <w:rPr>
          <w:rFonts w:ascii="Times New Roman" w:hAnsi="Times New Roman" w:cs="Times New Roman"/>
          <w:sz w:val="24"/>
          <w:szCs w:val="24"/>
          <w:lang w:val="ru-RU"/>
        </w:rPr>
      </w:pPr>
      <w:r w:rsidRPr="00280CF2">
        <w:rPr>
          <w:rFonts w:ascii="Times New Roman" w:hAnsi="Times New Roman" w:cs="Times New Roman"/>
          <w:sz w:val="24"/>
          <w:szCs w:val="24"/>
          <w:lang w:val="ru-RU"/>
        </w:rPr>
        <w:t xml:space="preserve">Все работники должны быть в возрасте 18 лет или старше для выполнения строительных работ. Это будет требованием в контрактах </w:t>
      </w:r>
      <w:r w:rsidR="00B52959" w:rsidRPr="00280CF2">
        <w:rPr>
          <w:rFonts w:ascii="Times New Roman" w:hAnsi="Times New Roman" w:cs="Times New Roman"/>
          <w:sz w:val="24"/>
          <w:szCs w:val="24"/>
          <w:lang w:val="ru-RU"/>
        </w:rPr>
        <w:t xml:space="preserve">ГТП </w:t>
      </w:r>
      <w:r w:rsidRPr="00280CF2">
        <w:rPr>
          <w:rFonts w:ascii="Times New Roman" w:hAnsi="Times New Roman" w:cs="Times New Roman"/>
          <w:sz w:val="24"/>
          <w:szCs w:val="24"/>
          <w:lang w:val="ru-RU"/>
        </w:rPr>
        <w:t xml:space="preserve">с подрядчиками строительных работ. </w:t>
      </w:r>
      <w:r w:rsidR="00B52959" w:rsidRPr="00280CF2">
        <w:rPr>
          <w:rFonts w:ascii="Times New Roman" w:hAnsi="Times New Roman" w:cs="Times New Roman"/>
          <w:sz w:val="24"/>
          <w:szCs w:val="24"/>
          <w:lang w:val="ru-RU"/>
        </w:rPr>
        <w:t xml:space="preserve">ГТП </w:t>
      </w:r>
      <w:r w:rsidRPr="00280CF2">
        <w:rPr>
          <w:rFonts w:ascii="Times New Roman" w:hAnsi="Times New Roman" w:cs="Times New Roman"/>
          <w:sz w:val="24"/>
          <w:szCs w:val="24"/>
          <w:lang w:val="ru-RU"/>
        </w:rPr>
        <w:t>будет следить за тем, чтобы для производства строительных работ не привлекались лица младше 18 лет.</w:t>
      </w:r>
    </w:p>
    <w:p w14:paraId="48AC2CFD" w14:textId="028F72E8" w:rsidR="00452D40" w:rsidRPr="00280CF2" w:rsidRDefault="00452D40" w:rsidP="007B2CCF">
      <w:pPr>
        <w:pStyle w:val="Bulletpoint"/>
        <w:spacing w:after="0" w:line="240" w:lineRule="auto"/>
        <w:rPr>
          <w:rFonts w:ascii="Times New Roman" w:hAnsi="Times New Roman" w:cs="Times New Roman"/>
          <w:sz w:val="24"/>
          <w:szCs w:val="24"/>
          <w:lang w:val="ru-RU"/>
        </w:rPr>
      </w:pPr>
      <w:r w:rsidRPr="00280CF2">
        <w:rPr>
          <w:rFonts w:ascii="Times New Roman" w:hAnsi="Times New Roman" w:cs="Times New Roman"/>
          <w:sz w:val="24"/>
          <w:szCs w:val="24"/>
          <w:lang w:val="ru-RU"/>
        </w:rPr>
        <w:t>Обычное рабочее время не должно превышать 40 часов в неделю. При пятидневной рабочей неделе продолжительность ежедневной работы определяется регламентом внутреннего трудового распорядка, утверждаемым работодателем после предварительной консультации с представителями работников, с соблюдением установленной продолжительности рабочей недели.</w:t>
      </w:r>
    </w:p>
    <w:p w14:paraId="5437DE3C" w14:textId="77777777" w:rsidR="002A650B" w:rsidRPr="00280CF2" w:rsidRDefault="002A650B" w:rsidP="002A650B">
      <w:pPr>
        <w:pStyle w:val="Bulletpoint"/>
        <w:numPr>
          <w:ilvl w:val="0"/>
          <w:numId w:val="0"/>
        </w:numPr>
        <w:spacing w:after="0" w:line="240" w:lineRule="auto"/>
        <w:ind w:left="720"/>
        <w:rPr>
          <w:rFonts w:ascii="Times New Roman" w:hAnsi="Times New Roman" w:cs="Times New Roman"/>
          <w:sz w:val="24"/>
          <w:szCs w:val="24"/>
          <w:lang w:val="ru-RU"/>
        </w:rPr>
      </w:pPr>
    </w:p>
    <w:p w14:paraId="0E489C46" w14:textId="7E55873A" w:rsidR="009F69B9" w:rsidRPr="00280CF2" w:rsidRDefault="007C31E1" w:rsidP="002A650B">
      <w:pPr>
        <w:pStyle w:val="Default"/>
        <w:ind w:left="-450" w:firstLine="450"/>
        <w:outlineLvl w:val="0"/>
        <w:rPr>
          <w:b/>
          <w:sz w:val="26"/>
          <w:szCs w:val="26"/>
          <w:lang w:val="ru-RU"/>
        </w:rPr>
      </w:pPr>
      <w:bookmarkStart w:id="29" w:name="_Toc132091725"/>
      <w:r w:rsidRPr="00280CF2">
        <w:rPr>
          <w:b/>
          <w:sz w:val="26"/>
          <w:szCs w:val="26"/>
          <w:lang w:val="ru-RU"/>
        </w:rPr>
        <w:t>7</w:t>
      </w:r>
      <w:r w:rsidR="00675F34" w:rsidRPr="00280CF2">
        <w:rPr>
          <w:b/>
          <w:sz w:val="26"/>
          <w:szCs w:val="26"/>
          <w:lang w:val="ru-RU"/>
        </w:rPr>
        <w:t xml:space="preserve">.  </w:t>
      </w:r>
      <w:r w:rsidR="00CD05B8" w:rsidRPr="00280CF2">
        <w:rPr>
          <w:b/>
          <w:sz w:val="26"/>
          <w:szCs w:val="26"/>
          <w:lang w:val="ru-RU"/>
        </w:rPr>
        <w:t>ВОЗРАСТ ДЛЯ ПРИЕМА НА РАБОТУ</w:t>
      </w:r>
      <w:bookmarkEnd w:id="29"/>
    </w:p>
    <w:p w14:paraId="3231AE56" w14:textId="77777777" w:rsidR="002A650B" w:rsidRPr="00280CF2" w:rsidRDefault="002A650B" w:rsidP="002A650B">
      <w:pPr>
        <w:pStyle w:val="Default"/>
        <w:ind w:left="-450"/>
        <w:outlineLvl w:val="0"/>
        <w:rPr>
          <w:b/>
          <w:sz w:val="26"/>
          <w:szCs w:val="26"/>
          <w:lang w:val="ru-RU"/>
        </w:rPr>
      </w:pPr>
    </w:p>
    <w:p w14:paraId="23EB3190" w14:textId="4E84ECD6" w:rsidR="00DD10B3" w:rsidRPr="00280CF2" w:rsidRDefault="003801A0" w:rsidP="00177F89">
      <w:pPr>
        <w:autoSpaceDE w:val="0"/>
        <w:autoSpaceDN w:val="0"/>
        <w:adjustRightInd w:val="0"/>
        <w:spacing w:before="120" w:after="120" w:line="240" w:lineRule="auto"/>
        <w:jc w:val="both"/>
        <w:rPr>
          <w:rFonts w:ascii="Times New Roman" w:hAnsi="Times New Roman" w:cs="Times New Roman"/>
          <w:sz w:val="24"/>
          <w:szCs w:val="24"/>
          <w:lang w:val="ru-RU"/>
        </w:rPr>
      </w:pPr>
      <w:r w:rsidRPr="00280CF2">
        <w:rPr>
          <w:rFonts w:ascii="Times New Roman" w:hAnsi="Times New Roman" w:cs="Times New Roman"/>
          <w:sz w:val="24"/>
          <w:szCs w:val="24"/>
          <w:lang w:val="ru-RU"/>
        </w:rPr>
        <w:t>Законодательство Республики Таджикистан запрещает лицам моложе 18 лет выполнять «вредные для здоровья или тяжелые» задания, а для работников моложе 18 лет существуют особые требования в отношении отпуска, продолжительности рабочего времени и других условий труда</w:t>
      </w:r>
      <w:r w:rsidR="008F70A1" w:rsidRPr="00280CF2">
        <w:rPr>
          <w:rFonts w:ascii="Times New Roman" w:hAnsi="Times New Roman" w:cs="Times New Roman"/>
          <w:sz w:val="24"/>
          <w:szCs w:val="24"/>
          <w:lang w:val="ru-RU"/>
        </w:rPr>
        <w:t xml:space="preserve">. </w:t>
      </w:r>
      <w:r w:rsidR="00B52959" w:rsidRPr="00280CF2">
        <w:rPr>
          <w:rFonts w:ascii="Times New Roman" w:hAnsi="Times New Roman" w:cs="Times New Roman"/>
          <w:sz w:val="24"/>
          <w:szCs w:val="24"/>
          <w:lang w:val="ru-RU"/>
        </w:rPr>
        <w:t xml:space="preserve">ГТП </w:t>
      </w:r>
      <w:r w:rsidR="002A650B" w:rsidRPr="00280CF2">
        <w:rPr>
          <w:rFonts w:ascii="Times New Roman" w:hAnsi="Times New Roman" w:cs="Times New Roman"/>
          <w:sz w:val="24"/>
          <w:szCs w:val="24"/>
          <w:lang w:val="ru-RU"/>
        </w:rPr>
        <w:t>обеспечит, чтобы не нанимались строительные рабочие моложе 18 лет, за исключением случаев, когда они нанимаются для офисной работы.  На основании местного законодательства, рабочие в возрасте от 15 до 18 лет могут быть наняты для офисной работы с сокращенным рабочим временем (во внеурочное время с разрешения опекуна).</w:t>
      </w:r>
      <w:r w:rsidR="00DD10B3" w:rsidRPr="00280CF2">
        <w:rPr>
          <w:rFonts w:ascii="Times New Roman" w:hAnsi="Times New Roman" w:cs="Times New Roman"/>
          <w:sz w:val="24"/>
          <w:szCs w:val="24"/>
          <w:lang w:val="ru-RU"/>
        </w:rPr>
        <w:t xml:space="preserve">  </w:t>
      </w:r>
    </w:p>
    <w:p w14:paraId="1AD91739" w14:textId="0C8F7A17" w:rsidR="009A7D85" w:rsidRPr="00280CF2" w:rsidRDefault="003801A0" w:rsidP="00177F89">
      <w:pPr>
        <w:autoSpaceDE w:val="0"/>
        <w:autoSpaceDN w:val="0"/>
        <w:adjustRightInd w:val="0"/>
        <w:spacing w:before="120" w:after="120" w:line="240" w:lineRule="auto"/>
        <w:jc w:val="both"/>
        <w:rPr>
          <w:rFonts w:ascii="Times New Roman" w:hAnsi="Times New Roman" w:cs="Times New Roman"/>
          <w:sz w:val="24"/>
          <w:szCs w:val="24"/>
          <w:lang w:val="ru-RU"/>
        </w:rPr>
      </w:pPr>
      <w:r w:rsidRPr="00280CF2">
        <w:rPr>
          <w:rFonts w:ascii="Times New Roman" w:hAnsi="Times New Roman" w:cs="Times New Roman"/>
          <w:sz w:val="24"/>
          <w:szCs w:val="24"/>
          <w:lang w:val="ru-RU"/>
        </w:rPr>
        <w:t>Подрядчики должны будут засвидетельствовать личность и возраст всех работников. Это будет включать требование к работникам предоставить официальную документацию, которая может включать свидетельство о рождении, удостоверение личности государственного образца, паспорт, медицинскую справку или документы, выданные учебным учреждением. Если будет выявлено, что в проектную деятельность вовлечен ребенок в возрасте, не соответствующим минимальному возрасту трудоустройства, будут приняты меры для немедленного прекращения трудовой деятельности или вовлечения ребенка ответственным образом с учетом наилучших интересов ребенка и определения (и исправления) обстоятельств, при которых работодатель разрешил ребенку работать</w:t>
      </w:r>
      <w:r w:rsidR="009A7D85" w:rsidRPr="00280CF2">
        <w:rPr>
          <w:rFonts w:ascii="Times New Roman" w:hAnsi="Times New Roman" w:cs="Times New Roman"/>
          <w:sz w:val="24"/>
          <w:szCs w:val="24"/>
          <w:lang w:val="ru-RU"/>
        </w:rPr>
        <w:t xml:space="preserve">. </w:t>
      </w:r>
    </w:p>
    <w:p w14:paraId="155C9BF5" w14:textId="77777777" w:rsidR="009F69B9" w:rsidRPr="00280CF2" w:rsidRDefault="009F69B9" w:rsidP="00C51FC7">
      <w:pPr>
        <w:pStyle w:val="Default"/>
        <w:rPr>
          <w:lang w:val="ru-RU"/>
        </w:rPr>
      </w:pPr>
    </w:p>
    <w:p w14:paraId="1CD7CCF7" w14:textId="65A3119B" w:rsidR="00926172" w:rsidRPr="00280CF2" w:rsidRDefault="007C31E1" w:rsidP="00BD2A5C">
      <w:pPr>
        <w:pStyle w:val="Default"/>
        <w:outlineLvl w:val="0"/>
        <w:rPr>
          <w:b/>
          <w:sz w:val="26"/>
          <w:szCs w:val="26"/>
          <w:lang w:val="ru-RU"/>
        </w:rPr>
      </w:pPr>
      <w:bookmarkStart w:id="30" w:name="_Toc132091726"/>
      <w:r w:rsidRPr="00280CF2">
        <w:rPr>
          <w:b/>
          <w:sz w:val="26"/>
          <w:szCs w:val="26"/>
          <w:lang w:val="ru-RU"/>
        </w:rPr>
        <w:t>8</w:t>
      </w:r>
      <w:r w:rsidR="00F840DF" w:rsidRPr="00280CF2">
        <w:rPr>
          <w:b/>
          <w:sz w:val="26"/>
          <w:szCs w:val="26"/>
          <w:lang w:val="ru-RU"/>
        </w:rPr>
        <w:t xml:space="preserve">. </w:t>
      </w:r>
      <w:r w:rsidR="00CD05B8" w:rsidRPr="00280CF2">
        <w:rPr>
          <w:b/>
          <w:sz w:val="26"/>
          <w:szCs w:val="26"/>
          <w:lang w:val="ru-RU"/>
        </w:rPr>
        <w:t>ПОЛОЖЕНИЯ И УСЛОВИЯ</w:t>
      </w:r>
      <w:bookmarkEnd w:id="30"/>
    </w:p>
    <w:p w14:paraId="1DDED3BC" w14:textId="77777777" w:rsidR="00F840DF" w:rsidRPr="00280CF2" w:rsidRDefault="00F840DF" w:rsidP="00F840DF">
      <w:pPr>
        <w:pStyle w:val="Default"/>
        <w:jc w:val="center"/>
        <w:rPr>
          <w:lang w:val="ru-RU"/>
        </w:rPr>
      </w:pPr>
    </w:p>
    <w:p w14:paraId="086D8906" w14:textId="77D6D354" w:rsidR="00061E6E" w:rsidRPr="00280CF2" w:rsidRDefault="00CD05B8" w:rsidP="00177F89">
      <w:pPr>
        <w:autoSpaceDE w:val="0"/>
        <w:autoSpaceDN w:val="0"/>
        <w:adjustRightInd w:val="0"/>
        <w:spacing w:before="120" w:after="120" w:line="240" w:lineRule="auto"/>
        <w:jc w:val="both"/>
        <w:rPr>
          <w:rFonts w:ascii="Times New Roman" w:hAnsi="Times New Roman" w:cs="Times New Roman"/>
          <w:sz w:val="24"/>
          <w:szCs w:val="24"/>
          <w:lang w:val="ru-RU"/>
        </w:rPr>
      </w:pPr>
      <w:r w:rsidRPr="00280CF2">
        <w:rPr>
          <w:rFonts w:ascii="Times New Roman" w:hAnsi="Times New Roman" w:cs="Times New Roman"/>
          <w:sz w:val="24"/>
          <w:szCs w:val="24"/>
          <w:lang w:val="ru-RU"/>
        </w:rPr>
        <w:t xml:space="preserve">Условия, применяемые к сотрудникам </w:t>
      </w:r>
      <w:r w:rsidR="00B52959" w:rsidRPr="00280CF2">
        <w:rPr>
          <w:rFonts w:ascii="Times New Roman" w:hAnsi="Times New Roman" w:cs="Times New Roman"/>
          <w:sz w:val="24"/>
          <w:szCs w:val="24"/>
          <w:lang w:val="ru-RU"/>
        </w:rPr>
        <w:t>ГТП</w:t>
      </w:r>
      <w:r w:rsidRPr="00280CF2">
        <w:rPr>
          <w:rFonts w:ascii="Times New Roman" w:hAnsi="Times New Roman" w:cs="Times New Roman"/>
          <w:sz w:val="24"/>
          <w:szCs w:val="24"/>
          <w:lang w:val="ru-RU"/>
        </w:rPr>
        <w:t xml:space="preserve">, изложены в "Правилах управления персоналом". Эти правила внутреннего трудового распорядка будут применяться ко всем сотрудникам </w:t>
      </w:r>
      <w:r w:rsidR="00B52959" w:rsidRPr="00280CF2">
        <w:rPr>
          <w:rFonts w:ascii="Times New Roman" w:hAnsi="Times New Roman" w:cs="Times New Roman"/>
          <w:sz w:val="24"/>
          <w:szCs w:val="24"/>
          <w:lang w:val="ru-RU"/>
        </w:rPr>
        <w:t>ГТП</w:t>
      </w:r>
      <w:r w:rsidRPr="00280CF2">
        <w:rPr>
          <w:rFonts w:ascii="Times New Roman" w:hAnsi="Times New Roman" w:cs="Times New Roman"/>
          <w:sz w:val="24"/>
          <w:szCs w:val="24"/>
          <w:lang w:val="ru-RU"/>
        </w:rPr>
        <w:t>, которые назначены для работы над проектом (работники, непосредственно задействованные в проекте). Условия работы работников, непосредственно задействованных в проекте, занятых неполный рабочий день, определяются их индивидуальными контрактами</w:t>
      </w:r>
      <w:r w:rsidR="00061E6E" w:rsidRPr="00280CF2">
        <w:rPr>
          <w:rFonts w:ascii="Times New Roman" w:hAnsi="Times New Roman" w:cs="Times New Roman"/>
          <w:sz w:val="24"/>
          <w:szCs w:val="24"/>
          <w:lang w:val="ru-RU"/>
        </w:rPr>
        <w:t xml:space="preserve">. </w:t>
      </w:r>
    </w:p>
    <w:p w14:paraId="6D2E67B8" w14:textId="4B89B330" w:rsidR="00925D98" w:rsidRPr="00280CF2" w:rsidRDefault="001A05FB" w:rsidP="00177F89">
      <w:pPr>
        <w:autoSpaceDE w:val="0"/>
        <w:autoSpaceDN w:val="0"/>
        <w:adjustRightInd w:val="0"/>
        <w:spacing w:before="120" w:after="120" w:line="240" w:lineRule="auto"/>
        <w:jc w:val="both"/>
        <w:rPr>
          <w:rFonts w:ascii="Times New Roman" w:hAnsi="Times New Roman" w:cs="Times New Roman"/>
          <w:sz w:val="24"/>
          <w:szCs w:val="24"/>
          <w:lang w:val="ru-RU"/>
        </w:rPr>
      </w:pPr>
      <w:r w:rsidRPr="00280CF2">
        <w:rPr>
          <w:rFonts w:ascii="Times New Roman" w:hAnsi="Times New Roman" w:cs="Times New Roman"/>
          <w:sz w:val="24"/>
          <w:szCs w:val="24"/>
          <w:lang w:val="ru-RU"/>
        </w:rPr>
        <w:lastRenderedPageBreak/>
        <w:t xml:space="preserve">В </w:t>
      </w:r>
      <w:r w:rsidR="00B52959" w:rsidRPr="00280CF2">
        <w:rPr>
          <w:rFonts w:ascii="Times New Roman" w:hAnsi="Times New Roman" w:cs="Times New Roman"/>
          <w:sz w:val="24"/>
          <w:szCs w:val="24"/>
          <w:lang w:val="ru-RU"/>
        </w:rPr>
        <w:t xml:space="preserve">ГТП </w:t>
      </w:r>
      <w:r w:rsidRPr="00280CF2">
        <w:rPr>
          <w:rFonts w:ascii="Times New Roman" w:hAnsi="Times New Roman" w:cs="Times New Roman"/>
          <w:sz w:val="24"/>
          <w:szCs w:val="24"/>
          <w:lang w:val="ru-RU"/>
        </w:rPr>
        <w:t xml:space="preserve">применяются два вида трудовых договоров: трудовые соглашения на один год и краткосрочные контракты на оказание услуг. Большинство сотрудников являются постоянными работниками, с которыми заключены годичные трудовые соглашения с фиксированной ежемесячной заработной платой. Все процедуры приёма на работу документируются и подшиваются в папки в соответствии с требованиями трудового законодательства Республики Таджикистан. Контракты сотрудников </w:t>
      </w:r>
      <w:r w:rsidR="00B52959" w:rsidRPr="00280CF2">
        <w:rPr>
          <w:rFonts w:ascii="Times New Roman" w:hAnsi="Times New Roman" w:cs="Times New Roman"/>
          <w:sz w:val="24"/>
          <w:szCs w:val="24"/>
          <w:lang w:val="ru-RU"/>
        </w:rPr>
        <w:t xml:space="preserve">ГТП </w:t>
      </w:r>
      <w:r w:rsidRPr="00280CF2">
        <w:rPr>
          <w:rFonts w:ascii="Times New Roman" w:hAnsi="Times New Roman" w:cs="Times New Roman"/>
          <w:sz w:val="24"/>
          <w:szCs w:val="24"/>
          <w:lang w:val="ru-RU"/>
        </w:rPr>
        <w:t>должны быть задокументированы должным. Ежемесячные табели учета рабочего времени должны заполняться и храниться соответствующим образом. Необходимо практиковать и фиксировать на бумаге сорокачасовую занятость в неделю.</w:t>
      </w:r>
      <w:r w:rsidR="00925D98" w:rsidRPr="00280CF2">
        <w:rPr>
          <w:rFonts w:ascii="Times New Roman" w:hAnsi="Times New Roman" w:cs="Times New Roman"/>
          <w:sz w:val="24"/>
          <w:szCs w:val="24"/>
          <w:lang w:val="ru-RU"/>
        </w:rPr>
        <w:t xml:space="preserve"> </w:t>
      </w:r>
    </w:p>
    <w:p w14:paraId="284DF50E" w14:textId="5329A762" w:rsidR="00061E6E" w:rsidRPr="00280CF2" w:rsidRDefault="001A05FB" w:rsidP="00E808D9">
      <w:pPr>
        <w:pStyle w:val="ListParagraph"/>
        <w:autoSpaceDE w:val="0"/>
        <w:autoSpaceDN w:val="0"/>
        <w:adjustRightInd w:val="0"/>
        <w:spacing w:before="120" w:after="120" w:line="240" w:lineRule="auto"/>
        <w:ind w:left="0"/>
        <w:contextualSpacing w:val="0"/>
        <w:jc w:val="both"/>
        <w:rPr>
          <w:rFonts w:ascii="Times New Roman" w:hAnsi="Times New Roman" w:cs="Times New Roman"/>
          <w:sz w:val="24"/>
          <w:szCs w:val="24"/>
          <w:lang w:val="ru-RU"/>
        </w:rPr>
      </w:pPr>
      <w:r w:rsidRPr="00280CF2">
        <w:rPr>
          <w:rFonts w:ascii="Times New Roman" w:hAnsi="Times New Roman" w:cs="Times New Roman"/>
          <w:sz w:val="24"/>
          <w:szCs w:val="24"/>
          <w:lang w:val="ru-RU"/>
        </w:rPr>
        <w:t xml:space="preserve">Рабочее время для работников </w:t>
      </w:r>
      <w:r w:rsidR="00B52959" w:rsidRPr="00280CF2">
        <w:rPr>
          <w:rFonts w:ascii="Times New Roman" w:hAnsi="Times New Roman" w:cs="Times New Roman"/>
          <w:sz w:val="24"/>
          <w:szCs w:val="24"/>
          <w:lang w:val="ru-RU"/>
        </w:rPr>
        <w:t xml:space="preserve">ГТП </w:t>
      </w:r>
      <w:r w:rsidRPr="00280CF2">
        <w:rPr>
          <w:rFonts w:ascii="Times New Roman" w:hAnsi="Times New Roman" w:cs="Times New Roman"/>
          <w:sz w:val="24"/>
          <w:szCs w:val="24"/>
          <w:lang w:val="ru-RU"/>
        </w:rPr>
        <w:t>составляет 40 часов в неделю, восемь часов в рабочий день. Следует отметить, что Трудовой кодекс предусматривает 40-часовую рабочую неделю, но допускает шестидневную неделю, что может потребоваться для некоторых работников Проекта. Все работники проекта имеют право, как минимум, на один выходной (24 часа) после шести рабочих дней подряд</w:t>
      </w:r>
      <w:r w:rsidR="00061E6E" w:rsidRPr="00280CF2">
        <w:rPr>
          <w:rFonts w:ascii="Times New Roman" w:hAnsi="Times New Roman" w:cs="Times New Roman"/>
          <w:sz w:val="24"/>
          <w:szCs w:val="24"/>
          <w:lang w:val="ru-RU"/>
        </w:rPr>
        <w:t xml:space="preserve">.   </w:t>
      </w:r>
    </w:p>
    <w:p w14:paraId="51BEF3A0" w14:textId="4A13CAE1" w:rsidR="00061E6E" w:rsidRPr="00280CF2" w:rsidRDefault="001A05FB" w:rsidP="00E808D9">
      <w:pPr>
        <w:pStyle w:val="ListParagraph"/>
        <w:autoSpaceDE w:val="0"/>
        <w:autoSpaceDN w:val="0"/>
        <w:adjustRightInd w:val="0"/>
        <w:spacing w:before="120" w:after="120" w:line="240" w:lineRule="auto"/>
        <w:ind w:left="0"/>
        <w:contextualSpacing w:val="0"/>
        <w:jc w:val="both"/>
        <w:rPr>
          <w:rFonts w:ascii="Times New Roman" w:hAnsi="Times New Roman" w:cs="Times New Roman"/>
          <w:sz w:val="24"/>
          <w:szCs w:val="24"/>
          <w:lang w:val="ru-RU"/>
        </w:rPr>
      </w:pPr>
      <w:r w:rsidRPr="00280CF2">
        <w:rPr>
          <w:rFonts w:ascii="Times New Roman" w:hAnsi="Times New Roman" w:cs="Times New Roman"/>
          <w:sz w:val="24"/>
          <w:szCs w:val="24"/>
          <w:lang w:val="ru-RU"/>
        </w:rPr>
        <w:t>В процедуре регулирования трудовых отношений подрядчиков будут установлены условия и положения для подрядных и субподрядных рабочих. Эти условия и положения будут, как минимум, соответствовать данной процедуре регулирования трудовых отношений, Трудовому кодексу Республики Таджикистан и Общим условиям Стандартных закупочных документов Всемирного банка</w:t>
      </w:r>
      <w:r w:rsidR="00061E6E" w:rsidRPr="00280CF2">
        <w:rPr>
          <w:rFonts w:ascii="Times New Roman" w:hAnsi="Times New Roman" w:cs="Times New Roman"/>
          <w:sz w:val="24"/>
          <w:szCs w:val="24"/>
          <w:lang w:val="ru-RU"/>
        </w:rPr>
        <w:t xml:space="preserve">. </w:t>
      </w:r>
    </w:p>
    <w:p w14:paraId="25951D4A" w14:textId="77777777" w:rsidR="00F840DF" w:rsidRPr="00280CF2" w:rsidRDefault="00F840DF" w:rsidP="00F840DF">
      <w:pPr>
        <w:pStyle w:val="Default"/>
        <w:rPr>
          <w:lang w:val="ru-RU"/>
        </w:rPr>
      </w:pPr>
    </w:p>
    <w:p w14:paraId="64916364" w14:textId="5B33132E" w:rsidR="00A206FB" w:rsidRPr="00280CF2" w:rsidRDefault="00B71BEE" w:rsidP="00BD2A5C">
      <w:pPr>
        <w:pStyle w:val="Default"/>
        <w:outlineLvl w:val="0"/>
        <w:rPr>
          <w:b/>
          <w:color w:val="auto"/>
          <w:sz w:val="26"/>
          <w:szCs w:val="26"/>
          <w:lang w:val="ru-RU"/>
        </w:rPr>
      </w:pPr>
      <w:bookmarkStart w:id="31" w:name="_Toc132091727"/>
      <w:r w:rsidRPr="00280CF2">
        <w:rPr>
          <w:b/>
          <w:color w:val="auto"/>
          <w:sz w:val="26"/>
          <w:szCs w:val="26"/>
          <w:lang w:val="ru-RU"/>
        </w:rPr>
        <w:t>9.</w:t>
      </w:r>
      <w:r w:rsidR="00A206FB" w:rsidRPr="00280CF2">
        <w:rPr>
          <w:b/>
          <w:color w:val="auto"/>
          <w:sz w:val="26"/>
          <w:szCs w:val="26"/>
          <w:lang w:val="ru-RU"/>
        </w:rPr>
        <w:t xml:space="preserve"> </w:t>
      </w:r>
      <w:r w:rsidR="00CD05B8" w:rsidRPr="00280CF2">
        <w:rPr>
          <w:b/>
          <w:color w:val="auto"/>
          <w:sz w:val="26"/>
          <w:szCs w:val="26"/>
          <w:lang w:val="ru-RU"/>
        </w:rPr>
        <w:t>МЕХАНИЗМА ПОДАЧИ И РАССМОТРЕНИЯ ЖАЛОБ</w:t>
      </w:r>
      <w:bookmarkEnd w:id="31"/>
    </w:p>
    <w:p w14:paraId="389EE66B" w14:textId="77777777" w:rsidR="005B6402" w:rsidRPr="00280CF2" w:rsidRDefault="005B6402" w:rsidP="00B71BEE">
      <w:pPr>
        <w:pStyle w:val="Default"/>
        <w:rPr>
          <w:b/>
          <w:color w:val="auto"/>
          <w:sz w:val="26"/>
          <w:szCs w:val="26"/>
          <w:lang w:val="ru-RU"/>
        </w:rPr>
      </w:pPr>
    </w:p>
    <w:p w14:paraId="63855C8D" w14:textId="77777777" w:rsidR="00583B76" w:rsidRPr="00280CF2" w:rsidRDefault="00583B76" w:rsidP="00583B76">
      <w:pPr>
        <w:pStyle w:val="ListParagraph"/>
        <w:autoSpaceDE w:val="0"/>
        <w:autoSpaceDN w:val="0"/>
        <w:adjustRightInd w:val="0"/>
        <w:spacing w:before="120" w:after="120" w:line="240" w:lineRule="auto"/>
        <w:ind w:left="0"/>
        <w:contextualSpacing w:val="0"/>
        <w:jc w:val="both"/>
        <w:rPr>
          <w:rFonts w:ascii="Times New Roman" w:hAnsi="Times New Roman" w:cs="Times New Roman"/>
          <w:sz w:val="24"/>
          <w:szCs w:val="24"/>
          <w:lang w:val="ru-RU"/>
        </w:rPr>
      </w:pPr>
      <w:bookmarkStart w:id="32" w:name="_Toc256000027"/>
      <w:bookmarkStart w:id="33" w:name="_Toc460509214"/>
      <w:bookmarkStart w:id="34" w:name="_Toc497682893"/>
      <w:bookmarkStart w:id="35" w:name="_Toc532467002"/>
      <w:r w:rsidRPr="00280CF2">
        <w:rPr>
          <w:rFonts w:ascii="Times New Roman" w:hAnsi="Times New Roman" w:cs="Times New Roman"/>
          <w:sz w:val="24"/>
          <w:szCs w:val="24"/>
          <w:lang w:val="ru-RU"/>
        </w:rPr>
        <w:t>У заинтересованных сторон проекта и граждан есть два варианта подачи жалоб относительно деятельности проекта, т. е. механизм рассмотрения жалоб проекта (МРЖ) и Служба по рассмотрению жалоб Всемирного банка (СРЖ). МРЖ для конкретного проекта будет основываться на Законах Республики Таджикистан «Об обращениях физических и юридических лиц» и «О Государственной службе», а также Инструкции Правительства Республики Таджикистан «О ведении делопроизводства по обращениям граждан» и СЭС 10 Всемирного банка.</w:t>
      </w:r>
    </w:p>
    <w:p w14:paraId="6AACFB90" w14:textId="07A4A242" w:rsidR="00583B76" w:rsidRPr="00280CF2" w:rsidRDefault="00583B76" w:rsidP="00583B76">
      <w:pPr>
        <w:pStyle w:val="ListParagraph"/>
        <w:autoSpaceDE w:val="0"/>
        <w:autoSpaceDN w:val="0"/>
        <w:adjustRightInd w:val="0"/>
        <w:spacing w:before="120" w:after="120" w:line="240" w:lineRule="auto"/>
        <w:ind w:left="0"/>
        <w:contextualSpacing w:val="0"/>
        <w:jc w:val="both"/>
        <w:rPr>
          <w:rFonts w:ascii="Times New Roman" w:hAnsi="Times New Roman" w:cs="Times New Roman"/>
          <w:sz w:val="24"/>
          <w:szCs w:val="24"/>
          <w:lang w:val="ru-RU"/>
        </w:rPr>
      </w:pPr>
      <w:r w:rsidRPr="00280CF2">
        <w:rPr>
          <w:rFonts w:ascii="Times New Roman" w:hAnsi="Times New Roman" w:cs="Times New Roman"/>
          <w:sz w:val="24"/>
          <w:szCs w:val="24"/>
          <w:lang w:val="ru-RU"/>
        </w:rPr>
        <w:t xml:space="preserve">В рамках проекта также будет создан отдельный МРЖ для работников проекта. По существу, он будет на трёх уровнях - на уровне Подрядчика, местном уровне (соответствующие координаторы </w:t>
      </w:r>
      <w:r w:rsidR="00B52959" w:rsidRPr="00280CF2">
        <w:rPr>
          <w:rFonts w:ascii="Times New Roman" w:hAnsi="Times New Roman" w:cs="Times New Roman"/>
          <w:sz w:val="24"/>
          <w:szCs w:val="24"/>
          <w:lang w:val="ru-RU"/>
        </w:rPr>
        <w:t>ГТП</w:t>
      </w:r>
      <w:r w:rsidRPr="00280CF2">
        <w:rPr>
          <w:rFonts w:ascii="Times New Roman" w:hAnsi="Times New Roman" w:cs="Times New Roman"/>
          <w:sz w:val="24"/>
          <w:szCs w:val="24"/>
          <w:lang w:val="ru-RU"/>
        </w:rPr>
        <w:t xml:space="preserve"> на местах) и национальном (в Душанбе в центральном подразделении </w:t>
      </w:r>
      <w:r w:rsidR="00B52959" w:rsidRPr="00280CF2">
        <w:rPr>
          <w:rFonts w:ascii="Times New Roman" w:hAnsi="Times New Roman" w:cs="Times New Roman"/>
          <w:sz w:val="24"/>
          <w:szCs w:val="24"/>
          <w:lang w:val="ru-RU"/>
        </w:rPr>
        <w:t>ГТП</w:t>
      </w:r>
      <w:r w:rsidRPr="00280CF2">
        <w:rPr>
          <w:rFonts w:ascii="Times New Roman" w:hAnsi="Times New Roman" w:cs="Times New Roman"/>
          <w:sz w:val="24"/>
          <w:szCs w:val="24"/>
          <w:lang w:val="ru-RU"/>
        </w:rPr>
        <w:t xml:space="preserve">). МРЖ для конкретного проекта и МРЖ для работников позволяют подавать </w:t>
      </w:r>
      <w:r w:rsidRPr="00280CF2">
        <w:rPr>
          <w:rFonts w:ascii="Times New Roman" w:hAnsi="Times New Roman" w:cs="Times New Roman"/>
          <w:b/>
          <w:bCs/>
          <w:sz w:val="24"/>
          <w:szCs w:val="24"/>
          <w:lang w:val="ru-RU"/>
        </w:rPr>
        <w:t>анонимные жалобы</w:t>
      </w:r>
      <w:r w:rsidRPr="00280CF2">
        <w:rPr>
          <w:rFonts w:ascii="Times New Roman" w:hAnsi="Times New Roman" w:cs="Times New Roman"/>
          <w:sz w:val="24"/>
          <w:szCs w:val="24"/>
          <w:lang w:val="ru-RU"/>
        </w:rPr>
        <w:t xml:space="preserve"> в соответствии с положениями СЭС Всемирного банка.</w:t>
      </w:r>
    </w:p>
    <w:p w14:paraId="3FF67205" w14:textId="77777777" w:rsidR="00DD10B3" w:rsidRPr="00280CF2" w:rsidRDefault="00DD10B3" w:rsidP="00DD10B3">
      <w:pPr>
        <w:pStyle w:val="Default"/>
        <w:rPr>
          <w:b/>
          <w:lang w:val="ru-RU"/>
        </w:rPr>
      </w:pPr>
    </w:p>
    <w:p w14:paraId="53481193" w14:textId="744083FC" w:rsidR="00DD10B3" w:rsidRPr="00280CF2" w:rsidRDefault="00DD10B3" w:rsidP="00BD2A5C">
      <w:pPr>
        <w:pStyle w:val="Default"/>
        <w:outlineLvl w:val="1"/>
        <w:rPr>
          <w:b/>
          <w:lang w:val="ru-RU"/>
        </w:rPr>
      </w:pPr>
      <w:bookmarkStart w:id="36" w:name="_Toc132091728"/>
      <w:r w:rsidRPr="00280CF2">
        <w:rPr>
          <w:b/>
          <w:lang w:val="ru-RU"/>
        </w:rPr>
        <w:t xml:space="preserve">9.1 </w:t>
      </w:r>
      <w:r w:rsidR="00583B76" w:rsidRPr="00280CF2">
        <w:rPr>
          <w:b/>
          <w:lang w:val="ru-RU"/>
        </w:rPr>
        <w:t>Структура МРЖ для работников</w:t>
      </w:r>
      <w:bookmarkEnd w:id="36"/>
    </w:p>
    <w:p w14:paraId="13455F1E" w14:textId="2B96E582" w:rsidR="005B6402" w:rsidRPr="00280CF2" w:rsidRDefault="00583B76" w:rsidP="000674DA">
      <w:pPr>
        <w:pStyle w:val="ListParagraph"/>
        <w:autoSpaceDE w:val="0"/>
        <w:autoSpaceDN w:val="0"/>
        <w:adjustRightInd w:val="0"/>
        <w:spacing w:before="120" w:after="120" w:line="240" w:lineRule="auto"/>
        <w:ind w:left="0"/>
        <w:contextualSpacing w:val="0"/>
        <w:jc w:val="both"/>
        <w:rPr>
          <w:rStyle w:val="None"/>
          <w:rFonts w:ascii="Times New Roman" w:hAnsi="Times New Roman" w:cs="Times New Roman"/>
          <w:sz w:val="24"/>
          <w:szCs w:val="24"/>
          <w:lang w:val="ru-RU"/>
        </w:rPr>
      </w:pPr>
      <w:r w:rsidRPr="00280CF2">
        <w:rPr>
          <w:rStyle w:val="None"/>
          <w:rFonts w:ascii="Times New Roman" w:hAnsi="Times New Roman" w:cs="Times New Roman"/>
          <w:bCs/>
          <w:sz w:val="24"/>
          <w:szCs w:val="24"/>
          <w:lang w:val="ru-RU"/>
        </w:rPr>
        <w:t>МРЖ для проекта структурирован на трех уровнях: уровень подрядчика, местный уровень и национальный уровень/</w:t>
      </w:r>
      <w:r w:rsidR="00B52959" w:rsidRPr="00280CF2">
        <w:rPr>
          <w:rStyle w:val="None"/>
          <w:rFonts w:ascii="Times New Roman" w:hAnsi="Times New Roman" w:cs="Times New Roman"/>
          <w:bCs/>
          <w:sz w:val="24"/>
          <w:szCs w:val="24"/>
          <w:lang w:val="ru-RU"/>
        </w:rPr>
        <w:t>ГТП</w:t>
      </w:r>
      <w:r w:rsidR="005B6402" w:rsidRPr="00280CF2">
        <w:rPr>
          <w:rStyle w:val="None"/>
          <w:rFonts w:ascii="Times New Roman" w:hAnsi="Times New Roman" w:cs="Times New Roman"/>
          <w:sz w:val="24"/>
          <w:szCs w:val="24"/>
          <w:lang w:val="ru-RU"/>
        </w:rPr>
        <w:t xml:space="preserve">. </w:t>
      </w:r>
    </w:p>
    <w:p w14:paraId="61A0362C" w14:textId="768685AE" w:rsidR="00D73BB8" w:rsidRPr="00280CF2" w:rsidRDefault="00583B76" w:rsidP="00083229">
      <w:pPr>
        <w:pStyle w:val="Default"/>
        <w:jc w:val="both"/>
        <w:rPr>
          <w:b/>
          <w:u w:val="single"/>
          <w:lang w:val="ru-RU"/>
        </w:rPr>
      </w:pPr>
      <w:r w:rsidRPr="00280CF2">
        <w:rPr>
          <w:b/>
          <w:u w:val="single"/>
          <w:lang w:val="ru-RU"/>
        </w:rPr>
        <w:t>Уровень Подрядчика</w:t>
      </w:r>
      <w:r w:rsidR="00040744" w:rsidRPr="00280CF2">
        <w:rPr>
          <w:b/>
          <w:u w:val="single"/>
          <w:lang w:val="ru-RU"/>
        </w:rPr>
        <w:t>:</w:t>
      </w:r>
      <w:r w:rsidR="00040744" w:rsidRPr="00280CF2">
        <w:rPr>
          <w:color w:val="auto"/>
          <w:lang w:val="ru-RU"/>
        </w:rPr>
        <w:t xml:space="preserve"> </w:t>
      </w:r>
      <w:r w:rsidRPr="00280CF2">
        <w:rPr>
          <w:color w:val="auto"/>
          <w:lang w:val="ru-RU"/>
        </w:rPr>
        <w:t>Подрядчики создадут и будут поддерживать функционирование МРЖ для работников проекта в соответствии с настоящим документом ПРТО. Они также назначат координатора по жалобам (КЖ) для подачи жалоб и апелляций. Если вопрос не может быть решен на уровне подрядчика в течение 15 дней, то он будет передан на местный и/или национальный уровень</w:t>
      </w:r>
      <w:r w:rsidR="00D73BB8" w:rsidRPr="00280CF2">
        <w:rPr>
          <w:lang w:val="ru-RU"/>
        </w:rPr>
        <w:t>.</w:t>
      </w:r>
    </w:p>
    <w:p w14:paraId="3FE9AC27" w14:textId="77777777" w:rsidR="00D73BB8" w:rsidRPr="00280CF2" w:rsidRDefault="00D73BB8" w:rsidP="00083229">
      <w:pPr>
        <w:pStyle w:val="Default"/>
        <w:jc w:val="both"/>
        <w:rPr>
          <w:b/>
          <w:u w:val="single"/>
          <w:lang w:val="ru-RU"/>
        </w:rPr>
      </w:pPr>
    </w:p>
    <w:p w14:paraId="6502E2FD" w14:textId="3D395462" w:rsidR="00ED2689" w:rsidRPr="00280CF2" w:rsidRDefault="00583B76" w:rsidP="00083229">
      <w:pPr>
        <w:pStyle w:val="Default"/>
        <w:jc w:val="both"/>
        <w:rPr>
          <w:sz w:val="22"/>
          <w:szCs w:val="22"/>
          <w:lang w:val="ru-RU"/>
        </w:rPr>
      </w:pPr>
      <w:r w:rsidRPr="00280CF2">
        <w:rPr>
          <w:b/>
          <w:u w:val="single"/>
          <w:lang w:val="ru-RU"/>
        </w:rPr>
        <w:t>Местный уровень</w:t>
      </w:r>
      <w:r w:rsidR="0081257C" w:rsidRPr="00280CF2">
        <w:rPr>
          <w:b/>
          <w:u w:val="single"/>
          <w:lang w:val="ru-RU"/>
        </w:rPr>
        <w:t>:</w:t>
      </w:r>
      <w:r w:rsidR="002C3130" w:rsidRPr="00280CF2">
        <w:rPr>
          <w:color w:val="auto"/>
          <w:lang w:val="ru-RU"/>
        </w:rPr>
        <w:t xml:space="preserve"> </w:t>
      </w:r>
      <w:r w:rsidRPr="00280CF2">
        <w:rPr>
          <w:color w:val="auto"/>
          <w:lang w:val="ru-RU"/>
        </w:rPr>
        <w:t xml:space="preserve">Координаторы </w:t>
      </w:r>
      <w:r w:rsidR="00B52959" w:rsidRPr="00280CF2">
        <w:rPr>
          <w:color w:val="auto"/>
          <w:lang w:val="ru-RU"/>
        </w:rPr>
        <w:t>ГТП</w:t>
      </w:r>
      <w:r w:rsidRPr="00280CF2">
        <w:rPr>
          <w:color w:val="auto"/>
          <w:lang w:val="ru-RU"/>
        </w:rPr>
        <w:t xml:space="preserve"> на районном уровне будут содействовать применению МРЖ для работников проекта на местном уровне. Жалобы будут регистрироваться соответствующими координаторами. Если жалобы не будут разрешены, они будут переданы на национальный уровень.</w:t>
      </w:r>
    </w:p>
    <w:p w14:paraId="15DF0AC8" w14:textId="4D6AD6E0" w:rsidR="00B71BEE" w:rsidRPr="00280CF2" w:rsidRDefault="00583B76" w:rsidP="008F2736">
      <w:pPr>
        <w:pStyle w:val="ListParagraph"/>
        <w:autoSpaceDE w:val="0"/>
        <w:autoSpaceDN w:val="0"/>
        <w:adjustRightInd w:val="0"/>
        <w:spacing w:before="120" w:after="120" w:line="240" w:lineRule="auto"/>
        <w:ind w:left="0"/>
        <w:contextualSpacing w:val="0"/>
        <w:jc w:val="both"/>
        <w:rPr>
          <w:rFonts w:ascii="Times New Roman" w:hAnsi="Times New Roman" w:cs="Times New Roman"/>
          <w:sz w:val="24"/>
          <w:szCs w:val="24"/>
          <w:lang w:val="ru-RU"/>
        </w:rPr>
      </w:pPr>
      <w:r w:rsidRPr="00280CF2">
        <w:rPr>
          <w:rFonts w:ascii="Times New Roman" w:hAnsi="Times New Roman" w:cs="Times New Roman"/>
          <w:b/>
          <w:sz w:val="24"/>
          <w:szCs w:val="24"/>
          <w:u w:val="single"/>
          <w:lang w:val="ru-RU"/>
        </w:rPr>
        <w:t>Национальный уровень</w:t>
      </w:r>
      <w:r w:rsidR="00B71BEE" w:rsidRPr="00280CF2">
        <w:rPr>
          <w:rFonts w:ascii="Times New Roman" w:hAnsi="Times New Roman" w:cs="Times New Roman"/>
          <w:sz w:val="24"/>
          <w:szCs w:val="24"/>
          <w:lang w:val="ru-RU"/>
        </w:rPr>
        <w:t xml:space="preserve">: </w:t>
      </w:r>
      <w:r w:rsidRPr="00280CF2">
        <w:rPr>
          <w:rFonts w:ascii="Times New Roman" w:hAnsi="Times New Roman" w:cs="Times New Roman"/>
          <w:iCs/>
          <w:sz w:val="24"/>
          <w:szCs w:val="24"/>
          <w:lang w:val="ru-RU"/>
        </w:rPr>
        <w:t xml:space="preserve">Группа по урегулированию жалоб (ГУЖ) под председательством координатора проекта от </w:t>
      </w:r>
      <w:r w:rsidR="00B52959" w:rsidRPr="00280CF2">
        <w:rPr>
          <w:rFonts w:ascii="Times New Roman" w:hAnsi="Times New Roman" w:cs="Times New Roman"/>
          <w:iCs/>
          <w:sz w:val="24"/>
          <w:szCs w:val="24"/>
          <w:lang w:val="ru-RU"/>
        </w:rPr>
        <w:t>ГТП</w:t>
      </w:r>
      <w:r w:rsidRPr="00280CF2">
        <w:rPr>
          <w:rFonts w:ascii="Times New Roman" w:hAnsi="Times New Roman" w:cs="Times New Roman"/>
          <w:iCs/>
          <w:sz w:val="24"/>
          <w:szCs w:val="24"/>
          <w:lang w:val="ru-RU"/>
        </w:rPr>
        <w:t xml:space="preserve">, состоящая из специалистов </w:t>
      </w:r>
      <w:r w:rsidR="00B52959" w:rsidRPr="00280CF2">
        <w:rPr>
          <w:rFonts w:ascii="Times New Roman" w:hAnsi="Times New Roman" w:cs="Times New Roman"/>
          <w:iCs/>
          <w:sz w:val="24"/>
          <w:szCs w:val="24"/>
          <w:lang w:val="ru-RU"/>
        </w:rPr>
        <w:t>ГТП</w:t>
      </w:r>
      <w:r w:rsidRPr="00280CF2">
        <w:rPr>
          <w:rFonts w:ascii="Times New Roman" w:hAnsi="Times New Roman" w:cs="Times New Roman"/>
          <w:iCs/>
          <w:sz w:val="24"/>
          <w:szCs w:val="24"/>
          <w:lang w:val="ru-RU"/>
        </w:rPr>
        <w:t xml:space="preserve"> (эколога и специалиста по вопросам социального развития), представителей Службы государственного надзора за медицинской деятельностью и социальной защитой населения (Хадамот) или/и МЗСЗН в зависимости от характера жалобы. Специалист </w:t>
      </w:r>
      <w:r w:rsidR="00B52959" w:rsidRPr="00280CF2">
        <w:rPr>
          <w:rFonts w:ascii="Times New Roman" w:hAnsi="Times New Roman" w:cs="Times New Roman"/>
          <w:iCs/>
          <w:sz w:val="24"/>
          <w:szCs w:val="24"/>
          <w:lang w:val="ru-RU"/>
        </w:rPr>
        <w:t>ГТП</w:t>
      </w:r>
      <w:r w:rsidRPr="00280CF2">
        <w:rPr>
          <w:rFonts w:ascii="Times New Roman" w:hAnsi="Times New Roman" w:cs="Times New Roman"/>
          <w:iCs/>
          <w:sz w:val="24"/>
          <w:szCs w:val="24"/>
          <w:lang w:val="ru-RU"/>
        </w:rPr>
        <w:t xml:space="preserve"> по вопросам социального развития будет выполнять функции секретаря группы и выступать в качестве национального координатора по жалобам (НКЖ) для подачи жалоб и апелляций, полученных напрямую или переданных от подрядчиков. Он/она будет нести ответственность за обобщение количества и типов всех жалоб и вопросов, полученных от работников проекта из целевых регионов.</w:t>
      </w:r>
      <w:r w:rsidR="00B71BEE" w:rsidRPr="00280CF2">
        <w:rPr>
          <w:rFonts w:ascii="Times New Roman" w:hAnsi="Times New Roman" w:cs="Times New Roman"/>
          <w:sz w:val="24"/>
          <w:szCs w:val="24"/>
          <w:lang w:val="ru-RU"/>
        </w:rPr>
        <w:t xml:space="preserve">  </w:t>
      </w:r>
    </w:p>
    <w:p w14:paraId="6272AD16" w14:textId="6D3B0E51" w:rsidR="001A05FB" w:rsidRPr="00280CF2" w:rsidRDefault="001A05FB" w:rsidP="001A05FB">
      <w:pPr>
        <w:pStyle w:val="NormalWeb"/>
        <w:shd w:val="clear" w:color="auto" w:fill="FFFFFF"/>
        <w:spacing w:before="0" w:beforeAutospacing="0" w:after="0" w:afterAutospacing="0"/>
        <w:jc w:val="both"/>
        <w:textAlignment w:val="top"/>
        <w:rPr>
          <w:lang w:val="ru-RU"/>
        </w:rPr>
      </w:pPr>
      <w:r w:rsidRPr="00280CF2">
        <w:rPr>
          <w:lang w:val="ru-RU"/>
        </w:rPr>
        <w:t>Ниже перечислены существующие каналы подачи жалоб, которые могут быть использованы работниками для решения своих опасений и проблем</w:t>
      </w:r>
      <w:r w:rsidR="000F43CD" w:rsidRPr="00280CF2">
        <w:rPr>
          <w:lang w:val="ru-RU"/>
        </w:rPr>
        <w:t xml:space="preserve">.  </w:t>
      </w:r>
    </w:p>
    <w:p w14:paraId="63AEC4F9" w14:textId="77777777" w:rsidR="001A05FB" w:rsidRPr="00280CF2" w:rsidRDefault="001A05FB" w:rsidP="001A05FB">
      <w:pPr>
        <w:pStyle w:val="NormalWeb"/>
        <w:shd w:val="clear" w:color="auto" w:fill="FFFFFF"/>
        <w:spacing w:before="0" w:beforeAutospacing="0" w:after="0" w:afterAutospacing="0"/>
        <w:jc w:val="both"/>
        <w:textAlignment w:val="top"/>
        <w:rPr>
          <w:lang w:val="ru-RU"/>
        </w:rPr>
      </w:pPr>
    </w:p>
    <w:p w14:paraId="5658B4C9" w14:textId="0FF16E00" w:rsidR="00611450" w:rsidRPr="00280CF2" w:rsidRDefault="001A05FB" w:rsidP="001A05FB">
      <w:pPr>
        <w:pStyle w:val="NormalWeb"/>
        <w:shd w:val="clear" w:color="auto" w:fill="FFFFFF"/>
        <w:spacing w:before="0" w:beforeAutospacing="0" w:after="0" w:afterAutospacing="0"/>
        <w:jc w:val="both"/>
        <w:textAlignment w:val="top"/>
        <w:rPr>
          <w:lang w:val="ru-RU"/>
        </w:rPr>
      </w:pPr>
      <w:r w:rsidRPr="00280CF2">
        <w:rPr>
          <w:b/>
          <w:bCs/>
          <w:u w:val="single"/>
          <w:lang w:val="ru-RU"/>
        </w:rPr>
        <w:t>Национальный уровень</w:t>
      </w:r>
      <w:r w:rsidR="00611450" w:rsidRPr="00280CF2">
        <w:rPr>
          <w:b/>
          <w:bCs/>
          <w:lang w:val="ru-RU"/>
        </w:rPr>
        <w:t>:</w:t>
      </w:r>
      <w:r w:rsidR="00611450" w:rsidRPr="00280CF2">
        <w:rPr>
          <w:lang w:val="ru-RU"/>
        </w:rPr>
        <w:t xml:space="preserve"> </w:t>
      </w:r>
    </w:p>
    <w:p w14:paraId="3E70181E" w14:textId="77777777" w:rsidR="001A05FB" w:rsidRPr="00280CF2" w:rsidRDefault="001A05FB" w:rsidP="001A05FB">
      <w:pPr>
        <w:spacing w:after="0"/>
        <w:jc w:val="both"/>
        <w:rPr>
          <w:rFonts w:ascii="Times New Roman" w:eastAsia="Times New Roman" w:hAnsi="Times New Roman" w:cs="Times New Roman"/>
          <w:b/>
          <w:bCs/>
          <w:sz w:val="24"/>
          <w:szCs w:val="24"/>
          <w:lang w:val="ru-RU"/>
        </w:rPr>
      </w:pPr>
      <w:r w:rsidRPr="00280CF2">
        <w:rPr>
          <w:rFonts w:ascii="Times New Roman" w:eastAsia="Times New Roman" w:hAnsi="Times New Roman" w:cs="Times New Roman"/>
          <w:b/>
          <w:bCs/>
          <w:sz w:val="24"/>
          <w:szCs w:val="24"/>
          <w:lang w:val="ru-RU"/>
        </w:rPr>
        <w:t xml:space="preserve">Служба государственного надзора за медицинской деятельностью и социальной защитой населения: </w:t>
      </w:r>
    </w:p>
    <w:p w14:paraId="6D59FA08" w14:textId="77777777" w:rsidR="001A05FB" w:rsidRPr="00280CF2" w:rsidRDefault="001A05FB" w:rsidP="001A05FB">
      <w:pPr>
        <w:spacing w:after="0"/>
        <w:jc w:val="both"/>
        <w:rPr>
          <w:rStyle w:val="Hyperlink"/>
          <w:rFonts w:ascii="Times New Roman" w:hAnsi="Times New Roman" w:cs="Times New Roman"/>
          <w:sz w:val="24"/>
          <w:szCs w:val="24"/>
          <w:lang w:val="ru-RU"/>
        </w:rPr>
      </w:pPr>
      <w:r w:rsidRPr="00280CF2">
        <w:rPr>
          <w:rFonts w:ascii="Times New Roman" w:eastAsia="Times New Roman" w:hAnsi="Times New Roman" w:cs="Times New Roman"/>
          <w:sz w:val="24"/>
          <w:szCs w:val="24"/>
          <w:lang w:val="ru-RU"/>
        </w:rPr>
        <w:t>Веб-сайт МРЖ -</w:t>
      </w:r>
      <w:r w:rsidRPr="00280CF2">
        <w:rPr>
          <w:rFonts w:ascii="Times New Roman" w:hAnsi="Times New Roman" w:cs="Times New Roman"/>
          <w:sz w:val="24"/>
          <w:szCs w:val="24"/>
          <w:lang w:val="ru-RU"/>
        </w:rPr>
        <w:t xml:space="preserve"> </w:t>
      </w:r>
      <w:hyperlink r:id="rId14" w:history="1">
        <w:r w:rsidRPr="00280CF2">
          <w:rPr>
            <w:rStyle w:val="Hyperlink"/>
            <w:rFonts w:ascii="Times New Roman" w:hAnsi="Times New Roman" w:cs="Times New Roman"/>
            <w:sz w:val="24"/>
            <w:szCs w:val="24"/>
            <w:lang w:val="ru-RU"/>
          </w:rPr>
          <w:t>www.grm.tj</w:t>
        </w:r>
      </w:hyperlink>
    </w:p>
    <w:p w14:paraId="2FD9FB85" w14:textId="77777777" w:rsidR="001A05FB" w:rsidRPr="00280CF2" w:rsidRDefault="001A05FB" w:rsidP="001A05FB">
      <w:pPr>
        <w:spacing w:after="0"/>
        <w:jc w:val="both"/>
        <w:rPr>
          <w:rFonts w:ascii="Times New Roman" w:eastAsia="Times New Roman" w:hAnsi="Times New Roman" w:cs="Times New Roman"/>
          <w:sz w:val="24"/>
          <w:szCs w:val="24"/>
          <w:lang w:val="ru-RU"/>
        </w:rPr>
      </w:pPr>
      <w:r w:rsidRPr="00280CF2">
        <w:rPr>
          <w:rFonts w:ascii="Times New Roman" w:eastAsia="Times New Roman" w:hAnsi="Times New Roman" w:cs="Times New Roman"/>
          <w:sz w:val="24"/>
          <w:szCs w:val="24"/>
          <w:lang w:val="ru-RU"/>
        </w:rPr>
        <w:t xml:space="preserve">Тел:    +992 446 10 33 44 </w:t>
      </w:r>
    </w:p>
    <w:p w14:paraId="5892E579" w14:textId="77777777" w:rsidR="001A05FB" w:rsidRPr="00280CF2" w:rsidRDefault="001A05FB" w:rsidP="001A05FB">
      <w:pPr>
        <w:spacing w:after="0"/>
        <w:jc w:val="both"/>
        <w:rPr>
          <w:rFonts w:ascii="Times New Roman" w:eastAsia="Times New Roman" w:hAnsi="Times New Roman" w:cs="Times New Roman"/>
          <w:sz w:val="24"/>
          <w:szCs w:val="24"/>
          <w:lang w:val="ru-RU"/>
        </w:rPr>
      </w:pPr>
      <w:r w:rsidRPr="00280CF2">
        <w:rPr>
          <w:rFonts w:ascii="Times New Roman" w:eastAsia="Times New Roman" w:hAnsi="Times New Roman" w:cs="Times New Roman"/>
          <w:sz w:val="24"/>
          <w:szCs w:val="24"/>
          <w:lang w:val="ru-RU"/>
        </w:rPr>
        <w:t xml:space="preserve">Адрес электронной почты:    </w:t>
      </w:r>
      <w:hyperlink r:id="rId15" w:history="1">
        <w:r w:rsidRPr="00280CF2">
          <w:rPr>
            <w:rFonts w:ascii="Times New Roman" w:eastAsia="Times New Roman" w:hAnsi="Times New Roman" w:cs="Times New Roman"/>
            <w:i/>
            <w:sz w:val="24"/>
            <w:szCs w:val="24"/>
            <w:lang w:val="ru-RU"/>
          </w:rPr>
          <w:t>info@grm.tj</w:t>
        </w:r>
      </w:hyperlink>
    </w:p>
    <w:p w14:paraId="265C4FDA" w14:textId="77777777" w:rsidR="001A05FB" w:rsidRPr="00280CF2" w:rsidRDefault="001A05FB" w:rsidP="00975611">
      <w:pPr>
        <w:spacing w:after="0" w:line="240" w:lineRule="atLeast"/>
        <w:jc w:val="both"/>
        <w:rPr>
          <w:rFonts w:ascii="Times New Roman" w:eastAsia="Times New Roman" w:hAnsi="Times New Roman" w:cs="Times New Roman"/>
          <w:sz w:val="24"/>
          <w:szCs w:val="24"/>
          <w:lang w:val="ru-RU"/>
        </w:rPr>
      </w:pPr>
    </w:p>
    <w:p w14:paraId="32FCDB67" w14:textId="3EA3C6F8" w:rsidR="00611450" w:rsidRPr="00280CF2" w:rsidRDefault="002A650B" w:rsidP="00611450">
      <w:pPr>
        <w:pStyle w:val="NormalWeb"/>
        <w:shd w:val="clear" w:color="auto" w:fill="FFFFFF"/>
        <w:spacing w:before="0" w:beforeAutospacing="0" w:after="0" w:afterAutospacing="0"/>
        <w:textAlignment w:val="top"/>
        <w:rPr>
          <w:b/>
          <w:bCs/>
          <w:u w:val="single"/>
          <w:lang w:val="ru-RU"/>
        </w:rPr>
      </w:pPr>
      <w:r w:rsidRPr="00280CF2">
        <w:rPr>
          <w:b/>
          <w:bCs/>
          <w:u w:val="single"/>
          <w:lang w:val="ru-RU"/>
        </w:rPr>
        <w:t>МЗСЗН</w:t>
      </w:r>
      <w:r w:rsidR="00611450" w:rsidRPr="00280CF2">
        <w:rPr>
          <w:b/>
          <w:bCs/>
          <w:u w:val="single"/>
          <w:lang w:val="ru-RU"/>
        </w:rPr>
        <w:t xml:space="preserve"> </w:t>
      </w:r>
    </w:p>
    <w:p w14:paraId="75E38B35" w14:textId="29966235" w:rsidR="000F43CD" w:rsidRPr="00280CF2" w:rsidRDefault="002A650B" w:rsidP="000F43CD">
      <w:pPr>
        <w:spacing w:after="0" w:line="240" w:lineRule="atLeast"/>
        <w:jc w:val="both"/>
        <w:rPr>
          <w:rFonts w:ascii="Times New Roman" w:eastAsia="Times New Roman" w:hAnsi="Times New Roman" w:cs="Times New Roman"/>
          <w:b/>
          <w:bCs/>
          <w:sz w:val="24"/>
          <w:szCs w:val="24"/>
          <w:lang w:val="ru-RU"/>
        </w:rPr>
      </w:pPr>
      <w:r w:rsidRPr="00280CF2">
        <w:rPr>
          <w:rFonts w:ascii="Times New Roman" w:hAnsi="Times New Roman" w:cs="Times New Roman"/>
          <w:b/>
          <w:sz w:val="24"/>
          <w:szCs w:val="24"/>
          <w:lang w:val="ru-RU"/>
        </w:rPr>
        <w:t>Круглосуточная горячая линия</w:t>
      </w:r>
      <w:r w:rsidR="000F43CD" w:rsidRPr="00280CF2">
        <w:rPr>
          <w:rFonts w:ascii="Times New Roman" w:eastAsia="Times New Roman" w:hAnsi="Times New Roman" w:cs="Times New Roman"/>
          <w:b/>
          <w:bCs/>
          <w:sz w:val="24"/>
          <w:szCs w:val="24"/>
          <w:lang w:val="ru-RU"/>
        </w:rPr>
        <w:t xml:space="preserve"> </w:t>
      </w:r>
    </w:p>
    <w:p w14:paraId="03E86C57" w14:textId="77777777" w:rsidR="002A650B" w:rsidRPr="00280CF2" w:rsidRDefault="002A650B" w:rsidP="002A650B">
      <w:pPr>
        <w:pStyle w:val="NormalWeb"/>
        <w:shd w:val="clear" w:color="auto" w:fill="FFFFFF"/>
        <w:spacing w:before="0" w:beforeAutospacing="0" w:after="0" w:afterAutospacing="0"/>
        <w:textAlignment w:val="top"/>
        <w:rPr>
          <w:lang w:val="ru-RU"/>
        </w:rPr>
      </w:pPr>
      <w:r w:rsidRPr="00280CF2">
        <w:rPr>
          <w:lang w:val="ru-RU"/>
        </w:rPr>
        <w:t>Тел.:  +992 446 10 77 11; +992 (44) 600 60 02 - Пресс-центр; +992 (37) 221 05-90 – Общий отдел</w:t>
      </w:r>
    </w:p>
    <w:p w14:paraId="0690E7A0" w14:textId="77777777" w:rsidR="002A650B" w:rsidRPr="00280CF2" w:rsidRDefault="002A650B" w:rsidP="002A650B">
      <w:pPr>
        <w:pStyle w:val="NormalWeb"/>
        <w:shd w:val="clear" w:color="auto" w:fill="FFFFFF"/>
        <w:spacing w:before="0" w:beforeAutospacing="0" w:after="0" w:afterAutospacing="0"/>
        <w:textAlignment w:val="top"/>
        <w:rPr>
          <w:lang w:val="ru-RU"/>
        </w:rPr>
      </w:pPr>
      <w:r w:rsidRPr="00280CF2">
        <w:rPr>
          <w:lang w:val="ru-RU"/>
        </w:rPr>
        <w:t>Адрес электронной почты: </w:t>
      </w:r>
      <w:hyperlink r:id="rId16" w:history="1">
        <w:r w:rsidRPr="00280CF2">
          <w:rPr>
            <w:i/>
            <w:iCs/>
            <w:lang w:val="ru-RU"/>
          </w:rPr>
          <w:t>info@moh.tj</w:t>
        </w:r>
      </w:hyperlink>
      <w:r w:rsidRPr="00280CF2">
        <w:rPr>
          <w:i/>
          <w:iCs/>
          <w:lang w:val="ru-RU"/>
        </w:rPr>
        <w:t>;</w:t>
      </w:r>
      <w:r w:rsidRPr="00280CF2">
        <w:rPr>
          <w:lang w:val="ru-RU"/>
        </w:rPr>
        <w:t xml:space="preserve"> </w:t>
      </w:r>
      <w:hyperlink r:id="rId17" w:history="1">
        <w:r w:rsidRPr="00280CF2">
          <w:rPr>
            <w:i/>
            <w:lang w:val="ru-RU"/>
          </w:rPr>
          <w:t>moh@grm.tj</w:t>
        </w:r>
      </w:hyperlink>
    </w:p>
    <w:p w14:paraId="0012AA70" w14:textId="77777777" w:rsidR="002A650B" w:rsidRPr="00280CF2" w:rsidRDefault="002A650B" w:rsidP="002A650B">
      <w:pPr>
        <w:pStyle w:val="NormalWeb"/>
        <w:shd w:val="clear" w:color="auto" w:fill="FFFFFF"/>
        <w:spacing w:before="0" w:beforeAutospacing="0" w:after="0" w:afterAutospacing="0"/>
        <w:textAlignment w:val="top"/>
        <w:rPr>
          <w:lang w:val="ru-RU"/>
        </w:rPr>
      </w:pPr>
      <w:r w:rsidRPr="00280CF2">
        <w:rPr>
          <w:lang w:val="ru-RU"/>
        </w:rPr>
        <w:t>Жалобы на качество услуг могут подаваться в Службу государственного надзора за медицинской деятельностью и социальной защитой населения по телефону - 44 600 65 09. :44 600 65 07; 44 600 65 09</w:t>
      </w:r>
    </w:p>
    <w:p w14:paraId="67213ED6" w14:textId="77777777" w:rsidR="002A650B" w:rsidRPr="00280CF2" w:rsidRDefault="002A650B" w:rsidP="002A650B">
      <w:pPr>
        <w:spacing w:after="0"/>
        <w:jc w:val="both"/>
        <w:rPr>
          <w:rFonts w:ascii="Times New Roman" w:hAnsi="Times New Roman" w:cs="Times New Roman"/>
          <w:sz w:val="24"/>
          <w:szCs w:val="24"/>
          <w:lang w:val="ru-RU"/>
        </w:rPr>
      </w:pPr>
      <w:r w:rsidRPr="00280CF2">
        <w:rPr>
          <w:rFonts w:ascii="Times New Roman" w:hAnsi="Times New Roman" w:cs="Times New Roman"/>
          <w:sz w:val="24"/>
          <w:szCs w:val="24"/>
          <w:lang w:val="ru-RU"/>
        </w:rPr>
        <w:t xml:space="preserve">Веб-сайт МЗСЗН: </w:t>
      </w:r>
      <w:hyperlink r:id="rId18" w:history="1">
        <w:r w:rsidRPr="00280CF2">
          <w:rPr>
            <w:rStyle w:val="Hyperlink"/>
            <w:rFonts w:ascii="Times New Roman" w:hAnsi="Times New Roman" w:cs="Times New Roman"/>
            <w:sz w:val="24"/>
            <w:szCs w:val="24"/>
            <w:lang w:val="ru-RU"/>
          </w:rPr>
          <w:t>www.moh.tj</w:t>
        </w:r>
      </w:hyperlink>
      <w:r w:rsidRPr="00280CF2">
        <w:rPr>
          <w:rFonts w:ascii="Times New Roman" w:hAnsi="Times New Roman" w:cs="Times New Roman"/>
          <w:sz w:val="24"/>
          <w:szCs w:val="24"/>
          <w:lang w:val="ru-RU"/>
        </w:rPr>
        <w:t xml:space="preserve">.  </w:t>
      </w:r>
    </w:p>
    <w:p w14:paraId="017481C5" w14:textId="77777777" w:rsidR="002A650B" w:rsidRPr="00280CF2" w:rsidRDefault="002A650B" w:rsidP="002A650B">
      <w:pPr>
        <w:spacing w:after="0"/>
        <w:jc w:val="both"/>
        <w:rPr>
          <w:rFonts w:ascii="Times New Roman" w:hAnsi="Times New Roman" w:cs="Times New Roman"/>
          <w:sz w:val="24"/>
          <w:szCs w:val="24"/>
          <w:lang w:val="ru-RU"/>
        </w:rPr>
      </w:pPr>
      <w:r w:rsidRPr="00280CF2">
        <w:rPr>
          <w:rFonts w:ascii="Times New Roman" w:hAnsi="Times New Roman" w:cs="Times New Roman"/>
          <w:sz w:val="24"/>
          <w:szCs w:val="24"/>
          <w:lang w:val="ru-RU"/>
        </w:rPr>
        <w:t xml:space="preserve">Страничка МЗСЗН в социальной сети Facebook </w:t>
      </w:r>
      <w:hyperlink r:id="rId19" w:history="1">
        <w:r w:rsidRPr="00280CF2">
          <w:rPr>
            <w:rStyle w:val="Hyperlink"/>
            <w:rFonts w:ascii="Times New Roman" w:hAnsi="Times New Roman" w:cs="Times New Roman"/>
            <w:sz w:val="24"/>
            <w:szCs w:val="24"/>
            <w:lang w:val="ru-RU"/>
          </w:rPr>
          <w:t>https://www.facebook.com/watch/?v=1611893929165986</w:t>
        </w:r>
      </w:hyperlink>
      <w:r w:rsidRPr="00280CF2">
        <w:rPr>
          <w:rFonts w:ascii="Times New Roman" w:hAnsi="Times New Roman" w:cs="Times New Roman"/>
          <w:sz w:val="24"/>
          <w:szCs w:val="24"/>
          <w:lang w:val="ru-RU"/>
        </w:rPr>
        <w:t>.</w:t>
      </w:r>
    </w:p>
    <w:p w14:paraId="4DE922CA" w14:textId="77777777" w:rsidR="002A650B" w:rsidRPr="00280CF2" w:rsidRDefault="002A650B" w:rsidP="00975611">
      <w:pPr>
        <w:spacing w:after="0" w:line="240" w:lineRule="atLeast"/>
        <w:jc w:val="both"/>
        <w:rPr>
          <w:rFonts w:ascii="Times New Roman" w:hAnsi="Times New Roman" w:cs="Times New Roman"/>
          <w:sz w:val="24"/>
          <w:szCs w:val="24"/>
          <w:lang w:val="ru-RU"/>
        </w:rPr>
      </w:pPr>
    </w:p>
    <w:p w14:paraId="1FCF1ED8" w14:textId="71CCB7D7" w:rsidR="00611450" w:rsidRPr="00280CF2" w:rsidRDefault="002A650B" w:rsidP="00975611">
      <w:pPr>
        <w:pStyle w:val="ListParagraph"/>
        <w:spacing w:before="120" w:after="0" w:line="240" w:lineRule="atLeast"/>
        <w:ind w:left="0" w:right="294"/>
        <w:rPr>
          <w:rFonts w:ascii="Times New Roman" w:hAnsi="Times New Roman" w:cs="Times New Roman"/>
          <w:b/>
          <w:bCs/>
          <w:sz w:val="24"/>
          <w:szCs w:val="24"/>
          <w:u w:val="single"/>
          <w:lang w:val="ru-RU"/>
        </w:rPr>
      </w:pPr>
      <w:r w:rsidRPr="00280CF2">
        <w:rPr>
          <w:rFonts w:ascii="Times New Roman" w:hAnsi="Times New Roman" w:cs="Times New Roman"/>
          <w:b/>
          <w:bCs/>
          <w:sz w:val="24"/>
          <w:szCs w:val="24"/>
          <w:u w:val="single"/>
          <w:lang w:val="ru-RU"/>
        </w:rPr>
        <w:t>Областной/региональный уровень</w:t>
      </w:r>
      <w:r w:rsidR="00611450" w:rsidRPr="00280CF2">
        <w:rPr>
          <w:rFonts w:ascii="Times New Roman" w:hAnsi="Times New Roman" w:cs="Times New Roman"/>
          <w:b/>
          <w:bCs/>
          <w:sz w:val="24"/>
          <w:szCs w:val="24"/>
          <w:u w:val="single"/>
          <w:lang w:val="ru-RU"/>
        </w:rPr>
        <w:t>:</w:t>
      </w:r>
    </w:p>
    <w:p w14:paraId="6F2B07BE" w14:textId="708BD334" w:rsidR="002A650B" w:rsidRPr="00280CF2" w:rsidRDefault="002A650B" w:rsidP="002A650B">
      <w:pPr>
        <w:spacing w:line="0" w:lineRule="atLeast"/>
        <w:ind w:right="295"/>
        <w:rPr>
          <w:rFonts w:ascii="Times New Roman" w:hAnsi="Times New Roman" w:cs="Times New Roman"/>
          <w:sz w:val="24"/>
          <w:szCs w:val="24"/>
          <w:u w:val="single"/>
          <w:lang w:val="ru-RU"/>
        </w:rPr>
      </w:pPr>
      <w:r w:rsidRPr="00280CF2">
        <w:rPr>
          <w:rFonts w:ascii="Times New Roman" w:hAnsi="Times New Roman" w:cs="Times New Roman"/>
          <w:sz w:val="24"/>
          <w:szCs w:val="24"/>
          <w:u w:val="single"/>
          <w:lang w:val="ru-RU"/>
        </w:rPr>
        <w:t>Представительство Хадамота в Хатлонской области (город Бохтар)</w:t>
      </w:r>
    </w:p>
    <w:p w14:paraId="60D50712" w14:textId="77777777" w:rsidR="002A650B" w:rsidRPr="00280CF2" w:rsidRDefault="002A650B" w:rsidP="002A650B">
      <w:pPr>
        <w:pStyle w:val="ListParagraph"/>
        <w:spacing w:line="0" w:lineRule="atLeast"/>
        <w:ind w:left="0" w:right="295"/>
        <w:rPr>
          <w:rFonts w:ascii="Times New Roman" w:hAnsi="Times New Roman" w:cs="Times New Roman"/>
          <w:sz w:val="24"/>
          <w:szCs w:val="24"/>
          <w:lang w:val="ru-RU"/>
        </w:rPr>
      </w:pPr>
      <w:r w:rsidRPr="00280CF2">
        <w:rPr>
          <w:rFonts w:ascii="Times New Roman" w:eastAsia="Times New Roman" w:hAnsi="Times New Roman" w:cs="Times New Roman"/>
          <w:sz w:val="24"/>
          <w:szCs w:val="24"/>
          <w:lang w:val="ru-RU"/>
        </w:rPr>
        <w:t>Веб-сайт</w:t>
      </w:r>
      <w:r w:rsidRPr="00280CF2">
        <w:rPr>
          <w:rFonts w:ascii="Times New Roman" w:hAnsi="Times New Roman" w:cs="Times New Roman"/>
          <w:sz w:val="24"/>
          <w:szCs w:val="24"/>
          <w:lang w:val="ru-RU"/>
        </w:rPr>
        <w:t>: grm.tj</w:t>
      </w:r>
    </w:p>
    <w:p w14:paraId="677D31E7" w14:textId="77777777" w:rsidR="002A650B" w:rsidRPr="00280CF2" w:rsidRDefault="002A650B" w:rsidP="002A650B">
      <w:pPr>
        <w:pStyle w:val="ListParagraph"/>
        <w:spacing w:line="0" w:lineRule="atLeast"/>
        <w:ind w:left="0" w:right="295"/>
        <w:rPr>
          <w:rFonts w:ascii="Times New Roman" w:hAnsi="Times New Roman" w:cs="Times New Roman"/>
          <w:sz w:val="24"/>
          <w:szCs w:val="24"/>
          <w:lang w:val="ru-RU"/>
        </w:rPr>
      </w:pPr>
      <w:r w:rsidRPr="00280CF2">
        <w:rPr>
          <w:rFonts w:ascii="Times New Roman" w:eastAsia="Times New Roman" w:hAnsi="Times New Roman" w:cs="Times New Roman"/>
          <w:sz w:val="24"/>
          <w:szCs w:val="24"/>
          <w:lang w:val="ru-RU"/>
        </w:rPr>
        <w:t>Тел</w:t>
      </w:r>
      <w:r w:rsidRPr="00280CF2">
        <w:rPr>
          <w:rFonts w:ascii="Times New Roman" w:hAnsi="Times New Roman" w:cs="Times New Roman"/>
          <w:sz w:val="24"/>
          <w:szCs w:val="24"/>
          <w:lang w:val="ru-RU"/>
        </w:rPr>
        <w:t>: +992 446 10 33 11</w:t>
      </w:r>
    </w:p>
    <w:p w14:paraId="48F04821" w14:textId="77777777" w:rsidR="002A650B" w:rsidRPr="00280CF2" w:rsidRDefault="002A650B" w:rsidP="002A650B">
      <w:pPr>
        <w:pStyle w:val="ListParagraph"/>
        <w:spacing w:line="0" w:lineRule="atLeast"/>
        <w:ind w:left="0" w:right="295"/>
        <w:rPr>
          <w:rFonts w:ascii="Times New Roman" w:hAnsi="Times New Roman" w:cs="Times New Roman"/>
          <w:sz w:val="24"/>
          <w:szCs w:val="24"/>
          <w:lang w:val="ru-RU"/>
        </w:rPr>
      </w:pPr>
      <w:r w:rsidRPr="00280CF2">
        <w:rPr>
          <w:rFonts w:ascii="Times New Roman" w:eastAsia="Times New Roman" w:hAnsi="Times New Roman" w:cs="Times New Roman"/>
          <w:sz w:val="24"/>
          <w:szCs w:val="24"/>
          <w:lang w:val="ru-RU"/>
        </w:rPr>
        <w:t>Адрес электронной почты</w:t>
      </w:r>
      <w:r w:rsidRPr="00280CF2">
        <w:rPr>
          <w:rFonts w:ascii="Times New Roman" w:hAnsi="Times New Roman" w:cs="Times New Roman"/>
          <w:sz w:val="24"/>
          <w:szCs w:val="24"/>
          <w:lang w:val="ru-RU"/>
        </w:rPr>
        <w:t xml:space="preserve">: </w:t>
      </w:r>
      <w:r w:rsidRPr="00280CF2">
        <w:rPr>
          <w:rFonts w:ascii="Times New Roman" w:hAnsi="Times New Roman" w:cs="Times New Roman"/>
          <w:i/>
          <w:iCs/>
          <w:sz w:val="24"/>
          <w:szCs w:val="24"/>
          <w:lang w:val="ru-RU"/>
        </w:rPr>
        <w:t>khatlon@grm.tj</w:t>
      </w:r>
    </w:p>
    <w:p w14:paraId="450BF254" w14:textId="77777777" w:rsidR="002A650B" w:rsidRPr="00280CF2" w:rsidRDefault="002A650B" w:rsidP="002A650B">
      <w:pPr>
        <w:ind w:right="295"/>
        <w:rPr>
          <w:rFonts w:ascii="Times New Roman" w:hAnsi="Times New Roman" w:cs="Times New Roman"/>
          <w:sz w:val="24"/>
          <w:szCs w:val="24"/>
          <w:u w:val="single"/>
          <w:lang w:val="ru-RU"/>
        </w:rPr>
      </w:pPr>
      <w:r w:rsidRPr="00280CF2">
        <w:rPr>
          <w:rFonts w:ascii="Times New Roman" w:hAnsi="Times New Roman" w:cs="Times New Roman"/>
          <w:sz w:val="24"/>
          <w:szCs w:val="24"/>
          <w:u w:val="single"/>
          <w:lang w:val="ru-RU"/>
        </w:rPr>
        <w:t>Представительство Хадамота в Согдийской области (город Бустон)</w:t>
      </w:r>
    </w:p>
    <w:p w14:paraId="765C6045" w14:textId="77777777" w:rsidR="002A650B" w:rsidRPr="00280CF2" w:rsidRDefault="002A650B" w:rsidP="002A650B">
      <w:pPr>
        <w:pStyle w:val="ListParagraph"/>
        <w:ind w:left="0" w:right="295"/>
        <w:rPr>
          <w:rFonts w:ascii="Times New Roman" w:hAnsi="Times New Roman" w:cs="Times New Roman"/>
          <w:sz w:val="24"/>
          <w:szCs w:val="24"/>
          <w:lang w:val="ru-RU"/>
        </w:rPr>
      </w:pPr>
      <w:r w:rsidRPr="00280CF2">
        <w:rPr>
          <w:rFonts w:ascii="Times New Roman" w:eastAsia="Times New Roman" w:hAnsi="Times New Roman" w:cs="Times New Roman"/>
          <w:sz w:val="24"/>
          <w:szCs w:val="24"/>
          <w:lang w:val="ru-RU"/>
        </w:rPr>
        <w:t>Веб-сайт</w:t>
      </w:r>
      <w:r w:rsidRPr="00280CF2">
        <w:rPr>
          <w:rFonts w:ascii="Times New Roman" w:hAnsi="Times New Roman" w:cs="Times New Roman"/>
          <w:sz w:val="24"/>
          <w:szCs w:val="24"/>
          <w:lang w:val="ru-RU"/>
        </w:rPr>
        <w:t>: grm.tj</w:t>
      </w:r>
    </w:p>
    <w:p w14:paraId="50E63C83" w14:textId="77777777" w:rsidR="002A650B" w:rsidRPr="00280CF2" w:rsidRDefault="002A650B" w:rsidP="002A650B">
      <w:pPr>
        <w:pStyle w:val="ListParagraph"/>
        <w:ind w:left="0" w:right="295"/>
        <w:rPr>
          <w:rFonts w:ascii="Times New Roman" w:hAnsi="Times New Roman" w:cs="Times New Roman"/>
          <w:sz w:val="24"/>
          <w:szCs w:val="24"/>
          <w:lang w:val="ru-RU"/>
        </w:rPr>
      </w:pPr>
      <w:r w:rsidRPr="00280CF2">
        <w:rPr>
          <w:rFonts w:ascii="Times New Roman" w:eastAsia="Times New Roman" w:hAnsi="Times New Roman" w:cs="Times New Roman"/>
          <w:sz w:val="24"/>
          <w:szCs w:val="24"/>
          <w:lang w:val="ru-RU"/>
        </w:rPr>
        <w:lastRenderedPageBreak/>
        <w:t>Тел</w:t>
      </w:r>
      <w:r w:rsidRPr="00280CF2">
        <w:rPr>
          <w:rFonts w:ascii="Times New Roman" w:hAnsi="Times New Roman" w:cs="Times New Roman"/>
          <w:sz w:val="24"/>
          <w:szCs w:val="24"/>
          <w:lang w:val="ru-RU"/>
        </w:rPr>
        <w:t>: +992 446 10 33 88</w:t>
      </w:r>
    </w:p>
    <w:p w14:paraId="2BAC5AC3" w14:textId="77777777" w:rsidR="002A650B" w:rsidRPr="00280CF2" w:rsidRDefault="002A650B" w:rsidP="002A650B">
      <w:pPr>
        <w:pStyle w:val="ListParagraph"/>
        <w:ind w:left="0" w:right="295"/>
        <w:rPr>
          <w:rFonts w:ascii="Times New Roman" w:hAnsi="Times New Roman" w:cs="Times New Roman"/>
          <w:sz w:val="24"/>
          <w:szCs w:val="24"/>
          <w:lang w:val="ru-RU"/>
        </w:rPr>
      </w:pPr>
      <w:r w:rsidRPr="00280CF2">
        <w:rPr>
          <w:rFonts w:ascii="Times New Roman" w:eastAsia="Times New Roman" w:hAnsi="Times New Roman" w:cs="Times New Roman"/>
          <w:sz w:val="24"/>
          <w:szCs w:val="24"/>
          <w:lang w:val="ru-RU"/>
        </w:rPr>
        <w:t>Адрес электронной почты</w:t>
      </w:r>
      <w:r w:rsidRPr="00280CF2">
        <w:rPr>
          <w:rFonts w:ascii="Times New Roman" w:hAnsi="Times New Roman" w:cs="Times New Roman"/>
          <w:sz w:val="24"/>
          <w:szCs w:val="24"/>
          <w:lang w:val="ru-RU"/>
        </w:rPr>
        <w:t xml:space="preserve">: </w:t>
      </w:r>
      <w:hyperlink r:id="rId20" w:history="1">
        <w:r w:rsidRPr="00280CF2">
          <w:rPr>
            <w:rFonts w:ascii="Times New Roman" w:hAnsi="Times New Roman" w:cs="Times New Roman"/>
            <w:i/>
            <w:sz w:val="24"/>
            <w:szCs w:val="24"/>
            <w:lang w:val="ru-RU"/>
          </w:rPr>
          <w:t>sugd@grm.tj</w:t>
        </w:r>
      </w:hyperlink>
    </w:p>
    <w:p w14:paraId="0E22B745" w14:textId="77777777" w:rsidR="002A650B" w:rsidRPr="00280CF2" w:rsidRDefault="002A650B" w:rsidP="002A650B">
      <w:pPr>
        <w:ind w:right="295"/>
        <w:rPr>
          <w:rFonts w:ascii="Times New Roman" w:hAnsi="Times New Roman" w:cs="Times New Roman"/>
          <w:sz w:val="24"/>
          <w:szCs w:val="24"/>
          <w:u w:val="single"/>
          <w:lang w:val="ru-RU"/>
        </w:rPr>
      </w:pPr>
      <w:r w:rsidRPr="00280CF2">
        <w:rPr>
          <w:rFonts w:ascii="Times New Roman" w:hAnsi="Times New Roman" w:cs="Times New Roman"/>
          <w:sz w:val="24"/>
          <w:szCs w:val="24"/>
          <w:u w:val="single"/>
          <w:lang w:val="ru-RU"/>
        </w:rPr>
        <w:t>Представительство Хадамота в Горно-Бадахшанской Автономной Области</w:t>
      </w:r>
    </w:p>
    <w:p w14:paraId="64DD9008" w14:textId="77777777" w:rsidR="002A650B" w:rsidRPr="00280CF2" w:rsidRDefault="002A650B" w:rsidP="002A650B">
      <w:pPr>
        <w:pStyle w:val="ListParagraph"/>
        <w:ind w:left="0" w:right="295"/>
        <w:rPr>
          <w:rFonts w:ascii="Times New Roman" w:hAnsi="Times New Roman" w:cs="Times New Roman"/>
          <w:sz w:val="24"/>
          <w:szCs w:val="24"/>
          <w:lang w:val="ru-RU"/>
        </w:rPr>
      </w:pPr>
      <w:r w:rsidRPr="00280CF2">
        <w:rPr>
          <w:rFonts w:ascii="Times New Roman" w:eastAsia="Times New Roman" w:hAnsi="Times New Roman" w:cs="Times New Roman"/>
          <w:sz w:val="24"/>
          <w:szCs w:val="24"/>
          <w:lang w:val="ru-RU"/>
        </w:rPr>
        <w:t>Веб-сайт</w:t>
      </w:r>
      <w:r w:rsidRPr="00280CF2">
        <w:rPr>
          <w:rFonts w:ascii="Times New Roman" w:hAnsi="Times New Roman" w:cs="Times New Roman"/>
          <w:sz w:val="24"/>
          <w:szCs w:val="24"/>
          <w:lang w:val="ru-RU"/>
        </w:rPr>
        <w:t>: grm.tj</w:t>
      </w:r>
    </w:p>
    <w:p w14:paraId="22EB6510" w14:textId="77777777" w:rsidR="002A650B" w:rsidRPr="00280CF2" w:rsidRDefault="002A650B" w:rsidP="002A650B">
      <w:pPr>
        <w:pStyle w:val="ListParagraph"/>
        <w:ind w:left="0" w:right="295"/>
        <w:rPr>
          <w:rFonts w:ascii="Times New Roman" w:hAnsi="Times New Roman" w:cs="Times New Roman"/>
          <w:sz w:val="24"/>
          <w:szCs w:val="24"/>
          <w:lang w:val="ru-RU"/>
        </w:rPr>
      </w:pPr>
      <w:r w:rsidRPr="00280CF2">
        <w:rPr>
          <w:rFonts w:ascii="Times New Roman" w:eastAsia="Times New Roman" w:hAnsi="Times New Roman" w:cs="Times New Roman"/>
          <w:sz w:val="24"/>
          <w:szCs w:val="24"/>
          <w:lang w:val="ru-RU"/>
        </w:rPr>
        <w:t>Тел</w:t>
      </w:r>
      <w:r w:rsidRPr="00280CF2">
        <w:rPr>
          <w:rFonts w:ascii="Times New Roman" w:hAnsi="Times New Roman" w:cs="Times New Roman"/>
          <w:sz w:val="24"/>
          <w:szCs w:val="24"/>
          <w:lang w:val="ru-RU"/>
        </w:rPr>
        <w:t>: +992 446 10 88 22</w:t>
      </w:r>
    </w:p>
    <w:p w14:paraId="3B90EEB4" w14:textId="77777777" w:rsidR="002A650B" w:rsidRPr="00280CF2" w:rsidRDefault="002A650B" w:rsidP="002A650B">
      <w:pPr>
        <w:pStyle w:val="ListParagraph"/>
        <w:ind w:left="0" w:right="295"/>
        <w:rPr>
          <w:rFonts w:ascii="Times New Roman" w:hAnsi="Times New Roman" w:cs="Times New Roman"/>
          <w:sz w:val="24"/>
          <w:szCs w:val="24"/>
          <w:lang w:val="ru-RU"/>
        </w:rPr>
      </w:pPr>
      <w:r w:rsidRPr="00280CF2">
        <w:rPr>
          <w:rFonts w:ascii="Times New Roman" w:eastAsia="Times New Roman" w:hAnsi="Times New Roman" w:cs="Times New Roman"/>
          <w:sz w:val="24"/>
          <w:szCs w:val="24"/>
          <w:lang w:val="ru-RU"/>
        </w:rPr>
        <w:t>Адрес электронной почты</w:t>
      </w:r>
      <w:r w:rsidRPr="00280CF2">
        <w:rPr>
          <w:rFonts w:ascii="Times New Roman" w:hAnsi="Times New Roman" w:cs="Times New Roman"/>
          <w:sz w:val="24"/>
          <w:szCs w:val="24"/>
          <w:lang w:val="ru-RU"/>
        </w:rPr>
        <w:t xml:space="preserve">: </w:t>
      </w:r>
      <w:r w:rsidRPr="00280CF2">
        <w:rPr>
          <w:rFonts w:ascii="Times New Roman" w:hAnsi="Times New Roman" w:cs="Times New Roman"/>
          <w:i/>
          <w:iCs/>
          <w:sz w:val="24"/>
          <w:szCs w:val="24"/>
          <w:lang w:val="ru-RU"/>
        </w:rPr>
        <w:t>gbao@grm.tj</w:t>
      </w:r>
    </w:p>
    <w:p w14:paraId="5A681FDD" w14:textId="77777777" w:rsidR="002A650B" w:rsidRPr="00280CF2" w:rsidRDefault="002A650B" w:rsidP="00975611">
      <w:pPr>
        <w:pStyle w:val="ListParagraph"/>
        <w:spacing w:after="0" w:line="240" w:lineRule="atLeast"/>
        <w:ind w:left="0" w:right="295"/>
        <w:rPr>
          <w:rFonts w:ascii="Times New Roman" w:hAnsi="Times New Roman" w:cs="Times New Roman"/>
          <w:sz w:val="24"/>
          <w:szCs w:val="24"/>
          <w:lang w:val="ru-RU"/>
        </w:rPr>
      </w:pPr>
    </w:p>
    <w:p w14:paraId="6B7CEEBF" w14:textId="759426E5" w:rsidR="00611450" w:rsidRPr="00280CF2" w:rsidRDefault="002A650B" w:rsidP="00611450">
      <w:pPr>
        <w:pStyle w:val="ListParagraph"/>
        <w:spacing w:before="120"/>
        <w:ind w:left="0" w:right="294"/>
        <w:rPr>
          <w:rFonts w:ascii="Times New Roman" w:hAnsi="Times New Roman" w:cs="Times New Roman"/>
          <w:sz w:val="24"/>
          <w:szCs w:val="24"/>
          <w:lang w:val="ru-RU"/>
        </w:rPr>
      </w:pPr>
      <w:r w:rsidRPr="00280CF2">
        <w:rPr>
          <w:rFonts w:ascii="Times New Roman" w:hAnsi="Times New Roman" w:cs="Times New Roman"/>
          <w:b/>
          <w:bCs/>
          <w:sz w:val="24"/>
          <w:szCs w:val="24"/>
          <w:u w:val="single"/>
          <w:lang w:val="ru-RU"/>
        </w:rPr>
        <w:t>Районный/местный уровень</w:t>
      </w:r>
      <w:r w:rsidR="00611450" w:rsidRPr="00280CF2">
        <w:rPr>
          <w:rFonts w:ascii="Times New Roman" w:hAnsi="Times New Roman" w:cs="Times New Roman"/>
          <w:b/>
          <w:bCs/>
          <w:sz w:val="24"/>
          <w:szCs w:val="24"/>
          <w:lang w:val="ru-RU"/>
        </w:rPr>
        <w:t>:</w:t>
      </w:r>
      <w:r w:rsidR="00611450" w:rsidRPr="00280CF2">
        <w:rPr>
          <w:rFonts w:ascii="Times New Roman" w:hAnsi="Times New Roman" w:cs="Times New Roman"/>
          <w:sz w:val="24"/>
          <w:szCs w:val="24"/>
          <w:lang w:val="ru-RU"/>
        </w:rPr>
        <w:t xml:space="preserve"> </w:t>
      </w:r>
      <w:r w:rsidRPr="00280CF2">
        <w:rPr>
          <w:rFonts w:ascii="Times New Roman" w:hAnsi="Times New Roman" w:cs="Times New Roman"/>
          <w:sz w:val="24"/>
          <w:szCs w:val="24"/>
          <w:lang w:val="ru-RU"/>
        </w:rPr>
        <w:t>на этом уровне следующие организации могут выполнять функции по приему жалоб</w:t>
      </w:r>
      <w:r w:rsidR="00611450" w:rsidRPr="00280CF2">
        <w:rPr>
          <w:rFonts w:ascii="Times New Roman" w:hAnsi="Times New Roman" w:cs="Times New Roman"/>
          <w:sz w:val="24"/>
          <w:szCs w:val="24"/>
          <w:lang w:val="ru-RU"/>
        </w:rPr>
        <w:t>:</w:t>
      </w:r>
    </w:p>
    <w:p w14:paraId="588B7665" w14:textId="77777777" w:rsidR="002A650B" w:rsidRPr="00280CF2" w:rsidRDefault="002A650B" w:rsidP="007B2CCF">
      <w:pPr>
        <w:pStyle w:val="ListParagraph"/>
        <w:widowControl w:val="0"/>
        <w:numPr>
          <w:ilvl w:val="0"/>
          <w:numId w:val="24"/>
        </w:numPr>
        <w:autoSpaceDE w:val="0"/>
        <w:autoSpaceDN w:val="0"/>
        <w:adjustRightInd w:val="0"/>
        <w:spacing w:before="120" w:after="60" w:line="240" w:lineRule="auto"/>
        <w:ind w:right="294"/>
        <w:jc w:val="both"/>
        <w:rPr>
          <w:rFonts w:ascii="Times New Roman" w:hAnsi="Times New Roman" w:cs="Times New Roman"/>
          <w:sz w:val="24"/>
          <w:szCs w:val="24"/>
          <w:lang w:val="ru-RU"/>
        </w:rPr>
      </w:pPr>
      <w:r w:rsidRPr="00280CF2">
        <w:rPr>
          <w:rFonts w:ascii="Times New Roman" w:hAnsi="Times New Roman" w:cs="Times New Roman"/>
          <w:sz w:val="24"/>
          <w:szCs w:val="24"/>
          <w:lang w:val="ru-RU"/>
        </w:rPr>
        <w:t>Центры государственного санитарно-эпидемиологического надзора в городах и районах всех областей страны и г. Душанбе.</w:t>
      </w:r>
    </w:p>
    <w:p w14:paraId="7949E8C3" w14:textId="77777777" w:rsidR="002A650B" w:rsidRPr="00280CF2" w:rsidRDefault="002A650B" w:rsidP="007B2CCF">
      <w:pPr>
        <w:pStyle w:val="ListParagraph"/>
        <w:widowControl w:val="0"/>
        <w:numPr>
          <w:ilvl w:val="0"/>
          <w:numId w:val="24"/>
        </w:numPr>
        <w:autoSpaceDE w:val="0"/>
        <w:autoSpaceDN w:val="0"/>
        <w:adjustRightInd w:val="0"/>
        <w:spacing w:before="120" w:after="60" w:line="240" w:lineRule="auto"/>
        <w:ind w:right="294"/>
        <w:jc w:val="both"/>
        <w:rPr>
          <w:rFonts w:ascii="Times New Roman" w:hAnsi="Times New Roman" w:cs="Times New Roman"/>
          <w:sz w:val="24"/>
          <w:szCs w:val="24"/>
          <w:lang w:val="ru-RU"/>
        </w:rPr>
      </w:pPr>
      <w:r w:rsidRPr="00280CF2">
        <w:rPr>
          <w:rFonts w:ascii="Times New Roman" w:hAnsi="Times New Roman" w:cs="Times New Roman"/>
          <w:sz w:val="24"/>
          <w:szCs w:val="24"/>
          <w:lang w:val="ru-RU"/>
        </w:rPr>
        <w:t>Районные управления здравоохранения</w:t>
      </w:r>
    </w:p>
    <w:p w14:paraId="23738C82" w14:textId="77777777" w:rsidR="002A650B" w:rsidRPr="00280CF2" w:rsidRDefault="002A650B" w:rsidP="007B2CCF">
      <w:pPr>
        <w:pStyle w:val="ListParagraph"/>
        <w:widowControl w:val="0"/>
        <w:numPr>
          <w:ilvl w:val="0"/>
          <w:numId w:val="24"/>
        </w:numPr>
        <w:autoSpaceDE w:val="0"/>
        <w:autoSpaceDN w:val="0"/>
        <w:adjustRightInd w:val="0"/>
        <w:spacing w:before="120" w:after="60" w:line="240" w:lineRule="auto"/>
        <w:ind w:right="294"/>
        <w:rPr>
          <w:rFonts w:ascii="Times New Roman" w:hAnsi="Times New Roman" w:cs="Times New Roman"/>
          <w:sz w:val="24"/>
          <w:szCs w:val="24"/>
          <w:lang w:val="ru-RU"/>
        </w:rPr>
      </w:pPr>
      <w:r w:rsidRPr="00280CF2">
        <w:rPr>
          <w:rFonts w:ascii="Times New Roman" w:hAnsi="Times New Roman" w:cs="Times New Roman"/>
          <w:sz w:val="24"/>
          <w:szCs w:val="24"/>
          <w:lang w:val="ru-RU"/>
        </w:rPr>
        <w:t>Центры здоровья, Дома здоровья</w:t>
      </w:r>
    </w:p>
    <w:p w14:paraId="232CE94D" w14:textId="6066A034" w:rsidR="00611450" w:rsidRPr="00280CF2" w:rsidRDefault="00611450" w:rsidP="002A650B">
      <w:pPr>
        <w:pStyle w:val="ListParagraph"/>
        <w:widowControl w:val="0"/>
        <w:autoSpaceDE w:val="0"/>
        <w:autoSpaceDN w:val="0"/>
        <w:adjustRightInd w:val="0"/>
        <w:spacing w:before="120" w:after="60" w:line="240" w:lineRule="auto"/>
        <w:ind w:right="294"/>
        <w:rPr>
          <w:rFonts w:ascii="Times New Roman" w:hAnsi="Times New Roman" w:cs="Times New Roman"/>
          <w:sz w:val="24"/>
          <w:szCs w:val="24"/>
          <w:lang w:val="ru-RU"/>
        </w:rPr>
      </w:pPr>
      <w:r w:rsidRPr="00280CF2">
        <w:rPr>
          <w:rFonts w:ascii="Times New Roman" w:hAnsi="Times New Roman" w:cs="Times New Roman"/>
          <w:sz w:val="24"/>
          <w:szCs w:val="24"/>
          <w:lang w:val="ru-RU"/>
        </w:rPr>
        <w:t xml:space="preserve">  </w:t>
      </w:r>
    </w:p>
    <w:p w14:paraId="0CFEEF7D" w14:textId="67C288BD" w:rsidR="00611450" w:rsidRPr="00280CF2" w:rsidRDefault="002A650B" w:rsidP="002A650B">
      <w:pPr>
        <w:pStyle w:val="ListParagraph"/>
        <w:spacing w:before="120"/>
        <w:ind w:left="0"/>
        <w:jc w:val="both"/>
        <w:rPr>
          <w:rFonts w:ascii="Times New Roman" w:hAnsi="Times New Roman" w:cs="Times New Roman"/>
          <w:sz w:val="24"/>
          <w:szCs w:val="24"/>
          <w:lang w:val="ru-RU"/>
        </w:rPr>
      </w:pPr>
      <w:r w:rsidRPr="00280CF2">
        <w:rPr>
          <w:rFonts w:ascii="Times New Roman" w:hAnsi="Times New Roman" w:cs="Times New Roman"/>
          <w:sz w:val="24"/>
          <w:szCs w:val="24"/>
          <w:lang w:val="ru-RU"/>
        </w:rPr>
        <w:t>В каждо</w:t>
      </w:r>
      <w:r w:rsidR="00486247">
        <w:rPr>
          <w:rFonts w:ascii="Times New Roman" w:hAnsi="Times New Roman" w:cs="Times New Roman"/>
          <w:sz w:val="24"/>
          <w:szCs w:val="24"/>
          <w:lang w:val="ru-RU"/>
        </w:rPr>
        <w:t>м</w:t>
      </w:r>
      <w:r w:rsidRPr="00280CF2">
        <w:rPr>
          <w:rFonts w:ascii="Times New Roman" w:hAnsi="Times New Roman" w:cs="Times New Roman"/>
          <w:sz w:val="24"/>
          <w:szCs w:val="24"/>
          <w:lang w:val="ru-RU"/>
        </w:rPr>
        <w:t xml:space="preserve"> ведомстве есть ответственный специалист по регистрации и обработке жалоб в порядке, определенном Законом Республики Таджикистан "Об обращениях физических и юридических лиц".</w:t>
      </w:r>
    </w:p>
    <w:p w14:paraId="447315DE" w14:textId="4BB8CC73" w:rsidR="002A650B" w:rsidRPr="00280CF2" w:rsidRDefault="002A650B" w:rsidP="00D6417E">
      <w:pPr>
        <w:pStyle w:val="ADBNum"/>
      </w:pPr>
      <w:r w:rsidRPr="00280CF2">
        <w:t xml:space="preserve">В общем отделе Министерства, а также в структуре Хадамота есть специалисты по вопросам МРЖ. Хадамот несёт ответственность за рассмотрение всех соответствующих жалоб, но заявители также могут напрямую обращаться в </w:t>
      </w:r>
      <w:r w:rsidR="00B52959" w:rsidRPr="00280CF2">
        <w:t>ГТП</w:t>
      </w:r>
      <w:r w:rsidRPr="00280CF2">
        <w:t xml:space="preserve">. В </w:t>
      </w:r>
      <w:r w:rsidR="00B52959" w:rsidRPr="00280CF2">
        <w:t>ГТП</w:t>
      </w:r>
      <w:r w:rsidRPr="00280CF2">
        <w:t xml:space="preserve"> будет создан отдел по МРЖ, состав которого будет описан в ОРП. В </w:t>
      </w:r>
      <w:r w:rsidR="00B52959" w:rsidRPr="00280CF2">
        <w:t>ГТП</w:t>
      </w:r>
      <w:r w:rsidRPr="00280CF2">
        <w:t xml:space="preserve"> специалист по вопросам социального развития будет нести ответственность за регистрацию и переадресацию/повторное рассмотрение всех жалоб и заявлений</w:t>
      </w:r>
    </w:p>
    <w:p w14:paraId="3D8A3792" w14:textId="71E4115B" w:rsidR="002A650B" w:rsidRPr="00280CF2" w:rsidRDefault="002A650B" w:rsidP="005D7889">
      <w:pPr>
        <w:pStyle w:val="ListParagraph"/>
        <w:autoSpaceDE w:val="0"/>
        <w:autoSpaceDN w:val="0"/>
        <w:adjustRightInd w:val="0"/>
        <w:spacing w:before="120" w:after="120" w:line="240" w:lineRule="auto"/>
        <w:ind w:left="0"/>
        <w:contextualSpacing w:val="0"/>
        <w:jc w:val="both"/>
        <w:rPr>
          <w:rFonts w:ascii="Times New Roman" w:hAnsi="Times New Roman" w:cs="Times New Roman"/>
          <w:sz w:val="24"/>
          <w:szCs w:val="24"/>
          <w:lang w:val="ru-RU"/>
        </w:rPr>
      </w:pPr>
      <w:r w:rsidRPr="00280CF2">
        <w:rPr>
          <w:rFonts w:ascii="Times New Roman" w:hAnsi="Times New Roman" w:cs="Times New Roman"/>
          <w:sz w:val="24"/>
          <w:szCs w:val="24"/>
          <w:lang w:val="ru-RU"/>
        </w:rPr>
        <w:t xml:space="preserve">Сроки рассмотрения жалоб на национальном уровне составят </w:t>
      </w:r>
      <w:r w:rsidRPr="00280CF2">
        <w:rPr>
          <w:rFonts w:ascii="Times New Roman" w:hAnsi="Times New Roman" w:cs="Times New Roman"/>
          <w:b/>
          <w:bCs/>
          <w:sz w:val="24"/>
          <w:szCs w:val="24"/>
          <w:lang w:val="ru-RU"/>
        </w:rPr>
        <w:t>15</w:t>
      </w:r>
      <w:r w:rsidRPr="00280CF2">
        <w:rPr>
          <w:rFonts w:ascii="Times New Roman" w:hAnsi="Times New Roman" w:cs="Times New Roman"/>
          <w:sz w:val="24"/>
          <w:szCs w:val="24"/>
          <w:lang w:val="ru-RU"/>
        </w:rPr>
        <w:t xml:space="preserve"> дней с момента получения жалобы, не требующей дополнительного изучения и исследования, и </w:t>
      </w:r>
      <w:r w:rsidRPr="00280CF2">
        <w:rPr>
          <w:rFonts w:ascii="Times New Roman" w:hAnsi="Times New Roman" w:cs="Times New Roman"/>
          <w:b/>
          <w:bCs/>
          <w:sz w:val="24"/>
          <w:szCs w:val="24"/>
          <w:lang w:val="ru-RU"/>
        </w:rPr>
        <w:t>30 дней для обращений</w:t>
      </w:r>
      <w:r w:rsidRPr="00280CF2">
        <w:rPr>
          <w:rFonts w:ascii="Times New Roman" w:hAnsi="Times New Roman" w:cs="Times New Roman"/>
          <w:sz w:val="24"/>
          <w:szCs w:val="24"/>
          <w:lang w:val="ru-RU"/>
        </w:rPr>
        <w:t xml:space="preserve">, требующих дополнительного изучения. Заявитель будет проинформирован о результатах незамедлительно и не позднее чем через </w:t>
      </w:r>
      <w:r w:rsidRPr="00280CF2">
        <w:rPr>
          <w:rFonts w:ascii="Times New Roman" w:hAnsi="Times New Roman" w:cs="Times New Roman"/>
          <w:b/>
          <w:bCs/>
          <w:sz w:val="24"/>
          <w:szCs w:val="24"/>
          <w:lang w:val="ru-RU"/>
        </w:rPr>
        <w:t>5 дней</w:t>
      </w:r>
      <w:r w:rsidRPr="00280CF2">
        <w:rPr>
          <w:rFonts w:ascii="Times New Roman" w:hAnsi="Times New Roman" w:cs="Times New Roman"/>
          <w:sz w:val="24"/>
          <w:szCs w:val="24"/>
          <w:lang w:val="ru-RU"/>
        </w:rPr>
        <w:t xml:space="preserve"> после принятия решения.</w:t>
      </w:r>
    </w:p>
    <w:p w14:paraId="5713A6BE" w14:textId="57CD93A2" w:rsidR="002A650B" w:rsidRPr="00280CF2" w:rsidRDefault="002A650B" w:rsidP="005D7889">
      <w:pPr>
        <w:pStyle w:val="ListParagraph"/>
        <w:autoSpaceDE w:val="0"/>
        <w:autoSpaceDN w:val="0"/>
        <w:adjustRightInd w:val="0"/>
        <w:spacing w:before="120" w:after="120" w:line="240" w:lineRule="auto"/>
        <w:ind w:left="0"/>
        <w:contextualSpacing w:val="0"/>
        <w:jc w:val="both"/>
        <w:rPr>
          <w:rFonts w:ascii="Times New Roman" w:hAnsi="Times New Roman" w:cs="Times New Roman"/>
          <w:sz w:val="24"/>
          <w:szCs w:val="24"/>
          <w:lang w:val="ru-RU"/>
        </w:rPr>
      </w:pPr>
      <w:r w:rsidRPr="00280CF2">
        <w:rPr>
          <w:rFonts w:ascii="Times New Roman" w:hAnsi="Times New Roman" w:cs="Times New Roman"/>
          <w:i/>
          <w:iCs/>
          <w:sz w:val="24"/>
          <w:szCs w:val="24"/>
          <w:lang w:val="ru-RU"/>
        </w:rPr>
        <w:t>Механизм апелляции</w:t>
      </w:r>
      <w:r w:rsidRPr="00280CF2">
        <w:rPr>
          <w:rFonts w:ascii="Times New Roman" w:hAnsi="Times New Roman" w:cs="Times New Roman"/>
          <w:sz w:val="24"/>
          <w:szCs w:val="24"/>
          <w:lang w:val="ru-RU"/>
        </w:rPr>
        <w:t>. Если жалоба остается неразрешенной к удовлетворению лица, подавшего ее, он/она может обратиться в суд общего права</w:t>
      </w:r>
    </w:p>
    <w:p w14:paraId="4EE4B630" w14:textId="77777777" w:rsidR="00B71BEE" w:rsidRPr="00280CF2" w:rsidRDefault="00B71BEE" w:rsidP="00B71BEE">
      <w:pPr>
        <w:autoSpaceDE w:val="0"/>
        <w:autoSpaceDN w:val="0"/>
        <w:adjustRightInd w:val="0"/>
        <w:rPr>
          <w:rFonts w:ascii="Times New Roman" w:hAnsi="Times New Roman" w:cs="Times New Roman"/>
          <w:lang w:val="ru-RU"/>
        </w:rPr>
      </w:pPr>
    </w:p>
    <w:p w14:paraId="372E3C76" w14:textId="78C7E767" w:rsidR="005B6402" w:rsidRPr="00280CF2" w:rsidRDefault="005B6402" w:rsidP="00BD2A5C">
      <w:pPr>
        <w:pStyle w:val="ListParagraph"/>
        <w:spacing w:after="0"/>
        <w:ind w:left="0"/>
        <w:jc w:val="both"/>
        <w:outlineLvl w:val="1"/>
        <w:rPr>
          <w:rFonts w:ascii="Times New Roman" w:eastAsia="Arial Unicode MS" w:hAnsi="Times New Roman" w:cs="Times New Roman"/>
          <w:b/>
          <w:sz w:val="24"/>
          <w:szCs w:val="24"/>
          <w:lang w:val="ru-RU"/>
        </w:rPr>
      </w:pPr>
      <w:bookmarkStart w:id="37" w:name="_Toc4873911"/>
      <w:bookmarkStart w:id="38" w:name="_Toc7633288"/>
      <w:bookmarkStart w:id="39" w:name="_Toc132091729"/>
      <w:r w:rsidRPr="00280CF2">
        <w:rPr>
          <w:rFonts w:ascii="Times New Roman" w:eastAsia="Arial Unicode MS" w:hAnsi="Times New Roman" w:cs="Times New Roman"/>
          <w:b/>
          <w:sz w:val="24"/>
          <w:szCs w:val="24"/>
          <w:lang w:val="ru-RU"/>
        </w:rPr>
        <w:t>9.</w:t>
      </w:r>
      <w:r w:rsidR="00DD10B3" w:rsidRPr="00280CF2">
        <w:rPr>
          <w:rFonts w:ascii="Times New Roman" w:eastAsia="Arial Unicode MS" w:hAnsi="Times New Roman" w:cs="Times New Roman"/>
          <w:b/>
          <w:sz w:val="24"/>
          <w:szCs w:val="24"/>
          <w:lang w:val="ru-RU"/>
        </w:rPr>
        <w:t>2</w:t>
      </w:r>
      <w:r w:rsidR="00B71BEE" w:rsidRPr="00280CF2">
        <w:rPr>
          <w:rFonts w:ascii="Times New Roman" w:eastAsia="Arial Unicode MS" w:hAnsi="Times New Roman" w:cs="Times New Roman"/>
          <w:b/>
          <w:sz w:val="24"/>
          <w:szCs w:val="24"/>
          <w:lang w:val="ru-RU"/>
        </w:rPr>
        <w:t xml:space="preserve"> </w:t>
      </w:r>
      <w:bookmarkEnd w:id="37"/>
      <w:bookmarkEnd w:id="38"/>
      <w:r w:rsidR="00CD05B8" w:rsidRPr="00280CF2">
        <w:rPr>
          <w:rFonts w:ascii="Times New Roman" w:eastAsia="Arial Unicode MS" w:hAnsi="Times New Roman" w:cs="Times New Roman"/>
          <w:b/>
          <w:sz w:val="24"/>
          <w:szCs w:val="24"/>
          <w:lang w:val="ru-RU"/>
        </w:rPr>
        <w:t>Журналы регистрации жалоб</w:t>
      </w:r>
      <w:bookmarkEnd w:id="39"/>
    </w:p>
    <w:p w14:paraId="03D2395D" w14:textId="77777777" w:rsidR="00B71BEE" w:rsidRPr="00280CF2" w:rsidRDefault="00B71BEE" w:rsidP="005B6402">
      <w:pPr>
        <w:pStyle w:val="ListParagraph"/>
        <w:spacing w:after="0"/>
        <w:ind w:left="0"/>
        <w:jc w:val="both"/>
        <w:rPr>
          <w:rFonts w:ascii="Times New Roman" w:eastAsia="Arial Unicode MS" w:hAnsi="Times New Roman" w:cs="Times New Roman"/>
          <w:b/>
          <w:sz w:val="24"/>
          <w:szCs w:val="24"/>
          <w:lang w:val="ru-RU"/>
        </w:rPr>
      </w:pPr>
      <w:r w:rsidRPr="00280CF2">
        <w:rPr>
          <w:rFonts w:ascii="Times New Roman" w:eastAsia="Arial Unicode MS" w:hAnsi="Times New Roman" w:cs="Times New Roman"/>
          <w:b/>
          <w:sz w:val="24"/>
          <w:szCs w:val="24"/>
          <w:lang w:val="ru-RU"/>
        </w:rPr>
        <w:t xml:space="preserve"> </w:t>
      </w:r>
    </w:p>
    <w:p w14:paraId="32EF44A1" w14:textId="01A53A6E" w:rsidR="00B71BEE" w:rsidRPr="00280CF2" w:rsidRDefault="002A650B" w:rsidP="0015596D">
      <w:pPr>
        <w:pStyle w:val="ListParagraph"/>
        <w:autoSpaceDE w:val="0"/>
        <w:autoSpaceDN w:val="0"/>
        <w:adjustRightInd w:val="0"/>
        <w:spacing w:before="120" w:after="120" w:line="240" w:lineRule="auto"/>
        <w:ind w:left="0"/>
        <w:contextualSpacing w:val="0"/>
        <w:jc w:val="both"/>
        <w:rPr>
          <w:rFonts w:ascii="Times New Roman" w:hAnsi="Times New Roman" w:cs="Times New Roman"/>
          <w:sz w:val="24"/>
          <w:szCs w:val="24"/>
          <w:lang w:val="ru-RU"/>
        </w:rPr>
      </w:pPr>
      <w:bookmarkStart w:id="40" w:name="_Toc498512242"/>
      <w:r w:rsidRPr="00280CF2">
        <w:rPr>
          <w:rFonts w:ascii="Times New Roman" w:eastAsia="Times New Roman" w:hAnsi="Times New Roman" w:cs="Times New Roman"/>
          <w:sz w:val="24"/>
          <w:szCs w:val="24"/>
          <w:lang w:val="ru-RU"/>
        </w:rPr>
        <w:t xml:space="preserve">Специалист </w:t>
      </w:r>
      <w:r w:rsidR="00B52959" w:rsidRPr="00280CF2">
        <w:rPr>
          <w:rFonts w:ascii="Times New Roman" w:eastAsia="Times New Roman" w:hAnsi="Times New Roman" w:cs="Times New Roman"/>
          <w:sz w:val="24"/>
          <w:szCs w:val="24"/>
          <w:lang w:val="ru-RU"/>
        </w:rPr>
        <w:t>ГТП</w:t>
      </w:r>
      <w:r w:rsidRPr="00280CF2">
        <w:rPr>
          <w:rFonts w:ascii="Times New Roman" w:eastAsia="Times New Roman" w:hAnsi="Times New Roman" w:cs="Times New Roman"/>
          <w:sz w:val="24"/>
          <w:szCs w:val="24"/>
          <w:lang w:val="ru-RU"/>
        </w:rPr>
        <w:t xml:space="preserve"> по вопросам социального развития и координаторы по жалобам будут вести журнал учета жалоб на своем уровне, чтобы обеспечить наличие у каждой жалобы индивидуального входящего номера и возможность отслеживания и учета всех действий. При получении обратной связи, в том числе жалоб, определяется следующее</w:t>
      </w:r>
      <w:r w:rsidR="00B71BEE" w:rsidRPr="00280CF2">
        <w:rPr>
          <w:rFonts w:ascii="Times New Roman" w:hAnsi="Times New Roman" w:cs="Times New Roman"/>
          <w:sz w:val="24"/>
          <w:szCs w:val="24"/>
          <w:lang w:val="ru-RU"/>
        </w:rPr>
        <w:t>:</w:t>
      </w:r>
      <w:bookmarkEnd w:id="40"/>
    </w:p>
    <w:p w14:paraId="25D0B21C" w14:textId="77777777" w:rsidR="002A650B" w:rsidRPr="00280CF2" w:rsidRDefault="002A650B" w:rsidP="007B2CCF">
      <w:pPr>
        <w:pStyle w:val="ListParagraph"/>
        <w:widowControl w:val="0"/>
        <w:numPr>
          <w:ilvl w:val="0"/>
          <w:numId w:val="12"/>
        </w:numPr>
        <w:autoSpaceDE w:val="0"/>
        <w:autoSpaceDN w:val="0"/>
        <w:spacing w:before="37" w:after="0" w:line="240" w:lineRule="auto"/>
        <w:contextualSpacing w:val="0"/>
        <w:jc w:val="both"/>
        <w:rPr>
          <w:rFonts w:ascii="Times New Roman" w:hAnsi="Times New Roman" w:cs="Times New Roman"/>
          <w:sz w:val="24"/>
          <w:szCs w:val="24"/>
          <w:lang w:val="ru-RU"/>
        </w:rPr>
      </w:pPr>
      <w:r w:rsidRPr="00280CF2">
        <w:rPr>
          <w:rFonts w:ascii="Times New Roman" w:hAnsi="Times New Roman" w:cs="Times New Roman"/>
          <w:sz w:val="24"/>
          <w:szCs w:val="24"/>
          <w:lang w:val="ru-RU"/>
        </w:rPr>
        <w:t xml:space="preserve">вид обращения; </w:t>
      </w:r>
    </w:p>
    <w:p w14:paraId="524D908C" w14:textId="77777777" w:rsidR="002A650B" w:rsidRPr="00280CF2" w:rsidRDefault="002A650B" w:rsidP="007B2CCF">
      <w:pPr>
        <w:pStyle w:val="ListParagraph"/>
        <w:widowControl w:val="0"/>
        <w:numPr>
          <w:ilvl w:val="0"/>
          <w:numId w:val="12"/>
        </w:numPr>
        <w:autoSpaceDE w:val="0"/>
        <w:autoSpaceDN w:val="0"/>
        <w:spacing w:before="37" w:after="0" w:line="240" w:lineRule="auto"/>
        <w:contextualSpacing w:val="0"/>
        <w:jc w:val="both"/>
        <w:rPr>
          <w:rFonts w:ascii="Times New Roman" w:hAnsi="Times New Roman" w:cs="Times New Roman"/>
          <w:sz w:val="24"/>
          <w:szCs w:val="24"/>
          <w:lang w:val="ru-RU"/>
        </w:rPr>
      </w:pPr>
      <w:r w:rsidRPr="00280CF2">
        <w:rPr>
          <w:rFonts w:ascii="Times New Roman" w:hAnsi="Times New Roman" w:cs="Times New Roman"/>
          <w:sz w:val="24"/>
          <w:szCs w:val="24"/>
          <w:lang w:val="ru-RU"/>
        </w:rPr>
        <w:t xml:space="preserve">категория обращения; </w:t>
      </w:r>
    </w:p>
    <w:p w14:paraId="04AF236E" w14:textId="77777777" w:rsidR="002A650B" w:rsidRPr="00280CF2" w:rsidRDefault="002A650B" w:rsidP="007B2CCF">
      <w:pPr>
        <w:pStyle w:val="ListParagraph"/>
        <w:widowControl w:val="0"/>
        <w:numPr>
          <w:ilvl w:val="0"/>
          <w:numId w:val="12"/>
        </w:numPr>
        <w:autoSpaceDE w:val="0"/>
        <w:autoSpaceDN w:val="0"/>
        <w:spacing w:before="37" w:after="0" w:line="240" w:lineRule="auto"/>
        <w:contextualSpacing w:val="0"/>
        <w:jc w:val="both"/>
        <w:rPr>
          <w:rFonts w:ascii="Times New Roman" w:hAnsi="Times New Roman" w:cs="Times New Roman"/>
          <w:sz w:val="24"/>
          <w:szCs w:val="24"/>
          <w:lang w:val="ru-RU"/>
        </w:rPr>
      </w:pPr>
      <w:r w:rsidRPr="00280CF2">
        <w:rPr>
          <w:rFonts w:ascii="Times New Roman" w:hAnsi="Times New Roman" w:cs="Times New Roman"/>
          <w:sz w:val="24"/>
          <w:szCs w:val="24"/>
          <w:lang w:val="ru-RU"/>
        </w:rPr>
        <w:t xml:space="preserve">кто отвечает за изучение и исполнение обращения; </w:t>
      </w:r>
    </w:p>
    <w:p w14:paraId="4DEEDAE6" w14:textId="77777777" w:rsidR="002A650B" w:rsidRPr="00280CF2" w:rsidRDefault="002A650B" w:rsidP="007B2CCF">
      <w:pPr>
        <w:pStyle w:val="ListParagraph"/>
        <w:widowControl w:val="0"/>
        <w:numPr>
          <w:ilvl w:val="0"/>
          <w:numId w:val="12"/>
        </w:numPr>
        <w:autoSpaceDE w:val="0"/>
        <w:autoSpaceDN w:val="0"/>
        <w:spacing w:before="37" w:after="0" w:line="240" w:lineRule="auto"/>
        <w:contextualSpacing w:val="0"/>
        <w:jc w:val="both"/>
        <w:rPr>
          <w:rFonts w:ascii="Times New Roman" w:hAnsi="Times New Roman" w:cs="Times New Roman"/>
          <w:sz w:val="24"/>
          <w:szCs w:val="24"/>
          <w:lang w:val="ru-RU"/>
        </w:rPr>
      </w:pPr>
      <w:r w:rsidRPr="00280CF2">
        <w:rPr>
          <w:rFonts w:ascii="Times New Roman" w:hAnsi="Times New Roman" w:cs="Times New Roman"/>
          <w:sz w:val="24"/>
          <w:szCs w:val="24"/>
          <w:lang w:val="ru-RU"/>
        </w:rPr>
        <w:t xml:space="preserve">сроки разрешения обращения; </w:t>
      </w:r>
    </w:p>
    <w:p w14:paraId="5F507C46" w14:textId="77777777" w:rsidR="002A650B" w:rsidRPr="00280CF2" w:rsidRDefault="002A650B" w:rsidP="007B2CCF">
      <w:pPr>
        <w:pStyle w:val="ListParagraph"/>
        <w:widowControl w:val="0"/>
        <w:numPr>
          <w:ilvl w:val="0"/>
          <w:numId w:val="12"/>
        </w:numPr>
        <w:autoSpaceDE w:val="0"/>
        <w:autoSpaceDN w:val="0"/>
        <w:spacing w:before="37" w:after="0" w:line="240" w:lineRule="auto"/>
        <w:contextualSpacing w:val="0"/>
        <w:jc w:val="both"/>
        <w:rPr>
          <w:rFonts w:ascii="Times New Roman" w:hAnsi="Times New Roman" w:cs="Times New Roman"/>
          <w:sz w:val="24"/>
          <w:szCs w:val="24"/>
          <w:lang w:val="ru-RU"/>
        </w:rPr>
      </w:pPr>
      <w:r w:rsidRPr="00280CF2">
        <w:rPr>
          <w:rFonts w:ascii="Times New Roman" w:hAnsi="Times New Roman" w:cs="Times New Roman"/>
          <w:sz w:val="24"/>
          <w:szCs w:val="24"/>
          <w:lang w:val="ru-RU"/>
        </w:rPr>
        <w:t>согласованный план действий</w:t>
      </w:r>
    </w:p>
    <w:p w14:paraId="12B61E5F" w14:textId="77777777" w:rsidR="002A650B" w:rsidRPr="00280CF2" w:rsidRDefault="002A650B" w:rsidP="002A650B">
      <w:pPr>
        <w:spacing w:before="120" w:after="120" w:line="240" w:lineRule="auto"/>
        <w:ind w:left="360"/>
        <w:jc w:val="both"/>
        <w:rPr>
          <w:rFonts w:ascii="Times New Roman" w:hAnsi="Times New Roman" w:cs="Times New Roman"/>
          <w:sz w:val="24"/>
          <w:szCs w:val="24"/>
          <w:lang w:val="ru-RU"/>
        </w:rPr>
      </w:pPr>
    </w:p>
    <w:p w14:paraId="6E441E0C" w14:textId="5D3BF5ED" w:rsidR="00B71BEE" w:rsidRPr="00280CF2" w:rsidRDefault="002A650B" w:rsidP="00157C30">
      <w:pPr>
        <w:pStyle w:val="ListParagraph"/>
        <w:autoSpaceDE w:val="0"/>
        <w:autoSpaceDN w:val="0"/>
        <w:adjustRightInd w:val="0"/>
        <w:spacing w:before="120" w:after="120" w:line="240" w:lineRule="auto"/>
        <w:ind w:left="0"/>
        <w:contextualSpacing w:val="0"/>
        <w:jc w:val="both"/>
        <w:rPr>
          <w:rFonts w:ascii="Times New Roman" w:eastAsia="Times New Roman" w:hAnsi="Times New Roman" w:cs="Times New Roman"/>
          <w:sz w:val="24"/>
          <w:szCs w:val="24"/>
          <w:lang w:val="ru-RU"/>
        </w:rPr>
      </w:pPr>
      <w:r w:rsidRPr="00280CF2">
        <w:rPr>
          <w:rFonts w:ascii="Times New Roman" w:eastAsia="Times New Roman" w:hAnsi="Times New Roman" w:cs="Times New Roman"/>
          <w:sz w:val="24"/>
          <w:szCs w:val="24"/>
          <w:lang w:val="ru-RU"/>
        </w:rPr>
        <w:t xml:space="preserve">Специалист </w:t>
      </w:r>
      <w:r w:rsidR="00B52959" w:rsidRPr="00280CF2">
        <w:rPr>
          <w:rFonts w:ascii="Times New Roman" w:eastAsia="Times New Roman" w:hAnsi="Times New Roman" w:cs="Times New Roman"/>
          <w:sz w:val="24"/>
          <w:szCs w:val="24"/>
          <w:lang w:val="ru-RU"/>
        </w:rPr>
        <w:t>ГТП</w:t>
      </w:r>
      <w:r w:rsidRPr="00280CF2">
        <w:rPr>
          <w:rFonts w:ascii="Times New Roman" w:eastAsia="Times New Roman" w:hAnsi="Times New Roman" w:cs="Times New Roman"/>
          <w:sz w:val="24"/>
          <w:szCs w:val="24"/>
          <w:lang w:val="ru-RU"/>
        </w:rPr>
        <w:t xml:space="preserve"> по вопросам социального развития и координаторы по жалобам будут следить за тем, чтобы каждая жалоба имела индивидуальный номер, надлежащим образом отслеживалась и по ней принимались соответствующие меры. МРЖ для проекта допускает подачу анонимных жалоб. Журнал должен содержать следующую информацию</w:t>
      </w:r>
      <w:r w:rsidR="00B71BEE" w:rsidRPr="00280CF2">
        <w:rPr>
          <w:rFonts w:ascii="Times New Roman" w:eastAsia="Times New Roman" w:hAnsi="Times New Roman" w:cs="Times New Roman"/>
          <w:sz w:val="24"/>
          <w:szCs w:val="24"/>
          <w:lang w:val="ru-RU"/>
        </w:rPr>
        <w:t>:</w:t>
      </w:r>
    </w:p>
    <w:p w14:paraId="0FBCCCBD" w14:textId="77777777" w:rsidR="002A650B" w:rsidRPr="00280CF2" w:rsidRDefault="002A650B" w:rsidP="007B2CCF">
      <w:pPr>
        <w:pStyle w:val="ListParagraph"/>
        <w:widowControl w:val="0"/>
        <w:numPr>
          <w:ilvl w:val="0"/>
          <w:numId w:val="11"/>
        </w:numPr>
        <w:autoSpaceDE w:val="0"/>
        <w:autoSpaceDN w:val="0"/>
        <w:spacing w:before="37" w:after="0" w:line="240" w:lineRule="auto"/>
        <w:contextualSpacing w:val="0"/>
        <w:jc w:val="both"/>
        <w:rPr>
          <w:rFonts w:ascii="Times New Roman" w:hAnsi="Times New Roman" w:cs="Times New Roman"/>
          <w:sz w:val="24"/>
          <w:szCs w:val="24"/>
          <w:lang w:val="ru-RU"/>
        </w:rPr>
      </w:pPr>
      <w:r w:rsidRPr="00280CF2">
        <w:rPr>
          <w:rFonts w:ascii="Times New Roman" w:hAnsi="Times New Roman" w:cs="Times New Roman"/>
          <w:sz w:val="24"/>
          <w:szCs w:val="24"/>
          <w:lang w:val="ru-RU"/>
        </w:rPr>
        <w:t xml:space="preserve">имя лица, затронутого проектом, его местоположение и содержание жалобы; </w:t>
      </w:r>
    </w:p>
    <w:p w14:paraId="590730AC" w14:textId="77777777" w:rsidR="002A650B" w:rsidRPr="00280CF2" w:rsidRDefault="002A650B" w:rsidP="007B2CCF">
      <w:pPr>
        <w:pStyle w:val="ListParagraph"/>
        <w:widowControl w:val="0"/>
        <w:numPr>
          <w:ilvl w:val="0"/>
          <w:numId w:val="11"/>
        </w:numPr>
        <w:autoSpaceDE w:val="0"/>
        <w:autoSpaceDN w:val="0"/>
        <w:spacing w:before="37" w:after="0" w:line="240" w:lineRule="auto"/>
        <w:contextualSpacing w:val="0"/>
        <w:jc w:val="both"/>
        <w:rPr>
          <w:rFonts w:ascii="Times New Roman" w:hAnsi="Times New Roman" w:cs="Times New Roman"/>
          <w:sz w:val="24"/>
          <w:szCs w:val="24"/>
          <w:lang w:val="ru-RU"/>
        </w:rPr>
      </w:pPr>
      <w:r w:rsidRPr="00280CF2">
        <w:rPr>
          <w:rFonts w:ascii="Times New Roman" w:hAnsi="Times New Roman" w:cs="Times New Roman"/>
          <w:sz w:val="24"/>
          <w:szCs w:val="24"/>
          <w:lang w:val="ru-RU"/>
        </w:rPr>
        <w:t>дата регистрации жалобы;</w:t>
      </w:r>
    </w:p>
    <w:p w14:paraId="03E3114D" w14:textId="77777777" w:rsidR="002A650B" w:rsidRPr="00280CF2" w:rsidRDefault="002A650B" w:rsidP="007B2CCF">
      <w:pPr>
        <w:pStyle w:val="ListParagraph"/>
        <w:widowControl w:val="0"/>
        <w:numPr>
          <w:ilvl w:val="0"/>
          <w:numId w:val="11"/>
        </w:numPr>
        <w:autoSpaceDE w:val="0"/>
        <w:autoSpaceDN w:val="0"/>
        <w:spacing w:before="37" w:after="0" w:line="240" w:lineRule="auto"/>
        <w:contextualSpacing w:val="0"/>
        <w:jc w:val="both"/>
        <w:rPr>
          <w:rFonts w:ascii="Times New Roman" w:hAnsi="Times New Roman" w:cs="Times New Roman"/>
          <w:sz w:val="24"/>
          <w:szCs w:val="24"/>
          <w:lang w:val="ru-RU"/>
        </w:rPr>
      </w:pPr>
      <w:r w:rsidRPr="00280CF2">
        <w:rPr>
          <w:rFonts w:ascii="Times New Roman" w:hAnsi="Times New Roman" w:cs="Times New Roman"/>
          <w:sz w:val="24"/>
          <w:szCs w:val="24"/>
          <w:lang w:val="ru-RU"/>
        </w:rPr>
        <w:t xml:space="preserve">дата загрузки журнала жалоб в базу данных проекта; </w:t>
      </w:r>
    </w:p>
    <w:p w14:paraId="391B7025" w14:textId="77777777" w:rsidR="002A650B" w:rsidRPr="00280CF2" w:rsidRDefault="002A650B" w:rsidP="007B2CCF">
      <w:pPr>
        <w:pStyle w:val="ListParagraph"/>
        <w:widowControl w:val="0"/>
        <w:numPr>
          <w:ilvl w:val="0"/>
          <w:numId w:val="11"/>
        </w:numPr>
        <w:autoSpaceDE w:val="0"/>
        <w:autoSpaceDN w:val="0"/>
        <w:spacing w:before="37" w:after="0" w:line="240" w:lineRule="auto"/>
        <w:contextualSpacing w:val="0"/>
        <w:jc w:val="both"/>
        <w:rPr>
          <w:rFonts w:ascii="Times New Roman" w:hAnsi="Times New Roman" w:cs="Times New Roman"/>
          <w:sz w:val="24"/>
          <w:szCs w:val="24"/>
          <w:lang w:val="ru-RU"/>
        </w:rPr>
      </w:pPr>
      <w:r w:rsidRPr="00280CF2">
        <w:rPr>
          <w:rFonts w:ascii="Times New Roman" w:hAnsi="Times New Roman" w:cs="Times New Roman"/>
          <w:sz w:val="24"/>
          <w:szCs w:val="24"/>
          <w:lang w:val="ru-RU"/>
        </w:rPr>
        <w:t xml:space="preserve">сведения о предложенных корректирующих мерах, наименование согласующего органа; </w:t>
      </w:r>
    </w:p>
    <w:p w14:paraId="6CAA059E" w14:textId="77777777" w:rsidR="002A650B" w:rsidRPr="00280CF2" w:rsidRDefault="002A650B" w:rsidP="007B2CCF">
      <w:pPr>
        <w:pStyle w:val="ListParagraph"/>
        <w:widowControl w:val="0"/>
        <w:numPr>
          <w:ilvl w:val="0"/>
          <w:numId w:val="11"/>
        </w:numPr>
        <w:autoSpaceDE w:val="0"/>
        <w:autoSpaceDN w:val="0"/>
        <w:spacing w:before="37" w:after="0" w:line="240" w:lineRule="auto"/>
        <w:contextualSpacing w:val="0"/>
        <w:jc w:val="both"/>
        <w:rPr>
          <w:rFonts w:ascii="Times New Roman" w:hAnsi="Times New Roman" w:cs="Times New Roman"/>
          <w:sz w:val="24"/>
          <w:szCs w:val="24"/>
          <w:lang w:val="ru-RU"/>
        </w:rPr>
      </w:pPr>
      <w:r w:rsidRPr="00280CF2">
        <w:rPr>
          <w:rFonts w:ascii="Times New Roman" w:hAnsi="Times New Roman" w:cs="Times New Roman"/>
          <w:sz w:val="24"/>
          <w:szCs w:val="24"/>
          <w:lang w:val="ru-RU"/>
        </w:rPr>
        <w:t xml:space="preserve">дата, когда сведения о предложенных корректирующих мерах были направлены лицу, подавшему жалобу (если применимо); </w:t>
      </w:r>
    </w:p>
    <w:p w14:paraId="51A677DB" w14:textId="77777777" w:rsidR="002A650B" w:rsidRPr="00280CF2" w:rsidRDefault="002A650B" w:rsidP="007B2CCF">
      <w:pPr>
        <w:pStyle w:val="ListParagraph"/>
        <w:widowControl w:val="0"/>
        <w:numPr>
          <w:ilvl w:val="0"/>
          <w:numId w:val="11"/>
        </w:numPr>
        <w:autoSpaceDE w:val="0"/>
        <w:autoSpaceDN w:val="0"/>
        <w:spacing w:before="37" w:after="0" w:line="240" w:lineRule="auto"/>
        <w:contextualSpacing w:val="0"/>
        <w:jc w:val="both"/>
        <w:rPr>
          <w:rFonts w:ascii="Times New Roman" w:hAnsi="Times New Roman" w:cs="Times New Roman"/>
          <w:sz w:val="24"/>
          <w:szCs w:val="24"/>
          <w:lang w:val="ru-RU"/>
        </w:rPr>
      </w:pPr>
      <w:r w:rsidRPr="00280CF2">
        <w:rPr>
          <w:rFonts w:ascii="Times New Roman" w:hAnsi="Times New Roman" w:cs="Times New Roman"/>
          <w:sz w:val="24"/>
          <w:szCs w:val="24"/>
          <w:lang w:val="ru-RU"/>
        </w:rPr>
        <w:t xml:space="preserve">сведения о заседании комитета по рассмотрению жалоб (если применимо); </w:t>
      </w:r>
    </w:p>
    <w:p w14:paraId="7A50F754" w14:textId="77777777" w:rsidR="002A650B" w:rsidRPr="00280CF2" w:rsidRDefault="002A650B" w:rsidP="007B2CCF">
      <w:pPr>
        <w:pStyle w:val="ListParagraph"/>
        <w:widowControl w:val="0"/>
        <w:numPr>
          <w:ilvl w:val="0"/>
          <w:numId w:val="11"/>
        </w:numPr>
        <w:autoSpaceDE w:val="0"/>
        <w:autoSpaceDN w:val="0"/>
        <w:spacing w:before="37" w:after="0" w:line="240" w:lineRule="auto"/>
        <w:contextualSpacing w:val="0"/>
        <w:jc w:val="both"/>
        <w:rPr>
          <w:rFonts w:ascii="Times New Roman" w:hAnsi="Times New Roman" w:cs="Times New Roman"/>
          <w:sz w:val="24"/>
          <w:szCs w:val="24"/>
          <w:lang w:val="ru-RU"/>
        </w:rPr>
      </w:pPr>
      <w:r w:rsidRPr="00280CF2">
        <w:rPr>
          <w:rFonts w:ascii="Times New Roman" w:hAnsi="Times New Roman" w:cs="Times New Roman"/>
          <w:sz w:val="24"/>
          <w:szCs w:val="24"/>
          <w:lang w:val="ru-RU"/>
        </w:rPr>
        <w:t>дата закрытия жалобы; и</w:t>
      </w:r>
    </w:p>
    <w:p w14:paraId="69FC5103" w14:textId="10711E4D" w:rsidR="002A650B" w:rsidRPr="00280CF2" w:rsidRDefault="002A650B" w:rsidP="007B2CCF">
      <w:pPr>
        <w:pStyle w:val="ListParagraph"/>
        <w:widowControl w:val="0"/>
        <w:numPr>
          <w:ilvl w:val="0"/>
          <w:numId w:val="11"/>
        </w:numPr>
        <w:autoSpaceDE w:val="0"/>
        <w:autoSpaceDN w:val="0"/>
        <w:spacing w:before="37" w:after="0" w:line="240" w:lineRule="auto"/>
        <w:contextualSpacing w:val="0"/>
        <w:jc w:val="both"/>
        <w:rPr>
          <w:rFonts w:ascii="Times New Roman" w:hAnsi="Times New Roman" w:cs="Times New Roman"/>
          <w:sz w:val="24"/>
          <w:szCs w:val="24"/>
          <w:lang w:val="ru-RU"/>
        </w:rPr>
      </w:pPr>
      <w:r w:rsidRPr="00280CF2">
        <w:rPr>
          <w:rFonts w:ascii="Times New Roman" w:hAnsi="Times New Roman" w:cs="Times New Roman"/>
          <w:sz w:val="24"/>
          <w:szCs w:val="24"/>
          <w:lang w:val="ru-RU"/>
        </w:rPr>
        <w:t>дата направления ответа лицу, подавшему жалобу.</w:t>
      </w:r>
    </w:p>
    <w:p w14:paraId="1D3FA728" w14:textId="77777777" w:rsidR="00B71BEE" w:rsidRPr="00280CF2" w:rsidRDefault="00B71BEE" w:rsidP="00B71BEE">
      <w:pPr>
        <w:spacing w:line="244" w:lineRule="exact"/>
        <w:rPr>
          <w:rFonts w:ascii="Times New Roman" w:hAnsi="Times New Roman" w:cs="Times New Roman"/>
          <w:sz w:val="24"/>
          <w:szCs w:val="24"/>
          <w:lang w:val="ru-RU"/>
        </w:rPr>
      </w:pPr>
    </w:p>
    <w:p w14:paraId="2DFC5A3C" w14:textId="1C8C7261" w:rsidR="00B71BEE" w:rsidRPr="00280CF2" w:rsidRDefault="005B6402" w:rsidP="00BD2A5C">
      <w:pPr>
        <w:pStyle w:val="ListParagraph"/>
        <w:spacing w:after="0"/>
        <w:ind w:left="0"/>
        <w:jc w:val="both"/>
        <w:outlineLvl w:val="1"/>
        <w:rPr>
          <w:rFonts w:ascii="Times New Roman" w:eastAsia="Arial Unicode MS" w:hAnsi="Times New Roman" w:cs="Times New Roman"/>
          <w:b/>
          <w:sz w:val="24"/>
          <w:szCs w:val="24"/>
          <w:lang w:val="ru-RU"/>
        </w:rPr>
      </w:pPr>
      <w:bookmarkStart w:id="41" w:name="_Toc4873912"/>
      <w:bookmarkStart w:id="42" w:name="_Toc7633289"/>
      <w:bookmarkStart w:id="43" w:name="_Toc132091730"/>
      <w:r w:rsidRPr="00280CF2">
        <w:rPr>
          <w:rFonts w:ascii="Times New Roman" w:eastAsia="Arial Unicode MS" w:hAnsi="Times New Roman" w:cs="Times New Roman"/>
          <w:b/>
          <w:sz w:val="24"/>
          <w:szCs w:val="24"/>
          <w:lang w:val="ru-RU"/>
        </w:rPr>
        <w:t>9</w:t>
      </w:r>
      <w:r w:rsidR="00B71BEE" w:rsidRPr="00280CF2">
        <w:rPr>
          <w:rFonts w:ascii="Times New Roman" w:eastAsia="Arial Unicode MS" w:hAnsi="Times New Roman" w:cs="Times New Roman"/>
          <w:b/>
          <w:sz w:val="24"/>
          <w:szCs w:val="24"/>
          <w:lang w:val="ru-RU"/>
        </w:rPr>
        <w:t>.</w:t>
      </w:r>
      <w:r w:rsidR="00DD10B3" w:rsidRPr="00280CF2">
        <w:rPr>
          <w:rFonts w:ascii="Times New Roman" w:eastAsia="Arial Unicode MS" w:hAnsi="Times New Roman" w:cs="Times New Roman"/>
          <w:b/>
          <w:sz w:val="24"/>
          <w:szCs w:val="24"/>
          <w:lang w:val="ru-RU"/>
        </w:rPr>
        <w:t>3</w:t>
      </w:r>
      <w:r w:rsidR="00B71BEE" w:rsidRPr="00280CF2">
        <w:rPr>
          <w:rFonts w:ascii="Times New Roman" w:eastAsia="Arial Unicode MS" w:hAnsi="Times New Roman" w:cs="Times New Roman"/>
          <w:b/>
          <w:sz w:val="24"/>
          <w:szCs w:val="24"/>
          <w:lang w:val="ru-RU"/>
        </w:rPr>
        <w:t xml:space="preserve"> </w:t>
      </w:r>
      <w:bookmarkEnd w:id="41"/>
      <w:bookmarkEnd w:id="42"/>
      <w:r w:rsidR="00CD05B8" w:rsidRPr="00280CF2">
        <w:rPr>
          <w:rFonts w:ascii="Times New Roman" w:eastAsia="Arial Unicode MS" w:hAnsi="Times New Roman" w:cs="Times New Roman"/>
          <w:b/>
          <w:sz w:val="24"/>
          <w:szCs w:val="24"/>
          <w:lang w:val="ru-RU"/>
        </w:rPr>
        <w:t>Мониторинг и отчетность по жалобам</w:t>
      </w:r>
      <w:bookmarkEnd w:id="43"/>
    </w:p>
    <w:p w14:paraId="451E8C2F" w14:textId="77777777" w:rsidR="00B71BEE" w:rsidRPr="00280CF2" w:rsidRDefault="00B71BEE" w:rsidP="00B71BEE">
      <w:pPr>
        <w:spacing w:line="57" w:lineRule="exact"/>
        <w:rPr>
          <w:rFonts w:ascii="Times New Roman" w:hAnsi="Times New Roman" w:cs="Times New Roman"/>
          <w:sz w:val="24"/>
          <w:szCs w:val="24"/>
          <w:lang w:val="ru-RU"/>
        </w:rPr>
      </w:pPr>
    </w:p>
    <w:p w14:paraId="3FF4BF7D" w14:textId="00B405CF" w:rsidR="00B71BEE" w:rsidRPr="00280CF2" w:rsidRDefault="00203795" w:rsidP="0015596D">
      <w:pPr>
        <w:pStyle w:val="ListParagraph"/>
        <w:autoSpaceDE w:val="0"/>
        <w:autoSpaceDN w:val="0"/>
        <w:adjustRightInd w:val="0"/>
        <w:spacing w:before="120" w:after="120" w:line="240" w:lineRule="auto"/>
        <w:ind w:left="0"/>
        <w:contextualSpacing w:val="0"/>
        <w:jc w:val="both"/>
        <w:rPr>
          <w:rFonts w:ascii="Times New Roman" w:hAnsi="Times New Roman" w:cs="Times New Roman"/>
          <w:sz w:val="24"/>
          <w:szCs w:val="24"/>
          <w:lang w:val="ru-RU"/>
        </w:rPr>
      </w:pPr>
      <w:r w:rsidRPr="00280CF2">
        <w:rPr>
          <w:rFonts w:ascii="Times New Roman" w:hAnsi="Times New Roman" w:cs="Times New Roman"/>
          <w:sz w:val="24"/>
          <w:szCs w:val="24"/>
          <w:lang w:val="ru-RU"/>
        </w:rPr>
        <w:t>Координаторы МРЖ будут нести ответственность за следующие вопросы</w:t>
      </w:r>
      <w:r w:rsidR="00B71BEE" w:rsidRPr="00280CF2">
        <w:rPr>
          <w:rFonts w:ascii="Times New Roman" w:hAnsi="Times New Roman" w:cs="Times New Roman"/>
          <w:sz w:val="24"/>
          <w:szCs w:val="24"/>
          <w:lang w:val="ru-RU"/>
        </w:rPr>
        <w:t>:</w:t>
      </w:r>
    </w:p>
    <w:p w14:paraId="1020832C" w14:textId="77777777" w:rsidR="008269B7" w:rsidRPr="00280CF2" w:rsidRDefault="008269B7" w:rsidP="007B2CCF">
      <w:pPr>
        <w:pStyle w:val="Bulletpoint"/>
        <w:spacing w:after="0" w:line="240" w:lineRule="auto"/>
        <w:rPr>
          <w:rFonts w:ascii="Times New Roman" w:hAnsi="Times New Roman" w:cs="Times New Roman"/>
          <w:sz w:val="24"/>
          <w:szCs w:val="24"/>
          <w:lang w:val="ru-RU"/>
        </w:rPr>
      </w:pPr>
      <w:r w:rsidRPr="00280CF2">
        <w:rPr>
          <w:rFonts w:ascii="Times New Roman" w:hAnsi="Times New Roman" w:cs="Times New Roman"/>
          <w:sz w:val="24"/>
          <w:szCs w:val="24"/>
          <w:lang w:val="ru-RU"/>
        </w:rPr>
        <w:t>Ведение журнала жалоб по полученным жалобам на региональном уровне;</w:t>
      </w:r>
    </w:p>
    <w:p w14:paraId="4A54F484" w14:textId="77777777" w:rsidR="008269B7" w:rsidRPr="00280CF2" w:rsidRDefault="008269B7" w:rsidP="007B2CCF">
      <w:pPr>
        <w:pStyle w:val="Bulletpoint"/>
        <w:spacing w:after="0" w:line="240" w:lineRule="auto"/>
        <w:rPr>
          <w:rFonts w:ascii="Times New Roman" w:hAnsi="Times New Roman" w:cs="Times New Roman"/>
          <w:sz w:val="24"/>
          <w:szCs w:val="24"/>
          <w:lang w:val="ru-RU"/>
        </w:rPr>
      </w:pPr>
      <w:r w:rsidRPr="00280CF2">
        <w:rPr>
          <w:rFonts w:ascii="Times New Roman" w:hAnsi="Times New Roman" w:cs="Times New Roman"/>
          <w:sz w:val="24"/>
          <w:szCs w:val="24"/>
          <w:lang w:val="ru-RU"/>
        </w:rPr>
        <w:t>Мониторинг нерешенных вопросов и предложение мер по их решению; и</w:t>
      </w:r>
    </w:p>
    <w:p w14:paraId="6D7120BB" w14:textId="6C2EB2BD" w:rsidR="008269B7" w:rsidRPr="00280CF2" w:rsidRDefault="008269B7" w:rsidP="007B2CCF">
      <w:pPr>
        <w:pStyle w:val="Bulletpoint"/>
        <w:spacing w:after="0" w:line="240" w:lineRule="auto"/>
        <w:rPr>
          <w:rFonts w:ascii="Times New Roman" w:hAnsi="Times New Roman" w:cs="Times New Roman"/>
          <w:sz w:val="24"/>
          <w:szCs w:val="24"/>
          <w:lang w:val="ru-RU"/>
        </w:rPr>
      </w:pPr>
      <w:r w:rsidRPr="00280CF2">
        <w:rPr>
          <w:rFonts w:ascii="Times New Roman" w:hAnsi="Times New Roman" w:cs="Times New Roman"/>
          <w:sz w:val="24"/>
          <w:szCs w:val="24"/>
          <w:lang w:val="ru-RU"/>
        </w:rPr>
        <w:t xml:space="preserve">Предоставление ежеквартальных отчетов о механизмах МРЖ специалисту </w:t>
      </w:r>
      <w:r w:rsidR="00B52959" w:rsidRPr="00280CF2">
        <w:rPr>
          <w:rFonts w:ascii="Times New Roman" w:hAnsi="Times New Roman" w:cs="Times New Roman"/>
          <w:sz w:val="24"/>
          <w:szCs w:val="24"/>
          <w:lang w:val="ru-RU"/>
        </w:rPr>
        <w:t>ГТП</w:t>
      </w:r>
      <w:r w:rsidRPr="00280CF2">
        <w:rPr>
          <w:rFonts w:ascii="Times New Roman" w:hAnsi="Times New Roman" w:cs="Times New Roman"/>
          <w:sz w:val="24"/>
          <w:szCs w:val="24"/>
          <w:lang w:val="ru-RU"/>
        </w:rPr>
        <w:t xml:space="preserve"> по вопросам социального развития.</w:t>
      </w:r>
    </w:p>
    <w:p w14:paraId="567FBC29" w14:textId="4EE73047" w:rsidR="00B71BEE" w:rsidRPr="00280CF2" w:rsidRDefault="008269B7" w:rsidP="008269B7">
      <w:pPr>
        <w:pStyle w:val="ListParagraph"/>
        <w:autoSpaceDE w:val="0"/>
        <w:autoSpaceDN w:val="0"/>
        <w:adjustRightInd w:val="0"/>
        <w:spacing w:before="120" w:after="120" w:line="240" w:lineRule="auto"/>
        <w:ind w:left="0"/>
        <w:contextualSpacing w:val="0"/>
        <w:jc w:val="both"/>
        <w:rPr>
          <w:rFonts w:ascii="Times New Roman" w:hAnsi="Times New Roman" w:cs="Times New Roman"/>
          <w:sz w:val="24"/>
          <w:szCs w:val="24"/>
          <w:lang w:val="ru-RU"/>
        </w:rPr>
      </w:pPr>
      <w:r w:rsidRPr="00280CF2">
        <w:rPr>
          <w:rFonts w:ascii="Times New Roman" w:eastAsia="Times New Roman" w:hAnsi="Times New Roman" w:cs="Times New Roman"/>
          <w:sz w:val="24"/>
          <w:szCs w:val="24"/>
          <w:lang w:val="ru-RU"/>
        </w:rPr>
        <w:t xml:space="preserve">Специалист </w:t>
      </w:r>
      <w:r w:rsidR="00B52959" w:rsidRPr="00280CF2">
        <w:rPr>
          <w:rFonts w:ascii="Times New Roman" w:eastAsia="Times New Roman" w:hAnsi="Times New Roman" w:cs="Times New Roman"/>
          <w:sz w:val="24"/>
          <w:szCs w:val="24"/>
          <w:lang w:val="ru-RU"/>
        </w:rPr>
        <w:t>ГТП</w:t>
      </w:r>
      <w:r w:rsidRPr="00280CF2">
        <w:rPr>
          <w:rFonts w:ascii="Times New Roman" w:eastAsia="Times New Roman" w:hAnsi="Times New Roman" w:cs="Times New Roman"/>
          <w:sz w:val="24"/>
          <w:szCs w:val="24"/>
          <w:lang w:val="ru-RU"/>
        </w:rPr>
        <w:t xml:space="preserve"> по вопросам социального развития будет нести ответственность за следующие вопросы</w:t>
      </w:r>
      <w:r w:rsidR="00B71BEE" w:rsidRPr="00280CF2">
        <w:rPr>
          <w:rFonts w:ascii="Times New Roman" w:eastAsia="Times New Roman" w:hAnsi="Times New Roman" w:cs="Times New Roman"/>
          <w:sz w:val="24"/>
          <w:szCs w:val="24"/>
          <w:lang w:val="ru-RU"/>
        </w:rPr>
        <w:t>:</w:t>
      </w:r>
    </w:p>
    <w:p w14:paraId="22895A40" w14:textId="77777777" w:rsidR="008269B7" w:rsidRPr="00280CF2" w:rsidRDefault="008269B7" w:rsidP="007B2CCF">
      <w:pPr>
        <w:pStyle w:val="Bulletpoint"/>
        <w:spacing w:after="0" w:line="240" w:lineRule="auto"/>
        <w:rPr>
          <w:rFonts w:ascii="Times New Roman" w:hAnsi="Times New Roman" w:cs="Times New Roman"/>
          <w:sz w:val="24"/>
          <w:szCs w:val="24"/>
          <w:lang w:val="ru-RU"/>
        </w:rPr>
      </w:pPr>
      <w:r w:rsidRPr="00280CF2">
        <w:rPr>
          <w:rFonts w:ascii="Times New Roman" w:hAnsi="Times New Roman" w:cs="Times New Roman"/>
          <w:sz w:val="24"/>
          <w:szCs w:val="24"/>
          <w:lang w:val="ru-RU"/>
        </w:rPr>
        <w:t>Ведение журнала жалоб по полученным жалобам на национальном уровне;</w:t>
      </w:r>
    </w:p>
    <w:p w14:paraId="0A581275" w14:textId="77777777" w:rsidR="008269B7" w:rsidRPr="00280CF2" w:rsidRDefault="008269B7" w:rsidP="007B2CCF">
      <w:pPr>
        <w:pStyle w:val="Bulletpoint"/>
        <w:spacing w:after="0" w:line="240" w:lineRule="auto"/>
        <w:rPr>
          <w:rFonts w:ascii="Times New Roman" w:hAnsi="Times New Roman" w:cs="Times New Roman"/>
          <w:sz w:val="24"/>
          <w:szCs w:val="24"/>
          <w:lang w:val="ru-RU"/>
        </w:rPr>
      </w:pPr>
      <w:r w:rsidRPr="00280CF2">
        <w:rPr>
          <w:rFonts w:ascii="Times New Roman" w:hAnsi="Times New Roman" w:cs="Times New Roman"/>
          <w:sz w:val="24"/>
          <w:szCs w:val="24"/>
          <w:lang w:val="ru-RU"/>
        </w:rPr>
        <w:t>Обобщение и анализ качественных данных, полученных от Координаторов МРЖ по количеству, существу и статусу жалоб, и их загрузка в единую базу данных проекта;</w:t>
      </w:r>
    </w:p>
    <w:p w14:paraId="6FC8D7BC" w14:textId="77777777" w:rsidR="008269B7" w:rsidRPr="00280CF2" w:rsidRDefault="008269B7" w:rsidP="007B2CCF">
      <w:pPr>
        <w:pStyle w:val="Bulletpoint"/>
        <w:spacing w:after="0" w:line="240" w:lineRule="auto"/>
        <w:rPr>
          <w:rFonts w:ascii="Times New Roman" w:hAnsi="Times New Roman" w:cs="Times New Roman"/>
          <w:sz w:val="24"/>
          <w:szCs w:val="24"/>
          <w:lang w:val="ru-RU"/>
        </w:rPr>
      </w:pPr>
      <w:r w:rsidRPr="00280CF2">
        <w:rPr>
          <w:rFonts w:ascii="Times New Roman" w:hAnsi="Times New Roman" w:cs="Times New Roman"/>
          <w:sz w:val="24"/>
          <w:szCs w:val="24"/>
          <w:lang w:val="ru-RU"/>
        </w:rPr>
        <w:t>Мониторинг нерешенных вопросов и предложение мер по их решению; и</w:t>
      </w:r>
    </w:p>
    <w:p w14:paraId="0B0D86D4" w14:textId="6474ABE3" w:rsidR="008269B7" w:rsidRPr="00280CF2" w:rsidRDefault="008269B7" w:rsidP="007B2CCF">
      <w:pPr>
        <w:pStyle w:val="Bulletpoint"/>
        <w:spacing w:after="0" w:line="240" w:lineRule="auto"/>
        <w:rPr>
          <w:rFonts w:ascii="Times New Roman" w:hAnsi="Times New Roman" w:cs="Times New Roman"/>
          <w:sz w:val="24"/>
          <w:szCs w:val="24"/>
          <w:lang w:val="ru-RU"/>
        </w:rPr>
      </w:pPr>
      <w:r w:rsidRPr="00280CF2">
        <w:rPr>
          <w:rFonts w:ascii="Times New Roman" w:hAnsi="Times New Roman" w:cs="Times New Roman"/>
          <w:sz w:val="24"/>
          <w:szCs w:val="24"/>
          <w:lang w:val="ru-RU"/>
        </w:rPr>
        <w:t xml:space="preserve">Предоставление ежеквартальных отчетов о механизмах МРЖ специалисту </w:t>
      </w:r>
      <w:r w:rsidR="00B52959" w:rsidRPr="00280CF2">
        <w:rPr>
          <w:rFonts w:ascii="Times New Roman" w:hAnsi="Times New Roman" w:cs="Times New Roman"/>
          <w:sz w:val="24"/>
          <w:szCs w:val="24"/>
          <w:lang w:val="ru-RU"/>
        </w:rPr>
        <w:t>ГТП</w:t>
      </w:r>
      <w:r w:rsidRPr="00280CF2">
        <w:rPr>
          <w:rFonts w:ascii="Times New Roman" w:hAnsi="Times New Roman" w:cs="Times New Roman"/>
          <w:sz w:val="24"/>
          <w:szCs w:val="24"/>
          <w:lang w:val="ru-RU"/>
        </w:rPr>
        <w:t xml:space="preserve"> по мониторингу и оценке.</w:t>
      </w:r>
    </w:p>
    <w:p w14:paraId="002E2CAB" w14:textId="0B1C9AC6" w:rsidR="00B71BEE" w:rsidRPr="00280CF2" w:rsidRDefault="00B52959" w:rsidP="00CA331D">
      <w:pPr>
        <w:pStyle w:val="ListParagraph"/>
        <w:autoSpaceDE w:val="0"/>
        <w:autoSpaceDN w:val="0"/>
        <w:adjustRightInd w:val="0"/>
        <w:spacing w:before="120" w:after="120" w:line="240" w:lineRule="auto"/>
        <w:ind w:left="0"/>
        <w:contextualSpacing w:val="0"/>
        <w:jc w:val="both"/>
        <w:rPr>
          <w:rFonts w:ascii="Times New Roman" w:hAnsi="Times New Roman" w:cs="Times New Roman"/>
          <w:sz w:val="24"/>
          <w:szCs w:val="24"/>
          <w:lang w:val="ru-RU"/>
        </w:rPr>
      </w:pPr>
      <w:bookmarkStart w:id="44" w:name="_Toc498512250"/>
      <w:r w:rsidRPr="00280CF2">
        <w:rPr>
          <w:rFonts w:ascii="Times New Roman" w:hAnsi="Times New Roman" w:cs="Times New Roman"/>
          <w:sz w:val="24"/>
          <w:szCs w:val="24"/>
          <w:lang w:val="ru-RU"/>
        </w:rPr>
        <w:t>ГТП</w:t>
      </w:r>
      <w:r w:rsidR="008269B7" w:rsidRPr="00280CF2">
        <w:rPr>
          <w:rFonts w:ascii="Times New Roman" w:hAnsi="Times New Roman" w:cs="Times New Roman"/>
          <w:sz w:val="24"/>
          <w:szCs w:val="24"/>
          <w:lang w:val="ru-RU"/>
        </w:rPr>
        <w:t xml:space="preserve"> будет предоставлять Всемирному банку ежеквартальные отчеты, которые должны включать Раздел, связанный с МРЖ, который предоставляет обновленную информацию о следующем</w:t>
      </w:r>
      <w:r w:rsidR="00B71BEE" w:rsidRPr="00280CF2">
        <w:rPr>
          <w:rFonts w:ascii="Times New Roman" w:hAnsi="Times New Roman" w:cs="Times New Roman"/>
          <w:sz w:val="24"/>
          <w:szCs w:val="24"/>
          <w:lang w:val="ru-RU"/>
        </w:rPr>
        <w:t>:</w:t>
      </w:r>
      <w:bookmarkEnd w:id="44"/>
    </w:p>
    <w:p w14:paraId="73A36DEE" w14:textId="77777777" w:rsidR="008269B7" w:rsidRPr="00280CF2" w:rsidRDefault="008269B7" w:rsidP="007B2CCF">
      <w:pPr>
        <w:pStyle w:val="Bulletpoint"/>
        <w:spacing w:after="0" w:line="240" w:lineRule="auto"/>
        <w:rPr>
          <w:rFonts w:ascii="Times New Roman" w:hAnsi="Times New Roman" w:cs="Times New Roman"/>
          <w:sz w:val="24"/>
          <w:szCs w:val="24"/>
          <w:lang w:val="ru-RU"/>
        </w:rPr>
      </w:pPr>
      <w:r w:rsidRPr="00280CF2">
        <w:rPr>
          <w:rFonts w:ascii="Times New Roman" w:hAnsi="Times New Roman" w:cs="Times New Roman"/>
          <w:sz w:val="24"/>
          <w:szCs w:val="24"/>
          <w:lang w:val="ru-RU"/>
        </w:rPr>
        <w:t>Статус выполнения МРЖ (процедуры, обучение, кампании по информированию общественности, бюджетирование);</w:t>
      </w:r>
    </w:p>
    <w:p w14:paraId="5FBD453C" w14:textId="77777777" w:rsidR="008269B7" w:rsidRPr="00280CF2" w:rsidRDefault="008269B7" w:rsidP="007B2CCF">
      <w:pPr>
        <w:pStyle w:val="Bulletpoint"/>
        <w:spacing w:after="0" w:line="240" w:lineRule="auto"/>
        <w:rPr>
          <w:rFonts w:ascii="Times New Roman" w:hAnsi="Times New Roman" w:cs="Times New Roman"/>
          <w:sz w:val="24"/>
          <w:szCs w:val="24"/>
          <w:lang w:val="ru-RU"/>
        </w:rPr>
      </w:pPr>
      <w:r w:rsidRPr="00280CF2">
        <w:rPr>
          <w:rFonts w:ascii="Times New Roman" w:hAnsi="Times New Roman" w:cs="Times New Roman"/>
          <w:sz w:val="24"/>
          <w:szCs w:val="24"/>
          <w:lang w:val="ru-RU"/>
        </w:rPr>
        <w:t>Качественные данные о количестве полученных жалоб / (заявки, предложения, жалобы, запросы, положительные отзывы) с указанием жалоб, связанных с СЭС 2 Всемирного банка, и количества разрешенных жалоб;</w:t>
      </w:r>
    </w:p>
    <w:p w14:paraId="7B15FFB6" w14:textId="77777777" w:rsidR="008269B7" w:rsidRPr="00280CF2" w:rsidRDefault="008269B7" w:rsidP="007B2CCF">
      <w:pPr>
        <w:pStyle w:val="Bulletpoint"/>
        <w:spacing w:after="0" w:line="240" w:lineRule="auto"/>
        <w:rPr>
          <w:rFonts w:ascii="Times New Roman" w:hAnsi="Times New Roman" w:cs="Times New Roman"/>
          <w:sz w:val="24"/>
          <w:szCs w:val="24"/>
          <w:lang w:val="ru-RU"/>
        </w:rPr>
      </w:pPr>
      <w:r w:rsidRPr="00280CF2">
        <w:rPr>
          <w:rFonts w:ascii="Times New Roman" w:hAnsi="Times New Roman" w:cs="Times New Roman"/>
          <w:sz w:val="24"/>
          <w:szCs w:val="24"/>
          <w:lang w:val="ru-RU"/>
        </w:rPr>
        <w:t>Количественные данные о типах жалоб и ответов, предоставленных проблемах и жалобах, которые остались нерешенными;</w:t>
      </w:r>
    </w:p>
    <w:p w14:paraId="15FFDF0F" w14:textId="77777777" w:rsidR="008269B7" w:rsidRPr="00280CF2" w:rsidRDefault="008269B7" w:rsidP="007B2CCF">
      <w:pPr>
        <w:pStyle w:val="Bulletpoint"/>
        <w:spacing w:after="0" w:line="240" w:lineRule="auto"/>
        <w:rPr>
          <w:rFonts w:ascii="Times New Roman" w:hAnsi="Times New Roman" w:cs="Times New Roman"/>
          <w:sz w:val="24"/>
          <w:szCs w:val="24"/>
          <w:lang w:val="ru-RU"/>
        </w:rPr>
      </w:pPr>
      <w:r w:rsidRPr="00280CF2">
        <w:rPr>
          <w:rFonts w:ascii="Times New Roman" w:hAnsi="Times New Roman" w:cs="Times New Roman"/>
          <w:sz w:val="24"/>
          <w:szCs w:val="24"/>
          <w:lang w:val="ru-RU"/>
        </w:rPr>
        <w:t>Уровень удовлетворенности по принятым мерам (ответам); и</w:t>
      </w:r>
    </w:p>
    <w:p w14:paraId="4EF93A90" w14:textId="141CF255" w:rsidR="008269B7" w:rsidRPr="00280CF2" w:rsidRDefault="008269B7" w:rsidP="007B2CCF">
      <w:pPr>
        <w:pStyle w:val="Bulletpoint"/>
        <w:spacing w:after="0" w:line="240" w:lineRule="auto"/>
        <w:rPr>
          <w:rFonts w:ascii="Times New Roman" w:hAnsi="Times New Roman" w:cs="Times New Roman"/>
          <w:sz w:val="24"/>
          <w:szCs w:val="24"/>
          <w:lang w:val="ru-RU"/>
        </w:rPr>
      </w:pPr>
      <w:r w:rsidRPr="00280CF2">
        <w:rPr>
          <w:rFonts w:ascii="Times New Roman" w:hAnsi="Times New Roman" w:cs="Times New Roman"/>
          <w:sz w:val="24"/>
          <w:szCs w:val="24"/>
          <w:lang w:val="ru-RU"/>
        </w:rPr>
        <w:t>Любые предпринятые корректирующие меры.</w:t>
      </w:r>
    </w:p>
    <w:p w14:paraId="3EE96208" w14:textId="77777777" w:rsidR="005B6402" w:rsidRPr="00280CF2" w:rsidRDefault="005B6402" w:rsidP="005B6402">
      <w:pPr>
        <w:pStyle w:val="ListParagraph"/>
        <w:spacing w:after="0"/>
        <w:ind w:left="0"/>
        <w:jc w:val="both"/>
        <w:rPr>
          <w:rFonts w:ascii="Times New Roman" w:eastAsia="Arial Unicode MS" w:hAnsi="Times New Roman" w:cs="Times New Roman"/>
          <w:b/>
          <w:sz w:val="24"/>
          <w:szCs w:val="24"/>
          <w:lang w:val="ru-RU"/>
        </w:rPr>
      </w:pPr>
      <w:bookmarkStart w:id="45" w:name="_Toc7633290"/>
    </w:p>
    <w:p w14:paraId="1A62A95F" w14:textId="6B9114F1" w:rsidR="005B6402" w:rsidRPr="00280CF2" w:rsidRDefault="00B52959" w:rsidP="0015596D">
      <w:pPr>
        <w:pStyle w:val="ListParagraph"/>
        <w:autoSpaceDE w:val="0"/>
        <w:autoSpaceDN w:val="0"/>
        <w:adjustRightInd w:val="0"/>
        <w:spacing w:before="120" w:after="120" w:line="240" w:lineRule="auto"/>
        <w:ind w:left="0"/>
        <w:contextualSpacing w:val="0"/>
        <w:jc w:val="both"/>
        <w:rPr>
          <w:rFonts w:ascii="Times New Roman" w:hAnsi="Times New Roman" w:cs="Times New Roman"/>
          <w:sz w:val="24"/>
          <w:szCs w:val="24"/>
          <w:lang w:val="ru-RU"/>
        </w:rPr>
      </w:pPr>
      <w:r w:rsidRPr="00280CF2">
        <w:rPr>
          <w:rFonts w:ascii="Times New Roman" w:hAnsi="Times New Roman" w:cs="Times New Roman"/>
          <w:sz w:val="24"/>
          <w:szCs w:val="24"/>
          <w:lang w:val="ru-RU"/>
        </w:rPr>
        <w:t>ГТП</w:t>
      </w:r>
      <w:r w:rsidR="008269B7" w:rsidRPr="00280CF2">
        <w:rPr>
          <w:rFonts w:ascii="Times New Roman" w:hAnsi="Times New Roman" w:cs="Times New Roman"/>
          <w:sz w:val="24"/>
          <w:szCs w:val="24"/>
          <w:lang w:val="ru-RU"/>
        </w:rPr>
        <w:t xml:space="preserve"> и её субподрядчики будут использовать Стандартные закупочные документы Банка от 2017 года для тендеров и контрактов, которые включают положения СЭС о требованиях к рабочему персоналу, охране труда и технике безопасности. В рамках процесса выбора подрядчиков, которые будут нанимать рабочих по контракту, </w:t>
      </w:r>
      <w:r w:rsidRPr="00280CF2">
        <w:rPr>
          <w:rFonts w:ascii="Times New Roman" w:hAnsi="Times New Roman" w:cs="Times New Roman"/>
          <w:sz w:val="24"/>
          <w:szCs w:val="24"/>
          <w:lang w:val="ru-RU"/>
        </w:rPr>
        <w:t>ГТП</w:t>
      </w:r>
      <w:r w:rsidR="008269B7" w:rsidRPr="00280CF2">
        <w:rPr>
          <w:rFonts w:ascii="Times New Roman" w:hAnsi="Times New Roman" w:cs="Times New Roman"/>
          <w:sz w:val="24"/>
          <w:szCs w:val="24"/>
          <w:lang w:val="ru-RU"/>
        </w:rPr>
        <w:t xml:space="preserve"> вправе запрашивать и рассматривать следующую информацию</w:t>
      </w:r>
      <w:r w:rsidR="005B6402" w:rsidRPr="00280CF2">
        <w:rPr>
          <w:rFonts w:ascii="Times New Roman" w:hAnsi="Times New Roman" w:cs="Times New Roman"/>
          <w:sz w:val="24"/>
          <w:szCs w:val="24"/>
          <w:lang w:val="ru-RU"/>
        </w:rPr>
        <w:t xml:space="preserve">: </w:t>
      </w:r>
    </w:p>
    <w:p w14:paraId="485F4A88" w14:textId="77777777" w:rsidR="008269B7" w:rsidRPr="00280CF2" w:rsidRDefault="008269B7" w:rsidP="007B2CCF">
      <w:pPr>
        <w:pStyle w:val="Bulletpoint"/>
        <w:spacing w:after="0" w:line="240" w:lineRule="auto"/>
        <w:rPr>
          <w:rFonts w:ascii="Times New Roman" w:hAnsi="Times New Roman" w:cs="Times New Roman"/>
          <w:sz w:val="24"/>
          <w:szCs w:val="24"/>
          <w:lang w:val="ru-RU"/>
        </w:rPr>
      </w:pPr>
      <w:r w:rsidRPr="00280CF2">
        <w:rPr>
          <w:rFonts w:ascii="Times New Roman" w:hAnsi="Times New Roman" w:cs="Times New Roman"/>
          <w:sz w:val="24"/>
          <w:szCs w:val="24"/>
          <w:lang w:val="ru-RU"/>
        </w:rPr>
        <w:t>Информация в публичных архивах, например, в корпоративных реестрах и публичных документах, касающихся нарушений применимого трудового законодательства, включая отчеты инспекций труда и других правоохранительных органов;</w:t>
      </w:r>
    </w:p>
    <w:p w14:paraId="0ABB1096" w14:textId="77777777" w:rsidR="008269B7" w:rsidRPr="00280CF2" w:rsidRDefault="008269B7" w:rsidP="007B2CCF">
      <w:pPr>
        <w:pStyle w:val="Bulletpoint"/>
        <w:spacing w:after="0" w:line="240" w:lineRule="auto"/>
        <w:rPr>
          <w:rFonts w:ascii="Times New Roman" w:hAnsi="Times New Roman" w:cs="Times New Roman"/>
          <w:sz w:val="24"/>
          <w:szCs w:val="24"/>
          <w:lang w:val="ru-RU"/>
        </w:rPr>
      </w:pPr>
      <w:r w:rsidRPr="00280CF2">
        <w:rPr>
          <w:rFonts w:ascii="Times New Roman" w:hAnsi="Times New Roman" w:cs="Times New Roman"/>
          <w:sz w:val="24"/>
          <w:szCs w:val="24"/>
          <w:lang w:val="ru-RU"/>
        </w:rPr>
        <w:t>Бизнес-лицензии, регистрации, разрешения и согласования;</w:t>
      </w:r>
    </w:p>
    <w:p w14:paraId="4578016A" w14:textId="77777777" w:rsidR="008269B7" w:rsidRPr="00280CF2" w:rsidRDefault="008269B7" w:rsidP="007B2CCF">
      <w:pPr>
        <w:pStyle w:val="Bulletpoint"/>
        <w:spacing w:after="0" w:line="240" w:lineRule="auto"/>
        <w:rPr>
          <w:rFonts w:ascii="Times New Roman" w:hAnsi="Times New Roman" w:cs="Times New Roman"/>
          <w:sz w:val="24"/>
          <w:szCs w:val="24"/>
          <w:lang w:val="ru-RU"/>
        </w:rPr>
      </w:pPr>
      <w:r w:rsidRPr="00280CF2">
        <w:rPr>
          <w:rFonts w:ascii="Times New Roman" w:hAnsi="Times New Roman" w:cs="Times New Roman"/>
          <w:sz w:val="24"/>
          <w:szCs w:val="24"/>
          <w:lang w:val="ru-RU"/>
        </w:rPr>
        <w:t>Документы, касающиеся системы регулирования трудовых отношений и системы охраны труда и техники безопасности. (например, руководства по кадрам, программа безопасности);</w:t>
      </w:r>
    </w:p>
    <w:p w14:paraId="27DB1ED2" w14:textId="77777777" w:rsidR="008269B7" w:rsidRPr="00280CF2" w:rsidRDefault="008269B7" w:rsidP="007B2CCF">
      <w:pPr>
        <w:pStyle w:val="Bulletpoint"/>
        <w:spacing w:after="0" w:line="240" w:lineRule="auto"/>
        <w:rPr>
          <w:rFonts w:ascii="Times New Roman" w:hAnsi="Times New Roman" w:cs="Times New Roman"/>
          <w:sz w:val="24"/>
          <w:szCs w:val="24"/>
          <w:lang w:val="ru-RU"/>
        </w:rPr>
      </w:pPr>
      <w:r w:rsidRPr="00280CF2">
        <w:rPr>
          <w:rFonts w:ascii="Times New Roman" w:hAnsi="Times New Roman" w:cs="Times New Roman"/>
          <w:sz w:val="24"/>
          <w:szCs w:val="24"/>
          <w:lang w:val="ru-RU"/>
        </w:rPr>
        <w:t>Определение персонала по регулированию трудовых отношений и безопасности, а также медицинского персонала, их квалификаций и сертификатов;</w:t>
      </w:r>
    </w:p>
    <w:p w14:paraId="1C3A1391" w14:textId="77777777" w:rsidR="008269B7" w:rsidRPr="00280CF2" w:rsidRDefault="008269B7" w:rsidP="007B2CCF">
      <w:pPr>
        <w:pStyle w:val="Bulletpoint"/>
        <w:spacing w:after="0" w:line="240" w:lineRule="auto"/>
        <w:rPr>
          <w:rFonts w:ascii="Times New Roman" w:hAnsi="Times New Roman" w:cs="Times New Roman"/>
          <w:sz w:val="24"/>
          <w:szCs w:val="24"/>
          <w:lang w:val="ru-RU"/>
        </w:rPr>
      </w:pPr>
      <w:r w:rsidRPr="00280CF2">
        <w:rPr>
          <w:rFonts w:ascii="Times New Roman" w:hAnsi="Times New Roman" w:cs="Times New Roman"/>
          <w:sz w:val="24"/>
          <w:szCs w:val="24"/>
          <w:lang w:val="ru-RU"/>
        </w:rPr>
        <w:t>Записи судебных разбирательств, связанных с трудовыми отношениями;</w:t>
      </w:r>
    </w:p>
    <w:p w14:paraId="7B0D5AC5" w14:textId="77777777" w:rsidR="008269B7" w:rsidRPr="00280CF2" w:rsidRDefault="008269B7" w:rsidP="007B2CCF">
      <w:pPr>
        <w:pStyle w:val="Bulletpoint"/>
        <w:spacing w:after="0" w:line="240" w:lineRule="auto"/>
        <w:rPr>
          <w:rFonts w:ascii="Times New Roman" w:hAnsi="Times New Roman" w:cs="Times New Roman"/>
          <w:sz w:val="24"/>
          <w:szCs w:val="24"/>
          <w:lang w:val="ru-RU"/>
        </w:rPr>
      </w:pPr>
      <w:r w:rsidRPr="00280CF2">
        <w:rPr>
          <w:rFonts w:ascii="Times New Roman" w:hAnsi="Times New Roman" w:cs="Times New Roman"/>
          <w:sz w:val="24"/>
          <w:szCs w:val="24"/>
          <w:lang w:val="ru-RU"/>
        </w:rPr>
        <w:t>Сертификаты/разрешения/обучение рабочих для производства необходимых работ;</w:t>
      </w:r>
    </w:p>
    <w:p w14:paraId="4A602124" w14:textId="77777777" w:rsidR="008269B7" w:rsidRPr="00280CF2" w:rsidRDefault="008269B7" w:rsidP="007B2CCF">
      <w:pPr>
        <w:pStyle w:val="Bulletpoint"/>
        <w:spacing w:after="0" w:line="240" w:lineRule="auto"/>
        <w:rPr>
          <w:rFonts w:ascii="Times New Roman" w:hAnsi="Times New Roman" w:cs="Times New Roman"/>
          <w:sz w:val="24"/>
          <w:szCs w:val="24"/>
          <w:lang w:val="ru-RU"/>
        </w:rPr>
      </w:pPr>
      <w:r w:rsidRPr="00280CF2">
        <w:rPr>
          <w:rFonts w:ascii="Times New Roman" w:hAnsi="Times New Roman" w:cs="Times New Roman"/>
          <w:sz w:val="24"/>
          <w:szCs w:val="24"/>
          <w:lang w:val="ru-RU"/>
        </w:rPr>
        <w:t>Записи о нарушениях в области безопасности и обеспечения здоровья, а также меры реагирования;</w:t>
      </w:r>
    </w:p>
    <w:p w14:paraId="64E4395E" w14:textId="77777777" w:rsidR="008269B7" w:rsidRPr="00280CF2" w:rsidRDefault="008269B7" w:rsidP="007B2CCF">
      <w:pPr>
        <w:pStyle w:val="Bulletpoint"/>
        <w:spacing w:after="0" w:line="240" w:lineRule="auto"/>
        <w:rPr>
          <w:rFonts w:ascii="Times New Roman" w:hAnsi="Times New Roman" w:cs="Times New Roman"/>
          <w:sz w:val="24"/>
          <w:szCs w:val="24"/>
          <w:lang w:val="ru-RU"/>
        </w:rPr>
      </w:pPr>
      <w:r w:rsidRPr="00280CF2">
        <w:rPr>
          <w:rFonts w:ascii="Times New Roman" w:hAnsi="Times New Roman" w:cs="Times New Roman"/>
          <w:sz w:val="24"/>
          <w:szCs w:val="24"/>
          <w:lang w:val="ru-RU"/>
        </w:rPr>
        <w:t>Записи о несчастных случаях и летальных случаях, а также уведомления, переданные соответствующим органам;</w:t>
      </w:r>
    </w:p>
    <w:p w14:paraId="2279BC71" w14:textId="77777777" w:rsidR="008269B7" w:rsidRPr="00280CF2" w:rsidRDefault="008269B7" w:rsidP="007B2CCF">
      <w:pPr>
        <w:pStyle w:val="Bulletpoint"/>
        <w:spacing w:after="0" w:line="240" w:lineRule="auto"/>
        <w:rPr>
          <w:rFonts w:ascii="Times New Roman" w:hAnsi="Times New Roman" w:cs="Times New Roman"/>
          <w:sz w:val="24"/>
          <w:szCs w:val="24"/>
          <w:lang w:val="ru-RU"/>
        </w:rPr>
      </w:pPr>
      <w:r w:rsidRPr="00280CF2">
        <w:rPr>
          <w:rFonts w:ascii="Times New Roman" w:hAnsi="Times New Roman" w:cs="Times New Roman"/>
          <w:sz w:val="24"/>
          <w:szCs w:val="24"/>
          <w:lang w:val="ru-RU"/>
        </w:rPr>
        <w:t>Записи о требуемых по закону льготах работникам и доказательств зачисления работников в соответствующие программы;</w:t>
      </w:r>
    </w:p>
    <w:p w14:paraId="333F071B" w14:textId="77777777" w:rsidR="008269B7" w:rsidRPr="00280CF2" w:rsidRDefault="008269B7" w:rsidP="007B2CCF">
      <w:pPr>
        <w:pStyle w:val="Bulletpoint"/>
        <w:spacing w:after="0" w:line="240" w:lineRule="auto"/>
        <w:rPr>
          <w:rFonts w:ascii="Times New Roman" w:hAnsi="Times New Roman" w:cs="Times New Roman"/>
          <w:sz w:val="24"/>
          <w:szCs w:val="24"/>
          <w:lang w:val="ru-RU"/>
        </w:rPr>
      </w:pPr>
      <w:r w:rsidRPr="00280CF2">
        <w:rPr>
          <w:rFonts w:ascii="Times New Roman" w:hAnsi="Times New Roman" w:cs="Times New Roman"/>
          <w:sz w:val="24"/>
          <w:szCs w:val="24"/>
          <w:lang w:val="ru-RU"/>
        </w:rPr>
        <w:t>Записи о заработной плате работников, включая отработанные часы и полученную плату;</w:t>
      </w:r>
    </w:p>
    <w:p w14:paraId="1400584D" w14:textId="77777777" w:rsidR="008269B7" w:rsidRPr="00280CF2" w:rsidRDefault="008269B7" w:rsidP="007B2CCF">
      <w:pPr>
        <w:pStyle w:val="Bulletpoint"/>
        <w:spacing w:after="0" w:line="240" w:lineRule="auto"/>
        <w:rPr>
          <w:rFonts w:ascii="Times New Roman" w:hAnsi="Times New Roman" w:cs="Times New Roman"/>
          <w:sz w:val="24"/>
          <w:szCs w:val="24"/>
          <w:lang w:val="ru-RU"/>
        </w:rPr>
      </w:pPr>
      <w:r w:rsidRPr="00280CF2">
        <w:rPr>
          <w:rFonts w:ascii="Times New Roman" w:hAnsi="Times New Roman" w:cs="Times New Roman"/>
          <w:sz w:val="24"/>
          <w:szCs w:val="24"/>
          <w:lang w:val="ru-RU"/>
        </w:rPr>
        <w:t>Определение членов комитета по безопасности и протоколы заседаний; и</w:t>
      </w:r>
    </w:p>
    <w:p w14:paraId="45A41465" w14:textId="6C482C01" w:rsidR="005B6402" w:rsidRPr="00280CF2" w:rsidRDefault="008269B7" w:rsidP="007B2CCF">
      <w:pPr>
        <w:pStyle w:val="Bulletpoint"/>
        <w:spacing w:after="0" w:line="240" w:lineRule="auto"/>
        <w:rPr>
          <w:rFonts w:ascii="Times New Roman" w:hAnsi="Times New Roman" w:cs="Times New Roman"/>
          <w:sz w:val="24"/>
          <w:szCs w:val="24"/>
          <w:lang w:val="ru-RU"/>
        </w:rPr>
      </w:pPr>
      <w:r w:rsidRPr="00280CF2">
        <w:rPr>
          <w:rFonts w:ascii="Times New Roman" w:hAnsi="Times New Roman" w:cs="Times New Roman"/>
          <w:sz w:val="24"/>
          <w:szCs w:val="24"/>
          <w:lang w:val="ru-RU"/>
        </w:rPr>
        <w:t>Копии предыдущих контрактов с подрядчиками и поставщиками, демонстрирующие включение положений и условий, отражающих СЭС 2 или равнозначные требования.</w:t>
      </w:r>
      <w:r w:rsidR="005B6402" w:rsidRPr="00280CF2">
        <w:rPr>
          <w:rFonts w:ascii="Times New Roman" w:hAnsi="Times New Roman" w:cs="Times New Roman"/>
          <w:sz w:val="24"/>
          <w:szCs w:val="24"/>
          <w:lang w:val="ru-RU"/>
        </w:rPr>
        <w:t xml:space="preserve"> </w:t>
      </w:r>
    </w:p>
    <w:p w14:paraId="42AF4494" w14:textId="19B68127" w:rsidR="005B6402" w:rsidRPr="00280CF2" w:rsidRDefault="005B6402" w:rsidP="005B6402">
      <w:pPr>
        <w:pStyle w:val="ListParagraph"/>
        <w:spacing w:after="0"/>
        <w:ind w:left="0"/>
        <w:jc w:val="both"/>
        <w:rPr>
          <w:rFonts w:ascii="Times New Roman" w:eastAsia="Arial Unicode MS" w:hAnsi="Times New Roman" w:cs="Times New Roman"/>
          <w:sz w:val="24"/>
          <w:szCs w:val="24"/>
          <w:lang w:val="ru-RU"/>
        </w:rPr>
      </w:pPr>
    </w:p>
    <w:p w14:paraId="09857D54" w14:textId="77777777" w:rsidR="00B34407" w:rsidRPr="00280CF2" w:rsidRDefault="00B34407" w:rsidP="005B6402">
      <w:pPr>
        <w:pStyle w:val="ListParagraph"/>
        <w:spacing w:after="0"/>
        <w:ind w:left="0"/>
        <w:jc w:val="both"/>
        <w:rPr>
          <w:rFonts w:ascii="Times New Roman" w:eastAsia="Arial Unicode MS" w:hAnsi="Times New Roman" w:cs="Times New Roman"/>
          <w:sz w:val="24"/>
          <w:szCs w:val="24"/>
          <w:lang w:val="ru-RU"/>
        </w:rPr>
      </w:pPr>
    </w:p>
    <w:p w14:paraId="7C1A802F" w14:textId="615C7992" w:rsidR="00497369" w:rsidRPr="00280CF2" w:rsidRDefault="002B650B" w:rsidP="00497369">
      <w:pPr>
        <w:pStyle w:val="Default"/>
        <w:ind w:left="360"/>
        <w:jc w:val="both"/>
        <w:rPr>
          <w:rFonts w:eastAsia="Arial Unicode MS"/>
          <w:b/>
          <w:lang w:val="ru-RU"/>
        </w:rPr>
      </w:pPr>
      <w:r w:rsidRPr="00280CF2">
        <w:rPr>
          <w:rFonts w:eastAsia="Arial Unicode MS"/>
          <w:b/>
          <w:lang w:val="ru-RU"/>
        </w:rPr>
        <w:t xml:space="preserve">9.4 </w:t>
      </w:r>
      <w:r w:rsidR="00CD05B8" w:rsidRPr="00280CF2">
        <w:rPr>
          <w:rFonts w:eastAsia="Arial Unicode MS"/>
          <w:b/>
          <w:lang w:val="ru-RU"/>
        </w:rPr>
        <w:t>Обработка и рассмотрение деликатных жалоб</w:t>
      </w:r>
    </w:p>
    <w:p w14:paraId="2E63DEB9" w14:textId="4864245E" w:rsidR="00497369" w:rsidRPr="00280CF2" w:rsidRDefault="00497369" w:rsidP="00497369">
      <w:pPr>
        <w:pStyle w:val="Default"/>
        <w:ind w:left="360"/>
        <w:jc w:val="both"/>
        <w:rPr>
          <w:rFonts w:eastAsia="Arial Unicode MS"/>
          <w:b/>
          <w:lang w:val="ru-RU"/>
        </w:rPr>
      </w:pPr>
    </w:p>
    <w:p w14:paraId="1CFC805A" w14:textId="394EA902" w:rsidR="00497369" w:rsidRPr="00280CF2" w:rsidRDefault="00B34407" w:rsidP="002B650B">
      <w:pPr>
        <w:pStyle w:val="Default"/>
        <w:jc w:val="both"/>
        <w:rPr>
          <w:color w:val="auto"/>
          <w:lang w:val="ru-RU"/>
        </w:rPr>
      </w:pPr>
      <w:r w:rsidRPr="00280CF2">
        <w:rPr>
          <w:color w:val="auto"/>
          <w:lang w:val="ru-RU"/>
        </w:rPr>
        <w:t>Принимая во внимание стандарты, касающиеся предотвращения сексуальной эксплуатации и насилия / сексуальных домогательств (СЭН/СД), которые, в соответствии с требованиями Всемирного банка, должны соблюдаться во всех проектах, финансируемых Всемирным банком, эти стандарты будут соблюдаться, а также будут приняты меры по повышению осведомленности о предотвращении и пресечении СЭН/СД. На всех этапах реализации проекта все сотрудники проекта и подрядчики будут проинформированы о понимании принципов контроля и предотвращения рисков СЭН/СД. МРЖ обеспечит доступ и конфиденциальность механизма подачи и рассмотрения жалоб, а также позволит заявителю не опасаться преследования или возмездия. Такие жалобы будут расследоваться без неоправданных задержек, а все виновные будут привлечены к ответственности. Вопросы СЭН/СД подразумевают некоторых дополнительных мер:</w:t>
      </w:r>
    </w:p>
    <w:p w14:paraId="77F67A7A" w14:textId="77777777" w:rsidR="005F0F99" w:rsidRPr="00280CF2" w:rsidRDefault="005F0F99" w:rsidP="002B650B">
      <w:pPr>
        <w:pStyle w:val="Default"/>
        <w:jc w:val="both"/>
        <w:rPr>
          <w:color w:val="auto"/>
          <w:lang w:val="ru-RU"/>
        </w:rPr>
      </w:pPr>
    </w:p>
    <w:p w14:paraId="4C4AC2CE" w14:textId="6B32E6AC" w:rsidR="00B34407" w:rsidRPr="00280CF2" w:rsidRDefault="00B34407" w:rsidP="007B2CCF">
      <w:pPr>
        <w:numPr>
          <w:ilvl w:val="0"/>
          <w:numId w:val="13"/>
        </w:numPr>
        <w:spacing w:after="0" w:line="240" w:lineRule="auto"/>
        <w:contextualSpacing/>
        <w:rPr>
          <w:rFonts w:ascii="Times New Roman" w:hAnsi="Times New Roman" w:cs="Times New Roman"/>
          <w:sz w:val="24"/>
          <w:szCs w:val="24"/>
          <w:lang w:val="ru-RU"/>
        </w:rPr>
      </w:pPr>
      <w:r w:rsidRPr="00280CF2">
        <w:rPr>
          <w:rFonts w:ascii="Times New Roman" w:hAnsi="Times New Roman" w:cs="Times New Roman"/>
          <w:sz w:val="24"/>
          <w:szCs w:val="24"/>
          <w:lang w:val="ru-RU"/>
        </w:rPr>
        <w:lastRenderedPageBreak/>
        <w:t>При приёме на работу специалиста по вопросам социального развития будет учитываться гендерный фактор;</w:t>
      </w:r>
    </w:p>
    <w:p w14:paraId="151FBBFE" w14:textId="6B203C0A" w:rsidR="00B34407" w:rsidRPr="00280CF2" w:rsidRDefault="00B34407" w:rsidP="007B2CCF">
      <w:pPr>
        <w:numPr>
          <w:ilvl w:val="0"/>
          <w:numId w:val="13"/>
        </w:numPr>
        <w:spacing w:after="0" w:line="240" w:lineRule="auto"/>
        <w:contextualSpacing/>
        <w:rPr>
          <w:rFonts w:ascii="Times New Roman" w:hAnsi="Times New Roman" w:cs="Times New Roman"/>
          <w:sz w:val="24"/>
          <w:szCs w:val="24"/>
          <w:lang w:val="ru-RU"/>
        </w:rPr>
      </w:pPr>
      <w:r w:rsidRPr="00280CF2">
        <w:rPr>
          <w:rFonts w:ascii="Times New Roman" w:hAnsi="Times New Roman" w:cs="Times New Roman"/>
          <w:sz w:val="24"/>
          <w:szCs w:val="24"/>
          <w:lang w:val="ru-RU"/>
        </w:rPr>
        <w:t>Специалисты по вопросам социального развития будут информированы о вопросах СЭН/СД;</w:t>
      </w:r>
    </w:p>
    <w:p w14:paraId="7DDAB13F" w14:textId="77777777" w:rsidR="00B34407" w:rsidRPr="00280CF2" w:rsidRDefault="00B34407" w:rsidP="00B34407">
      <w:pPr>
        <w:spacing w:after="0" w:line="240" w:lineRule="auto"/>
        <w:ind w:left="720"/>
        <w:contextualSpacing/>
        <w:rPr>
          <w:rFonts w:ascii="Times New Roman" w:hAnsi="Times New Roman" w:cs="Times New Roman"/>
          <w:sz w:val="24"/>
          <w:szCs w:val="24"/>
          <w:lang w:val="ru-RU"/>
        </w:rPr>
      </w:pPr>
    </w:p>
    <w:p w14:paraId="6F5D4B23" w14:textId="22F3A236" w:rsidR="00497369" w:rsidRPr="00280CF2" w:rsidRDefault="00B34407" w:rsidP="00B34407">
      <w:pPr>
        <w:spacing w:after="0" w:line="240" w:lineRule="auto"/>
        <w:contextualSpacing/>
        <w:jc w:val="both"/>
        <w:rPr>
          <w:rFonts w:ascii="Times New Roman" w:hAnsi="Times New Roman" w:cs="Times New Roman"/>
          <w:sz w:val="24"/>
          <w:szCs w:val="24"/>
          <w:lang w:val="ru-RU"/>
        </w:rPr>
      </w:pPr>
      <w:r w:rsidRPr="00280CF2">
        <w:rPr>
          <w:rFonts w:ascii="Times New Roman" w:hAnsi="Times New Roman" w:cs="Times New Roman"/>
          <w:sz w:val="24"/>
          <w:szCs w:val="24"/>
          <w:lang w:val="ru-RU"/>
        </w:rPr>
        <w:t xml:space="preserve">Помимо </w:t>
      </w:r>
      <w:r w:rsidR="00A73198" w:rsidRPr="00280CF2">
        <w:rPr>
          <w:rFonts w:ascii="Times New Roman" w:hAnsi="Times New Roman" w:cs="Times New Roman"/>
          <w:sz w:val="24"/>
          <w:szCs w:val="24"/>
          <w:lang w:val="ru-RU"/>
        </w:rPr>
        <w:t>социокультурных</w:t>
      </w:r>
      <w:r w:rsidRPr="00280CF2">
        <w:rPr>
          <w:rFonts w:ascii="Times New Roman" w:hAnsi="Times New Roman" w:cs="Times New Roman"/>
          <w:sz w:val="24"/>
          <w:szCs w:val="24"/>
          <w:lang w:val="ru-RU"/>
        </w:rPr>
        <w:t xml:space="preserve"> особенностей и способов ненасильственного взаимодействия при обучении работников, на повестке дня также будут стоять вопросы СЭН/СД. Обучение работников будет включать следующую информацию о СЭН/СД</w:t>
      </w:r>
      <w:r w:rsidR="00497369" w:rsidRPr="00280CF2">
        <w:rPr>
          <w:rFonts w:ascii="Times New Roman" w:hAnsi="Times New Roman" w:cs="Times New Roman"/>
          <w:sz w:val="24"/>
          <w:szCs w:val="24"/>
          <w:lang w:val="ru-RU"/>
        </w:rPr>
        <w:t>:</w:t>
      </w:r>
    </w:p>
    <w:p w14:paraId="0AF97B14" w14:textId="77777777" w:rsidR="00B34407" w:rsidRPr="00280CF2" w:rsidRDefault="00B34407" w:rsidP="00B34407">
      <w:pPr>
        <w:spacing w:after="0" w:line="240" w:lineRule="auto"/>
        <w:contextualSpacing/>
        <w:rPr>
          <w:rFonts w:ascii="Times New Roman" w:hAnsi="Times New Roman" w:cs="Times New Roman"/>
          <w:sz w:val="24"/>
          <w:szCs w:val="24"/>
          <w:lang w:val="ru-RU"/>
        </w:rPr>
      </w:pPr>
    </w:p>
    <w:p w14:paraId="6D2C7DF2" w14:textId="77777777" w:rsidR="00A73198" w:rsidRPr="00280CF2" w:rsidRDefault="00A73198" w:rsidP="007B2CCF">
      <w:pPr>
        <w:numPr>
          <w:ilvl w:val="0"/>
          <w:numId w:val="13"/>
        </w:numPr>
        <w:spacing w:after="0" w:line="240" w:lineRule="auto"/>
        <w:contextualSpacing/>
        <w:rPr>
          <w:rFonts w:ascii="Times New Roman" w:hAnsi="Times New Roman" w:cs="Times New Roman"/>
          <w:sz w:val="24"/>
          <w:szCs w:val="24"/>
          <w:lang w:val="ru-RU"/>
        </w:rPr>
      </w:pPr>
      <w:r w:rsidRPr="00280CF2">
        <w:rPr>
          <w:rFonts w:ascii="Times New Roman" w:hAnsi="Times New Roman" w:cs="Times New Roman"/>
          <w:sz w:val="24"/>
          <w:szCs w:val="24"/>
          <w:lang w:val="ru-RU"/>
        </w:rPr>
        <w:t>Определение насилия в отношении женщин в национальных и международных документах;</w:t>
      </w:r>
    </w:p>
    <w:p w14:paraId="5EE88F38" w14:textId="77777777" w:rsidR="00A73198" w:rsidRPr="00280CF2" w:rsidRDefault="00A73198" w:rsidP="007B2CCF">
      <w:pPr>
        <w:numPr>
          <w:ilvl w:val="0"/>
          <w:numId w:val="13"/>
        </w:numPr>
        <w:spacing w:after="0" w:line="240" w:lineRule="auto"/>
        <w:contextualSpacing/>
        <w:rPr>
          <w:rFonts w:ascii="Times New Roman" w:hAnsi="Times New Roman" w:cs="Times New Roman"/>
          <w:sz w:val="24"/>
          <w:szCs w:val="24"/>
          <w:lang w:val="ru-RU"/>
        </w:rPr>
      </w:pPr>
      <w:r w:rsidRPr="00280CF2">
        <w:rPr>
          <w:rFonts w:ascii="Times New Roman" w:hAnsi="Times New Roman" w:cs="Times New Roman"/>
          <w:sz w:val="24"/>
          <w:szCs w:val="24"/>
          <w:lang w:val="ru-RU"/>
        </w:rPr>
        <w:t>Виды насилия (физическое, сексуальное, экономическое, эмоциональное);</w:t>
      </w:r>
    </w:p>
    <w:p w14:paraId="7C6BD316" w14:textId="1ACB3D2D" w:rsidR="00497369" w:rsidRPr="00280CF2" w:rsidRDefault="00A73198" w:rsidP="007B2CCF">
      <w:pPr>
        <w:numPr>
          <w:ilvl w:val="0"/>
          <w:numId w:val="13"/>
        </w:numPr>
        <w:spacing w:after="0" w:line="240" w:lineRule="auto"/>
        <w:contextualSpacing/>
        <w:rPr>
          <w:rFonts w:ascii="Times New Roman" w:hAnsi="Times New Roman" w:cs="Times New Roman"/>
          <w:sz w:val="24"/>
          <w:szCs w:val="24"/>
          <w:lang w:val="ru-RU"/>
        </w:rPr>
      </w:pPr>
      <w:r w:rsidRPr="00280CF2">
        <w:rPr>
          <w:rFonts w:ascii="Times New Roman" w:hAnsi="Times New Roman" w:cs="Times New Roman"/>
          <w:sz w:val="24"/>
          <w:szCs w:val="24"/>
          <w:lang w:val="ru-RU"/>
        </w:rPr>
        <w:t>Правовые санкции</w:t>
      </w:r>
      <w:r w:rsidR="00497369" w:rsidRPr="00280CF2">
        <w:rPr>
          <w:rFonts w:ascii="Times New Roman" w:hAnsi="Times New Roman" w:cs="Times New Roman"/>
          <w:sz w:val="24"/>
          <w:szCs w:val="24"/>
          <w:lang w:val="ru-RU"/>
        </w:rPr>
        <w:t>;</w:t>
      </w:r>
    </w:p>
    <w:p w14:paraId="17E15240" w14:textId="77777777" w:rsidR="00B34407" w:rsidRPr="00280CF2" w:rsidRDefault="00B34407" w:rsidP="00497369">
      <w:pPr>
        <w:pStyle w:val="ListParagraph"/>
        <w:spacing w:after="0" w:line="240" w:lineRule="auto"/>
        <w:ind w:left="360"/>
        <w:rPr>
          <w:rFonts w:ascii="Times New Roman" w:hAnsi="Times New Roman" w:cs="Times New Roman"/>
          <w:sz w:val="24"/>
          <w:szCs w:val="24"/>
          <w:lang w:val="ru-RU"/>
        </w:rPr>
      </w:pPr>
    </w:p>
    <w:p w14:paraId="4F8DDD9D" w14:textId="7CBB84DF" w:rsidR="00497369" w:rsidRPr="00280CF2" w:rsidRDefault="00A73198" w:rsidP="00B34407">
      <w:pPr>
        <w:spacing w:after="0" w:line="240" w:lineRule="auto"/>
        <w:contextualSpacing/>
        <w:rPr>
          <w:rFonts w:ascii="Times New Roman" w:hAnsi="Times New Roman" w:cs="Times New Roman"/>
          <w:sz w:val="24"/>
          <w:szCs w:val="24"/>
          <w:lang w:val="ru-RU"/>
        </w:rPr>
      </w:pPr>
      <w:r w:rsidRPr="00280CF2">
        <w:rPr>
          <w:rFonts w:ascii="Times New Roman" w:hAnsi="Times New Roman" w:cs="Times New Roman"/>
          <w:sz w:val="24"/>
          <w:szCs w:val="24"/>
          <w:lang w:val="ru-RU"/>
        </w:rPr>
        <w:t>Механизм подачи и рассмотрения жалоб будет доступен и обеспечит конфиденциальность личной информации</w:t>
      </w:r>
      <w:r w:rsidR="00497369" w:rsidRPr="00280CF2">
        <w:rPr>
          <w:rFonts w:ascii="Times New Roman" w:hAnsi="Times New Roman" w:cs="Times New Roman"/>
          <w:sz w:val="24"/>
          <w:szCs w:val="24"/>
          <w:lang w:val="ru-RU"/>
        </w:rPr>
        <w:t>.</w:t>
      </w:r>
    </w:p>
    <w:p w14:paraId="6E9DFFF4" w14:textId="77777777" w:rsidR="00B34407" w:rsidRPr="00280CF2" w:rsidRDefault="00B34407" w:rsidP="00497369">
      <w:pPr>
        <w:spacing w:after="0" w:line="240" w:lineRule="auto"/>
        <w:contextualSpacing/>
        <w:rPr>
          <w:rFonts w:ascii="Times New Roman" w:hAnsi="Times New Roman" w:cs="Times New Roman"/>
          <w:sz w:val="24"/>
          <w:szCs w:val="24"/>
          <w:lang w:val="ru-RU"/>
        </w:rPr>
      </w:pPr>
    </w:p>
    <w:p w14:paraId="107BBC29" w14:textId="45C57126" w:rsidR="00497369" w:rsidRPr="00280CF2" w:rsidRDefault="00A73198" w:rsidP="00A73198">
      <w:pPr>
        <w:spacing w:after="0" w:line="240" w:lineRule="auto"/>
        <w:contextualSpacing/>
        <w:jc w:val="both"/>
        <w:rPr>
          <w:rFonts w:ascii="Times New Roman" w:hAnsi="Times New Roman" w:cs="Times New Roman"/>
          <w:sz w:val="24"/>
          <w:szCs w:val="24"/>
          <w:lang w:val="ru-RU"/>
        </w:rPr>
      </w:pPr>
      <w:r w:rsidRPr="00280CF2">
        <w:rPr>
          <w:rFonts w:ascii="Times New Roman" w:hAnsi="Times New Roman" w:cs="Times New Roman"/>
          <w:sz w:val="24"/>
          <w:szCs w:val="24"/>
          <w:lang w:val="ru-RU"/>
        </w:rPr>
        <w:t>Для информирования женщин о механизме будут проведены информационные мероприятия. В этих исследованиях представлены следующие виды информации</w:t>
      </w:r>
      <w:r w:rsidR="00497369" w:rsidRPr="00280CF2">
        <w:rPr>
          <w:rFonts w:ascii="Times New Roman" w:hAnsi="Times New Roman" w:cs="Times New Roman"/>
          <w:sz w:val="24"/>
          <w:szCs w:val="24"/>
          <w:lang w:val="ru-RU"/>
        </w:rPr>
        <w:t>:</w:t>
      </w:r>
    </w:p>
    <w:p w14:paraId="03FD6C41" w14:textId="77777777" w:rsidR="00A73198" w:rsidRPr="00280CF2" w:rsidRDefault="00A73198" w:rsidP="00A73198">
      <w:pPr>
        <w:spacing w:after="0" w:line="240" w:lineRule="auto"/>
        <w:ind w:left="720"/>
        <w:contextualSpacing/>
        <w:rPr>
          <w:rFonts w:ascii="Times New Roman" w:hAnsi="Times New Roman" w:cs="Times New Roman"/>
          <w:sz w:val="24"/>
          <w:szCs w:val="24"/>
          <w:lang w:val="ru-RU"/>
        </w:rPr>
      </w:pPr>
    </w:p>
    <w:p w14:paraId="3A5AEDBF" w14:textId="3575D1C6" w:rsidR="00A73198" w:rsidRPr="00280CF2" w:rsidRDefault="00A73198" w:rsidP="007B2CCF">
      <w:pPr>
        <w:numPr>
          <w:ilvl w:val="0"/>
          <w:numId w:val="13"/>
        </w:numPr>
        <w:spacing w:after="0" w:line="240" w:lineRule="auto"/>
        <w:contextualSpacing/>
        <w:rPr>
          <w:rFonts w:ascii="Times New Roman" w:hAnsi="Times New Roman" w:cs="Times New Roman"/>
          <w:sz w:val="24"/>
          <w:szCs w:val="24"/>
          <w:lang w:val="ru-RU"/>
        </w:rPr>
      </w:pPr>
      <w:r w:rsidRPr="00280CF2">
        <w:rPr>
          <w:rFonts w:ascii="Times New Roman" w:hAnsi="Times New Roman" w:cs="Times New Roman"/>
          <w:sz w:val="24"/>
          <w:szCs w:val="24"/>
          <w:lang w:val="ru-RU"/>
        </w:rPr>
        <w:t>Права женщин;</w:t>
      </w:r>
    </w:p>
    <w:p w14:paraId="4D5F9B4B" w14:textId="77777777" w:rsidR="00A73198" w:rsidRPr="00280CF2" w:rsidRDefault="00A73198" w:rsidP="007B2CCF">
      <w:pPr>
        <w:numPr>
          <w:ilvl w:val="0"/>
          <w:numId w:val="13"/>
        </w:numPr>
        <w:spacing w:after="0" w:line="240" w:lineRule="auto"/>
        <w:contextualSpacing/>
        <w:rPr>
          <w:rFonts w:ascii="Times New Roman" w:hAnsi="Times New Roman" w:cs="Times New Roman"/>
          <w:sz w:val="24"/>
          <w:szCs w:val="24"/>
          <w:lang w:val="ru-RU"/>
        </w:rPr>
      </w:pPr>
      <w:r w:rsidRPr="00280CF2">
        <w:rPr>
          <w:rFonts w:ascii="Times New Roman" w:hAnsi="Times New Roman" w:cs="Times New Roman"/>
          <w:sz w:val="24"/>
          <w:szCs w:val="24"/>
          <w:lang w:val="ru-RU"/>
        </w:rPr>
        <w:t>Самозащита в случаях насилия и сексуальных домогательств;</w:t>
      </w:r>
    </w:p>
    <w:p w14:paraId="67D55D17" w14:textId="77777777" w:rsidR="00A73198" w:rsidRPr="00280CF2" w:rsidRDefault="00A73198" w:rsidP="007B2CCF">
      <w:pPr>
        <w:numPr>
          <w:ilvl w:val="0"/>
          <w:numId w:val="13"/>
        </w:numPr>
        <w:spacing w:after="0" w:line="240" w:lineRule="auto"/>
        <w:contextualSpacing/>
        <w:rPr>
          <w:rFonts w:ascii="Times New Roman" w:hAnsi="Times New Roman" w:cs="Times New Roman"/>
          <w:sz w:val="24"/>
          <w:szCs w:val="24"/>
          <w:lang w:val="ru-RU"/>
        </w:rPr>
      </w:pPr>
      <w:r w:rsidRPr="00280CF2">
        <w:rPr>
          <w:rFonts w:ascii="Times New Roman" w:hAnsi="Times New Roman" w:cs="Times New Roman"/>
          <w:sz w:val="24"/>
          <w:szCs w:val="24"/>
          <w:lang w:val="ru-RU"/>
        </w:rPr>
        <w:t>Номера телефонов экстренных служб;</w:t>
      </w:r>
    </w:p>
    <w:p w14:paraId="7F613B2E" w14:textId="77777777" w:rsidR="00A73198" w:rsidRPr="00280CF2" w:rsidRDefault="00A73198" w:rsidP="007B2CCF">
      <w:pPr>
        <w:numPr>
          <w:ilvl w:val="0"/>
          <w:numId w:val="13"/>
        </w:numPr>
        <w:spacing w:after="0" w:line="240" w:lineRule="auto"/>
        <w:contextualSpacing/>
        <w:rPr>
          <w:rFonts w:ascii="Times New Roman" w:hAnsi="Times New Roman" w:cs="Times New Roman"/>
          <w:sz w:val="24"/>
          <w:szCs w:val="24"/>
          <w:lang w:val="ru-RU"/>
        </w:rPr>
      </w:pPr>
      <w:r w:rsidRPr="00280CF2">
        <w:rPr>
          <w:rFonts w:ascii="Times New Roman" w:hAnsi="Times New Roman" w:cs="Times New Roman"/>
          <w:sz w:val="24"/>
          <w:szCs w:val="24"/>
          <w:lang w:val="ru-RU"/>
        </w:rPr>
        <w:t>Контактная информация учреждений и организаций, в которые они могут обратиться;</w:t>
      </w:r>
    </w:p>
    <w:p w14:paraId="3F0B760F" w14:textId="50284F44" w:rsidR="00A73198" w:rsidRPr="00280CF2" w:rsidRDefault="00A73198" w:rsidP="007B2CCF">
      <w:pPr>
        <w:numPr>
          <w:ilvl w:val="0"/>
          <w:numId w:val="13"/>
        </w:numPr>
        <w:spacing w:after="0" w:line="240" w:lineRule="auto"/>
        <w:contextualSpacing/>
        <w:rPr>
          <w:rFonts w:ascii="Times New Roman" w:hAnsi="Times New Roman" w:cs="Times New Roman"/>
          <w:sz w:val="24"/>
          <w:szCs w:val="24"/>
          <w:lang w:val="ru-RU"/>
        </w:rPr>
      </w:pPr>
      <w:r w:rsidRPr="00280CF2">
        <w:rPr>
          <w:rFonts w:ascii="Times New Roman" w:hAnsi="Times New Roman" w:cs="Times New Roman"/>
          <w:sz w:val="24"/>
          <w:szCs w:val="24"/>
          <w:lang w:val="ru-RU"/>
        </w:rPr>
        <w:t>Механизм подачи жалоб и политика конфиденциальности;</w:t>
      </w:r>
    </w:p>
    <w:p w14:paraId="61151012" w14:textId="77777777" w:rsidR="005F0F99" w:rsidRPr="00280CF2" w:rsidRDefault="005F0F99" w:rsidP="00497369">
      <w:pPr>
        <w:spacing w:after="0" w:line="240" w:lineRule="auto"/>
        <w:contextualSpacing/>
        <w:rPr>
          <w:rFonts w:ascii="Times New Roman" w:hAnsi="Times New Roman" w:cs="Times New Roman"/>
          <w:sz w:val="24"/>
          <w:szCs w:val="24"/>
          <w:lang w:val="ru-RU"/>
        </w:rPr>
      </w:pPr>
    </w:p>
    <w:p w14:paraId="56601503" w14:textId="451F000C" w:rsidR="00497369" w:rsidRPr="00280CF2" w:rsidRDefault="00A73198" w:rsidP="005F0F99">
      <w:pPr>
        <w:spacing w:after="0" w:line="240" w:lineRule="auto"/>
        <w:contextualSpacing/>
        <w:jc w:val="both"/>
        <w:rPr>
          <w:rFonts w:ascii="Times New Roman" w:hAnsi="Times New Roman" w:cs="Times New Roman"/>
          <w:sz w:val="24"/>
          <w:szCs w:val="24"/>
          <w:lang w:val="ru-RU"/>
        </w:rPr>
      </w:pPr>
      <w:r w:rsidRPr="00280CF2">
        <w:rPr>
          <w:rFonts w:ascii="Times New Roman" w:hAnsi="Times New Roman" w:cs="Times New Roman"/>
          <w:sz w:val="24"/>
          <w:szCs w:val="24"/>
          <w:lang w:val="ru-RU"/>
        </w:rPr>
        <w:t>Принцип конфиденциальности механизма рассмотрения жалоб будет дублироваться во всех информационных материалах</w:t>
      </w:r>
      <w:r w:rsidR="00497369" w:rsidRPr="00280CF2">
        <w:rPr>
          <w:rFonts w:ascii="Times New Roman" w:hAnsi="Times New Roman" w:cs="Times New Roman"/>
          <w:sz w:val="24"/>
          <w:szCs w:val="24"/>
          <w:lang w:val="ru-RU"/>
        </w:rPr>
        <w:t>.</w:t>
      </w:r>
    </w:p>
    <w:p w14:paraId="5A5829C5" w14:textId="77777777" w:rsidR="005F0F99" w:rsidRPr="00280CF2" w:rsidRDefault="005F0F99" w:rsidP="00497369">
      <w:pPr>
        <w:pStyle w:val="Default"/>
        <w:spacing w:after="120"/>
        <w:jc w:val="both"/>
        <w:rPr>
          <w:color w:val="auto"/>
          <w:lang w:val="ru-RU"/>
        </w:rPr>
      </w:pPr>
    </w:p>
    <w:p w14:paraId="3F12E563" w14:textId="5E8635D1" w:rsidR="00497369" w:rsidRPr="00280CF2" w:rsidRDefault="00A73198" w:rsidP="00497369">
      <w:pPr>
        <w:pStyle w:val="Default"/>
        <w:spacing w:after="120"/>
        <w:jc w:val="both"/>
        <w:rPr>
          <w:color w:val="auto"/>
          <w:lang w:val="ru-RU"/>
        </w:rPr>
      </w:pPr>
      <w:r w:rsidRPr="00280CF2">
        <w:rPr>
          <w:color w:val="auto"/>
          <w:lang w:val="ru-RU"/>
        </w:rPr>
        <w:t xml:space="preserve">В проекте будут использоваться дополнительные меры по смягчению пропорционально риску. Подрядчик несет ответственность за разработку процедур управления рабочей силой, планов охраны здоровья и безопасности, а также протоколов СЭД/СН, которые будут применяться к собственным сотрудникам и сотрудникам субподрядчиков, работающим в рамках Проекта. Эти процедуры и планы будут представлены в </w:t>
      </w:r>
      <w:r w:rsidR="00B52959" w:rsidRPr="00280CF2">
        <w:rPr>
          <w:color w:val="auto"/>
          <w:lang w:val="ru-RU"/>
        </w:rPr>
        <w:t>ГТП</w:t>
      </w:r>
      <w:r w:rsidRPr="00280CF2">
        <w:rPr>
          <w:color w:val="auto"/>
          <w:lang w:val="ru-RU"/>
        </w:rPr>
        <w:t xml:space="preserve"> для рассмотрения и утверждения до того, как подрядчикам будет разрешено мобилизоваться на строительную площадку. Все подрядчики будут обязаны в контракте взять на себя обязательство не использовать детский и принудительный труд, принять меры по смягчению последствий СЭД/СН, а сотрудники </w:t>
      </w:r>
      <w:r w:rsidR="00B52959" w:rsidRPr="00280CF2">
        <w:rPr>
          <w:color w:val="auto"/>
          <w:lang w:val="ru-RU"/>
        </w:rPr>
        <w:t>ГТП</w:t>
      </w:r>
      <w:r w:rsidRPr="00280CF2">
        <w:rPr>
          <w:color w:val="auto"/>
          <w:lang w:val="ru-RU"/>
        </w:rPr>
        <w:t>, ответственные за надзор за деятельностью подрядчиков, будут контролировать и сообщать об отсутствии принудительного труда и случаев СЭД/СН. Все личные данные и жалобы, полученные посредством МРЖ, будут рассматриваться в конфиденциальном порядке, за исключением случаев, когда заявитель дает согласие на раскрытие своей личной информации. В частности, будет соблюдаться конфиденциальность в отношении деликатных вопросов и жалоб, связанных с СЭД/СН, которые поступают от местных жителей.</w:t>
      </w:r>
    </w:p>
    <w:p w14:paraId="2464F5C1" w14:textId="52F6E3E0" w:rsidR="008F70A1" w:rsidRPr="00280CF2" w:rsidRDefault="008F70A1" w:rsidP="005B6402">
      <w:pPr>
        <w:pStyle w:val="ListParagraph"/>
        <w:spacing w:after="0"/>
        <w:ind w:left="0"/>
        <w:jc w:val="both"/>
        <w:rPr>
          <w:rFonts w:ascii="Times New Roman" w:eastAsia="Arial Unicode MS" w:hAnsi="Times New Roman" w:cs="Times New Roman"/>
          <w:b/>
          <w:sz w:val="24"/>
          <w:szCs w:val="24"/>
          <w:lang w:val="ru-RU"/>
        </w:rPr>
      </w:pPr>
    </w:p>
    <w:p w14:paraId="5034A935" w14:textId="078FC1B3" w:rsidR="00B71BEE" w:rsidRPr="00280CF2" w:rsidRDefault="005B6402" w:rsidP="00BD2A5C">
      <w:pPr>
        <w:pStyle w:val="ListParagraph"/>
        <w:spacing w:after="0"/>
        <w:ind w:left="0"/>
        <w:jc w:val="both"/>
        <w:outlineLvl w:val="1"/>
        <w:rPr>
          <w:rFonts w:ascii="Times New Roman" w:eastAsia="Arial Unicode MS" w:hAnsi="Times New Roman" w:cs="Times New Roman"/>
          <w:b/>
          <w:sz w:val="24"/>
          <w:szCs w:val="24"/>
          <w:lang w:val="ru-RU"/>
        </w:rPr>
      </w:pPr>
      <w:bookmarkStart w:id="46" w:name="_Toc132091731"/>
      <w:r w:rsidRPr="00280CF2">
        <w:rPr>
          <w:rFonts w:ascii="Times New Roman" w:eastAsia="Arial Unicode MS" w:hAnsi="Times New Roman" w:cs="Times New Roman"/>
          <w:b/>
          <w:sz w:val="24"/>
          <w:szCs w:val="24"/>
          <w:lang w:val="ru-RU"/>
        </w:rPr>
        <w:lastRenderedPageBreak/>
        <w:t>9</w:t>
      </w:r>
      <w:r w:rsidR="00B71BEE" w:rsidRPr="00280CF2">
        <w:rPr>
          <w:rFonts w:ascii="Times New Roman" w:eastAsia="Arial Unicode MS" w:hAnsi="Times New Roman" w:cs="Times New Roman"/>
          <w:b/>
          <w:sz w:val="24"/>
          <w:szCs w:val="24"/>
          <w:lang w:val="ru-RU"/>
        </w:rPr>
        <w:t>.</w:t>
      </w:r>
      <w:r w:rsidR="00497369" w:rsidRPr="00280CF2">
        <w:rPr>
          <w:rFonts w:ascii="Times New Roman" w:eastAsia="Arial Unicode MS" w:hAnsi="Times New Roman" w:cs="Times New Roman"/>
          <w:b/>
          <w:sz w:val="24"/>
          <w:szCs w:val="24"/>
          <w:lang w:val="ru-RU"/>
        </w:rPr>
        <w:t>5</w:t>
      </w:r>
      <w:r w:rsidR="00B71BEE" w:rsidRPr="00280CF2">
        <w:rPr>
          <w:rFonts w:ascii="Times New Roman" w:eastAsia="Arial Unicode MS" w:hAnsi="Times New Roman" w:cs="Times New Roman"/>
          <w:b/>
          <w:sz w:val="24"/>
          <w:szCs w:val="24"/>
          <w:lang w:val="ru-RU"/>
        </w:rPr>
        <w:t xml:space="preserve"> </w:t>
      </w:r>
      <w:bookmarkEnd w:id="32"/>
      <w:bookmarkEnd w:id="33"/>
      <w:bookmarkEnd w:id="34"/>
      <w:bookmarkEnd w:id="35"/>
      <w:bookmarkEnd w:id="45"/>
      <w:r w:rsidR="00452D40" w:rsidRPr="00280CF2">
        <w:rPr>
          <w:rFonts w:ascii="Times New Roman" w:eastAsia="Arial Unicode MS" w:hAnsi="Times New Roman" w:cs="Times New Roman"/>
          <w:b/>
          <w:sz w:val="24"/>
          <w:szCs w:val="24"/>
          <w:lang w:val="ru-RU"/>
        </w:rPr>
        <w:t>Система рассмотрения жалоб Всемирного банка</w:t>
      </w:r>
      <w:bookmarkEnd w:id="46"/>
    </w:p>
    <w:p w14:paraId="078F0582" w14:textId="77777777" w:rsidR="009627D9" w:rsidRPr="00280CF2" w:rsidRDefault="009627D9" w:rsidP="009627D9">
      <w:pPr>
        <w:pStyle w:val="10"/>
        <w:ind w:left="0"/>
        <w:rPr>
          <w:bCs/>
          <w:szCs w:val="24"/>
          <w:lang w:val="ru-RU"/>
        </w:rPr>
      </w:pPr>
    </w:p>
    <w:p w14:paraId="5FF4D6F1" w14:textId="1F3C1CA2" w:rsidR="00452D40" w:rsidRPr="00280CF2" w:rsidRDefault="00452D40" w:rsidP="009627D9">
      <w:pPr>
        <w:pStyle w:val="10"/>
        <w:ind w:left="0"/>
        <w:rPr>
          <w:bCs/>
          <w:szCs w:val="24"/>
          <w:lang w:val="ru-RU"/>
        </w:rPr>
      </w:pPr>
      <w:r w:rsidRPr="00280CF2">
        <w:rPr>
          <w:bCs/>
          <w:szCs w:val="24"/>
          <w:lang w:val="ru-RU"/>
        </w:rPr>
        <w:t>Сообщества и отдельные лица, считающие, что проект, поддерживаемый Всемирным банком (ВБ), оказал на них неблагоприятное воздействие, могут подать жалобы в действующие механизмы на уровне проекта или в Службу подачи жалоб ВБ, которая обеспечивает незамедлительное рассмотрение полученных жалоб по проекту. Сообщества и отдельные лица, затронутые Проектом, могут подать жалобы в Независимую инспекционную комиссию ВБ, которая определяет факт или возможность нанесения вреда в результате несоблюдения ВБ его политики и процедур. Жалобы могут быть поданы в любое время после того, как к проблемам было привлечено напрямую внимание ВБ, и руководству Банка предоставлена возможность ответить.</w:t>
      </w:r>
    </w:p>
    <w:p w14:paraId="66F81FB1" w14:textId="57E4C083" w:rsidR="00452D40" w:rsidRPr="00280CF2" w:rsidRDefault="00452D40" w:rsidP="009627D9">
      <w:pPr>
        <w:pStyle w:val="10"/>
        <w:ind w:left="0"/>
        <w:rPr>
          <w:i/>
          <w:iCs/>
          <w:color w:val="auto"/>
          <w:szCs w:val="24"/>
          <w:lang w:val="ru-RU"/>
        </w:rPr>
      </w:pPr>
      <w:r w:rsidRPr="00280CF2">
        <w:rPr>
          <w:bCs/>
          <w:szCs w:val="24"/>
          <w:lang w:val="ru-RU"/>
        </w:rPr>
        <w:t xml:space="preserve">Подробнее о том, как подать жалобы в корпоративную Службу подачи жалоб Всемирного банка, см. на сайте </w:t>
      </w:r>
      <w:hyperlink r:id="rId21" w:history="1">
        <w:r w:rsidRPr="00280CF2">
          <w:rPr>
            <w:rStyle w:val="Hyperlink"/>
            <w:bCs/>
            <w:szCs w:val="24"/>
            <w:lang w:val="ru-RU"/>
          </w:rPr>
          <w:t>http://www.worldbank.org/en/projects-operations/products-and-services/grievance-redress-service</w:t>
        </w:r>
      </w:hyperlink>
      <w:r w:rsidRPr="00280CF2">
        <w:rPr>
          <w:bCs/>
          <w:szCs w:val="24"/>
          <w:lang w:val="ru-RU"/>
        </w:rPr>
        <w:t xml:space="preserve">. Подробнее о том, как подать жалобы в Инспекционную комиссию ВБ, см. на сайте </w:t>
      </w:r>
      <w:hyperlink r:id="rId22" w:history="1">
        <w:r w:rsidRPr="00280CF2">
          <w:rPr>
            <w:rStyle w:val="Hyperlink"/>
            <w:bCs/>
            <w:szCs w:val="24"/>
            <w:lang w:val="ru-RU"/>
          </w:rPr>
          <w:t>www.inspectionpanel.org</w:t>
        </w:r>
      </w:hyperlink>
      <w:r w:rsidR="009627D9" w:rsidRPr="00280CF2">
        <w:rPr>
          <w:szCs w:val="24"/>
          <w:lang w:val="ru-RU"/>
        </w:rPr>
        <w:t xml:space="preserve"> </w:t>
      </w:r>
      <w:r w:rsidR="009627D9" w:rsidRPr="00280CF2">
        <w:rPr>
          <w:i/>
          <w:iCs/>
          <w:color w:val="auto"/>
          <w:szCs w:val="24"/>
          <w:lang w:val="ru-RU"/>
        </w:rPr>
        <w:t xml:space="preserve">  </w:t>
      </w:r>
    </w:p>
    <w:p w14:paraId="6101CA64" w14:textId="27258F53" w:rsidR="009627D9" w:rsidRPr="00280CF2" w:rsidRDefault="00452D40" w:rsidP="009627D9">
      <w:pPr>
        <w:pStyle w:val="10"/>
        <w:ind w:left="0"/>
        <w:rPr>
          <w:szCs w:val="24"/>
          <w:lang w:val="ru-RU"/>
        </w:rPr>
      </w:pPr>
      <w:r w:rsidRPr="00280CF2">
        <w:rPr>
          <w:color w:val="auto"/>
          <w:szCs w:val="24"/>
          <w:lang w:val="ru-RU"/>
        </w:rPr>
        <w:t>Жалоба может быть подана на английском, таджикском или русском языках, хотя для жалоб, поданных не на английском языке, потребуется дополнительное время на обработку.  Жалоба может быть подана в СРЖ Всемирного банка по следующему электронному адресу</w:t>
      </w:r>
      <w:r w:rsidR="009627D9" w:rsidRPr="00280CF2">
        <w:rPr>
          <w:szCs w:val="24"/>
          <w:lang w:val="ru-RU"/>
        </w:rPr>
        <w:t>:</w:t>
      </w:r>
      <w:r w:rsidR="009627D9" w:rsidRPr="00280CF2">
        <w:rPr>
          <w:color w:val="auto"/>
          <w:szCs w:val="24"/>
          <w:lang w:val="ru-RU"/>
        </w:rPr>
        <w:t xml:space="preserve"> </w:t>
      </w:r>
      <w:hyperlink r:id="rId23" w:history="1">
        <w:r w:rsidR="009627D9" w:rsidRPr="00280CF2">
          <w:rPr>
            <w:rStyle w:val="Hyperlink"/>
            <w:szCs w:val="24"/>
            <w:lang w:val="ru-RU"/>
          </w:rPr>
          <w:t>grievances@worldbank.org</w:t>
        </w:r>
      </w:hyperlink>
      <w:r w:rsidR="009627D9" w:rsidRPr="00280CF2">
        <w:rPr>
          <w:szCs w:val="24"/>
          <w:lang w:val="ru-RU"/>
        </w:rPr>
        <w:t xml:space="preserve"> </w:t>
      </w:r>
    </w:p>
    <w:p w14:paraId="1CBE3852" w14:textId="5CC516F8" w:rsidR="009627D9" w:rsidRPr="00280CF2" w:rsidRDefault="00583B76" w:rsidP="009627D9">
      <w:pPr>
        <w:pStyle w:val="10"/>
        <w:ind w:left="0"/>
        <w:rPr>
          <w:color w:val="auto"/>
          <w:szCs w:val="24"/>
          <w:lang w:val="ru-RU"/>
        </w:rPr>
      </w:pPr>
      <w:r w:rsidRPr="00280CF2">
        <w:rPr>
          <w:color w:val="auto"/>
          <w:szCs w:val="24"/>
          <w:lang w:val="ru-RU"/>
        </w:rPr>
        <w:t>Сообщества и отдельные лица также могут направлять свои жалобы непосредственно в Постоянное представительство Всемирного Банка по следующим каналам</w:t>
      </w:r>
      <w:r w:rsidR="009627D9" w:rsidRPr="00280CF2">
        <w:rPr>
          <w:color w:val="auto"/>
          <w:szCs w:val="24"/>
          <w:lang w:val="ru-RU"/>
        </w:rPr>
        <w:t xml:space="preserve">. </w:t>
      </w:r>
    </w:p>
    <w:p w14:paraId="26C65A85" w14:textId="77777777" w:rsidR="00452D40" w:rsidRPr="00280CF2" w:rsidRDefault="00452D40" w:rsidP="00452D40">
      <w:pPr>
        <w:pStyle w:val="10"/>
        <w:spacing w:after="0"/>
        <w:ind w:left="0" w:right="43" w:firstLine="720"/>
        <w:rPr>
          <w:color w:val="auto"/>
          <w:szCs w:val="24"/>
          <w:lang w:val="ru-RU"/>
        </w:rPr>
      </w:pPr>
      <w:r w:rsidRPr="00280CF2">
        <w:rPr>
          <w:color w:val="auto"/>
          <w:szCs w:val="24"/>
          <w:lang w:val="ru-RU"/>
        </w:rPr>
        <w:t xml:space="preserve">По телефону: +992 48 701-5810 </w:t>
      </w:r>
    </w:p>
    <w:p w14:paraId="228B6F5E" w14:textId="1D869416" w:rsidR="00452D40" w:rsidRPr="00280CF2" w:rsidRDefault="00452D40" w:rsidP="00452D40">
      <w:pPr>
        <w:pStyle w:val="10"/>
        <w:spacing w:after="0"/>
        <w:ind w:left="720" w:right="43"/>
        <w:rPr>
          <w:color w:val="auto"/>
          <w:szCs w:val="24"/>
          <w:lang w:val="ru-RU"/>
        </w:rPr>
      </w:pPr>
      <w:r w:rsidRPr="00280CF2">
        <w:rPr>
          <w:color w:val="auto"/>
          <w:szCs w:val="24"/>
          <w:lang w:val="ru-RU"/>
        </w:rPr>
        <w:t xml:space="preserve">По почте: улица Айни 48, Бизнес-центр «Созидание», 3-й этаж, г. Душанбе, Республика Таджикистан </w:t>
      </w:r>
    </w:p>
    <w:p w14:paraId="279C7933" w14:textId="5A3C34D3" w:rsidR="00452D40" w:rsidRPr="00280CF2" w:rsidRDefault="00452D40" w:rsidP="00452D40">
      <w:pPr>
        <w:pStyle w:val="10"/>
        <w:spacing w:after="0"/>
        <w:ind w:left="0" w:right="43" w:firstLine="720"/>
        <w:rPr>
          <w:color w:val="auto"/>
          <w:szCs w:val="24"/>
          <w:lang w:val="ru-RU"/>
        </w:rPr>
      </w:pPr>
      <w:r w:rsidRPr="00280CF2">
        <w:rPr>
          <w:color w:val="auto"/>
          <w:szCs w:val="24"/>
          <w:lang w:val="ru-RU"/>
        </w:rPr>
        <w:t>По электронной почте: tajikistan@worldbank.org</w:t>
      </w:r>
    </w:p>
    <w:p w14:paraId="505B25B1" w14:textId="77777777" w:rsidR="009627D9" w:rsidRPr="00280CF2" w:rsidRDefault="009627D9" w:rsidP="009627D9">
      <w:pPr>
        <w:pStyle w:val="10"/>
        <w:ind w:left="0"/>
        <w:rPr>
          <w:color w:val="auto"/>
          <w:szCs w:val="24"/>
          <w:lang w:val="ru-RU"/>
        </w:rPr>
      </w:pPr>
    </w:p>
    <w:p w14:paraId="6F66BDD6" w14:textId="464DC90E" w:rsidR="00452D40" w:rsidRPr="00280CF2" w:rsidRDefault="00452D40" w:rsidP="009627D9">
      <w:pPr>
        <w:pStyle w:val="10"/>
        <w:ind w:left="0"/>
        <w:rPr>
          <w:color w:val="auto"/>
          <w:szCs w:val="24"/>
          <w:lang w:val="ru-RU"/>
        </w:rPr>
      </w:pPr>
      <w:r w:rsidRPr="00280CF2">
        <w:rPr>
          <w:color w:val="auto"/>
          <w:szCs w:val="24"/>
          <w:lang w:val="ru-RU"/>
        </w:rPr>
        <w:t>В жалобе должно быть четко указано неблагоприятное(</w:t>
      </w:r>
      <w:r w:rsidR="00597869" w:rsidRPr="00280CF2">
        <w:rPr>
          <w:color w:val="auto"/>
          <w:szCs w:val="24"/>
          <w:lang w:val="ru-RU"/>
        </w:rPr>
        <w:t>-</w:t>
      </w:r>
      <w:r w:rsidRPr="00280CF2">
        <w:rPr>
          <w:color w:val="auto"/>
          <w:szCs w:val="24"/>
          <w:lang w:val="ru-RU"/>
        </w:rPr>
        <w:t>ые) воздействие(</w:t>
      </w:r>
      <w:r w:rsidR="00597869" w:rsidRPr="00280CF2">
        <w:rPr>
          <w:color w:val="auto"/>
          <w:szCs w:val="24"/>
          <w:lang w:val="ru-RU"/>
        </w:rPr>
        <w:t>-</w:t>
      </w:r>
      <w:r w:rsidRPr="00280CF2">
        <w:rPr>
          <w:color w:val="auto"/>
          <w:szCs w:val="24"/>
          <w:lang w:val="ru-RU"/>
        </w:rPr>
        <w:t>я), предположительно вызванное или вероятное причинение поддерживаемого Банком проекта. Это должно, насколько это возможно, поддерживаться доступной документацией и перепиской. Заявитель также может указать желаемый результат жалобы. Наконец, жалоба должна определить заявителя(ей) или назначенного(ых) представителя(ей) и предоставить контактные данные. Жалобы, поданные через СРЖ, незамедлительно рассматриваются, чтобы можно было быстро решить проблемы, связанные с проектом.</w:t>
      </w:r>
    </w:p>
    <w:p w14:paraId="70675DDD" w14:textId="7069449B" w:rsidR="002B650B" w:rsidRPr="00280CF2" w:rsidRDefault="002B650B">
      <w:pPr>
        <w:rPr>
          <w:rFonts w:ascii="Times New Roman" w:hAnsi="Times New Roman" w:cs="Times New Roman"/>
          <w:sz w:val="24"/>
          <w:szCs w:val="24"/>
          <w:lang w:val="ru-RU"/>
        </w:rPr>
      </w:pPr>
      <w:r w:rsidRPr="00280CF2">
        <w:rPr>
          <w:rFonts w:ascii="Times New Roman" w:hAnsi="Times New Roman" w:cs="Times New Roman"/>
          <w:sz w:val="24"/>
          <w:szCs w:val="24"/>
          <w:lang w:val="ru-RU"/>
        </w:rPr>
        <w:br w:type="page"/>
      </w:r>
    </w:p>
    <w:p w14:paraId="4888EA7C" w14:textId="0AE3B8AC" w:rsidR="006C6FAB" w:rsidRPr="00280CF2" w:rsidRDefault="00B71BEE" w:rsidP="002A650B">
      <w:pPr>
        <w:pStyle w:val="Default"/>
        <w:outlineLvl w:val="0"/>
        <w:rPr>
          <w:b/>
          <w:color w:val="auto"/>
          <w:sz w:val="26"/>
          <w:szCs w:val="26"/>
          <w:lang w:val="ru-RU"/>
        </w:rPr>
      </w:pPr>
      <w:bookmarkStart w:id="47" w:name="_Toc132091732"/>
      <w:r w:rsidRPr="00280CF2">
        <w:rPr>
          <w:b/>
          <w:color w:val="auto"/>
          <w:sz w:val="26"/>
          <w:szCs w:val="26"/>
          <w:lang w:val="ru-RU"/>
        </w:rPr>
        <w:lastRenderedPageBreak/>
        <w:t>10</w:t>
      </w:r>
      <w:r w:rsidR="006C6FAB" w:rsidRPr="00280CF2">
        <w:rPr>
          <w:b/>
          <w:color w:val="auto"/>
          <w:sz w:val="26"/>
          <w:szCs w:val="26"/>
          <w:lang w:val="ru-RU"/>
        </w:rPr>
        <w:t xml:space="preserve">. </w:t>
      </w:r>
      <w:r w:rsidR="00CD05B8" w:rsidRPr="00280CF2">
        <w:rPr>
          <w:b/>
          <w:color w:val="auto"/>
          <w:sz w:val="26"/>
          <w:szCs w:val="26"/>
          <w:lang w:val="ru-RU"/>
        </w:rPr>
        <w:t>УПРАВЛЕНИЕ ДЕЯТЕЛЬНОСТЬЮ ПОДРЯДЧИКОВ</w:t>
      </w:r>
      <w:bookmarkEnd w:id="47"/>
    </w:p>
    <w:p w14:paraId="5D305F5F" w14:textId="77777777" w:rsidR="002A650B" w:rsidRPr="00280CF2" w:rsidRDefault="002A650B" w:rsidP="002A650B">
      <w:pPr>
        <w:pStyle w:val="Default"/>
        <w:outlineLvl w:val="0"/>
        <w:rPr>
          <w:b/>
          <w:color w:val="auto"/>
          <w:sz w:val="26"/>
          <w:szCs w:val="26"/>
          <w:lang w:val="ru-RU"/>
        </w:rPr>
      </w:pPr>
    </w:p>
    <w:p w14:paraId="479872FC" w14:textId="610F0689" w:rsidR="005377AE" w:rsidRPr="00280CF2" w:rsidRDefault="004A3BCD" w:rsidP="00CA331D">
      <w:pPr>
        <w:pStyle w:val="ListParagraph"/>
        <w:autoSpaceDE w:val="0"/>
        <w:autoSpaceDN w:val="0"/>
        <w:adjustRightInd w:val="0"/>
        <w:spacing w:before="120" w:after="120" w:line="240" w:lineRule="auto"/>
        <w:ind w:left="0"/>
        <w:contextualSpacing w:val="0"/>
        <w:jc w:val="both"/>
        <w:rPr>
          <w:rFonts w:ascii="Times New Roman" w:hAnsi="Times New Roman" w:cs="Times New Roman"/>
          <w:sz w:val="23"/>
          <w:szCs w:val="23"/>
          <w:lang w:val="ru-RU"/>
        </w:rPr>
      </w:pPr>
      <w:r w:rsidRPr="00280CF2">
        <w:rPr>
          <w:rFonts w:ascii="Times New Roman" w:hAnsi="Times New Roman" w:cs="Times New Roman"/>
          <w:bCs/>
          <w:sz w:val="23"/>
          <w:szCs w:val="23"/>
          <w:lang w:val="ru-RU"/>
        </w:rPr>
        <w:t>Строительные и другие контракты будут включать положения, касающиеся рабочего персонала и охраны труда и обеспечения безопасности на рабочем месте, как это предусмотрено в стандартных документах Всемирного банка по закупкам и в законодательстве Республики Таджикистан</w:t>
      </w:r>
      <w:r w:rsidR="005377AE" w:rsidRPr="00280CF2">
        <w:rPr>
          <w:rFonts w:ascii="Times New Roman" w:hAnsi="Times New Roman" w:cs="Times New Roman"/>
          <w:sz w:val="23"/>
          <w:szCs w:val="23"/>
          <w:lang w:val="ru-RU"/>
        </w:rPr>
        <w:t xml:space="preserve">. </w:t>
      </w:r>
    </w:p>
    <w:p w14:paraId="127FB2DF" w14:textId="70996A69" w:rsidR="0037525F" w:rsidRPr="00280CF2" w:rsidRDefault="00B52959" w:rsidP="0037525F">
      <w:pPr>
        <w:spacing w:after="0" w:line="240" w:lineRule="auto"/>
        <w:jc w:val="both"/>
        <w:rPr>
          <w:rFonts w:ascii="Times New Roman" w:hAnsi="Times New Roman" w:cs="Times New Roman"/>
          <w:sz w:val="23"/>
          <w:szCs w:val="23"/>
          <w:lang w:val="ru-RU"/>
        </w:rPr>
      </w:pPr>
      <w:r w:rsidRPr="00280CF2">
        <w:rPr>
          <w:rFonts w:ascii="Times New Roman" w:hAnsi="Times New Roman" w:cs="Times New Roman"/>
          <w:sz w:val="23"/>
          <w:szCs w:val="23"/>
          <w:lang w:val="ru-RU"/>
        </w:rPr>
        <w:t>ГТП</w:t>
      </w:r>
      <w:r w:rsidR="004A3BCD" w:rsidRPr="00280CF2">
        <w:rPr>
          <w:rFonts w:ascii="Times New Roman" w:hAnsi="Times New Roman" w:cs="Times New Roman"/>
          <w:sz w:val="23"/>
          <w:szCs w:val="23"/>
          <w:lang w:val="ru-RU"/>
        </w:rPr>
        <w:t xml:space="preserve"> необходимо убедиться, что подрядчики являются легитимными и надежными организациями, и что любые письменные трудовые процедуры, применяемые подрядчиками, соответствуют данной Процедуре. В рамках процесса отбора </w:t>
      </w:r>
      <w:r w:rsidRPr="00280CF2">
        <w:rPr>
          <w:rFonts w:ascii="Times New Roman" w:hAnsi="Times New Roman" w:cs="Times New Roman"/>
          <w:sz w:val="23"/>
          <w:szCs w:val="23"/>
          <w:lang w:val="ru-RU"/>
        </w:rPr>
        <w:t>ГТП</w:t>
      </w:r>
      <w:r w:rsidR="004A3BCD" w:rsidRPr="00280CF2">
        <w:rPr>
          <w:rFonts w:ascii="Times New Roman" w:hAnsi="Times New Roman" w:cs="Times New Roman"/>
          <w:sz w:val="23"/>
          <w:szCs w:val="23"/>
          <w:lang w:val="ru-RU"/>
        </w:rPr>
        <w:t xml:space="preserve"> вправе запрашивать и рассматривать следующую информацию</w:t>
      </w:r>
      <w:r w:rsidR="0037525F" w:rsidRPr="00280CF2">
        <w:rPr>
          <w:rFonts w:ascii="Times New Roman" w:hAnsi="Times New Roman" w:cs="Times New Roman"/>
          <w:sz w:val="23"/>
          <w:szCs w:val="23"/>
          <w:lang w:val="ru-RU"/>
        </w:rPr>
        <w:t>:</w:t>
      </w:r>
    </w:p>
    <w:p w14:paraId="0826BA2E" w14:textId="77777777" w:rsidR="004A3BCD" w:rsidRPr="00280CF2" w:rsidRDefault="004A3BCD" w:rsidP="007B2CCF">
      <w:pPr>
        <w:pStyle w:val="ListParagraph"/>
        <w:numPr>
          <w:ilvl w:val="0"/>
          <w:numId w:val="14"/>
        </w:numPr>
        <w:spacing w:after="0" w:line="240" w:lineRule="auto"/>
        <w:jc w:val="both"/>
        <w:rPr>
          <w:rFonts w:ascii="Times New Roman" w:hAnsi="Times New Roman" w:cs="Times New Roman"/>
          <w:sz w:val="23"/>
          <w:szCs w:val="23"/>
          <w:lang w:val="ru-RU"/>
        </w:rPr>
      </w:pPr>
      <w:r w:rsidRPr="00280CF2">
        <w:rPr>
          <w:rFonts w:ascii="Times New Roman" w:hAnsi="Times New Roman" w:cs="Times New Roman"/>
          <w:sz w:val="23"/>
          <w:szCs w:val="23"/>
          <w:lang w:val="ru-RU"/>
        </w:rPr>
        <w:t>Информация в публичных архивах, например, в корпоративных реестрах и публичных документах, касающихся нарушений применимого трудового законодательства, включая отчеты инспекций труда и других правоохранительных органов;</w:t>
      </w:r>
    </w:p>
    <w:p w14:paraId="50C13C9E" w14:textId="77777777" w:rsidR="004A3BCD" w:rsidRPr="00280CF2" w:rsidRDefault="004A3BCD" w:rsidP="007B2CCF">
      <w:pPr>
        <w:pStyle w:val="ListParagraph"/>
        <w:numPr>
          <w:ilvl w:val="0"/>
          <w:numId w:val="14"/>
        </w:numPr>
        <w:spacing w:after="0" w:line="240" w:lineRule="auto"/>
        <w:jc w:val="both"/>
        <w:rPr>
          <w:rFonts w:ascii="Times New Roman" w:hAnsi="Times New Roman" w:cs="Times New Roman"/>
          <w:sz w:val="23"/>
          <w:szCs w:val="23"/>
          <w:lang w:val="ru-RU"/>
        </w:rPr>
      </w:pPr>
      <w:r w:rsidRPr="00280CF2">
        <w:rPr>
          <w:rFonts w:ascii="Times New Roman" w:hAnsi="Times New Roman" w:cs="Times New Roman"/>
          <w:sz w:val="23"/>
          <w:szCs w:val="23"/>
          <w:lang w:val="ru-RU"/>
        </w:rPr>
        <w:t>Бизнес-лицензии, регистрации, разрешения и согласования;</w:t>
      </w:r>
    </w:p>
    <w:p w14:paraId="5C107732" w14:textId="203F654C" w:rsidR="004A3BCD" w:rsidRPr="00280CF2" w:rsidRDefault="004A3BCD" w:rsidP="007B2CCF">
      <w:pPr>
        <w:pStyle w:val="ListParagraph"/>
        <w:numPr>
          <w:ilvl w:val="0"/>
          <w:numId w:val="14"/>
        </w:numPr>
        <w:spacing w:after="0" w:line="240" w:lineRule="auto"/>
        <w:jc w:val="both"/>
        <w:rPr>
          <w:rFonts w:ascii="Times New Roman" w:hAnsi="Times New Roman" w:cs="Times New Roman"/>
          <w:sz w:val="23"/>
          <w:szCs w:val="23"/>
          <w:lang w:val="ru-RU"/>
        </w:rPr>
      </w:pPr>
      <w:r w:rsidRPr="00280CF2">
        <w:rPr>
          <w:rFonts w:ascii="Times New Roman" w:hAnsi="Times New Roman" w:cs="Times New Roman"/>
          <w:sz w:val="23"/>
          <w:szCs w:val="23"/>
          <w:lang w:val="ru-RU"/>
        </w:rPr>
        <w:t>Документы, касающиеся системы регулирования трудовых отношений и системы охраны труда и техники безопасности (например, руководства по кадрам, программа безопасности);</w:t>
      </w:r>
    </w:p>
    <w:p w14:paraId="25CF1701" w14:textId="7EDDB56D" w:rsidR="0037525F" w:rsidRPr="00280CF2" w:rsidRDefault="004A3BCD" w:rsidP="0037525F">
      <w:pPr>
        <w:spacing w:after="0" w:line="240" w:lineRule="auto"/>
        <w:jc w:val="both"/>
        <w:rPr>
          <w:rFonts w:ascii="Times New Roman" w:hAnsi="Times New Roman" w:cs="Times New Roman"/>
          <w:sz w:val="23"/>
          <w:szCs w:val="23"/>
          <w:lang w:val="ru-RU"/>
        </w:rPr>
      </w:pPr>
      <w:r w:rsidRPr="00280CF2">
        <w:rPr>
          <w:rFonts w:ascii="Times New Roman" w:hAnsi="Times New Roman" w:cs="Times New Roman"/>
          <w:sz w:val="23"/>
          <w:szCs w:val="23"/>
          <w:lang w:val="ru-RU"/>
        </w:rPr>
        <w:t>В ходе выполнения Контрактов необходимо рассматривать следующие аспекты</w:t>
      </w:r>
      <w:r w:rsidR="0037525F" w:rsidRPr="00280CF2">
        <w:rPr>
          <w:rFonts w:ascii="Times New Roman" w:hAnsi="Times New Roman" w:cs="Times New Roman"/>
          <w:sz w:val="23"/>
          <w:szCs w:val="23"/>
          <w:lang w:val="ru-RU"/>
        </w:rPr>
        <w:t>:</w:t>
      </w:r>
    </w:p>
    <w:p w14:paraId="290F1E6F" w14:textId="77777777" w:rsidR="004A3BCD" w:rsidRPr="00280CF2" w:rsidRDefault="004A3BCD" w:rsidP="007B2CCF">
      <w:pPr>
        <w:pStyle w:val="ListParagraph"/>
        <w:numPr>
          <w:ilvl w:val="0"/>
          <w:numId w:val="15"/>
        </w:numPr>
        <w:spacing w:after="120" w:line="240" w:lineRule="auto"/>
        <w:jc w:val="both"/>
        <w:rPr>
          <w:rFonts w:ascii="Times New Roman" w:hAnsi="Times New Roman" w:cs="Times New Roman"/>
          <w:sz w:val="23"/>
          <w:szCs w:val="23"/>
          <w:lang w:val="ru-RU"/>
        </w:rPr>
      </w:pPr>
      <w:r w:rsidRPr="00280CF2">
        <w:rPr>
          <w:rFonts w:ascii="Times New Roman" w:hAnsi="Times New Roman" w:cs="Times New Roman"/>
          <w:sz w:val="23"/>
          <w:szCs w:val="23"/>
          <w:lang w:val="ru-RU"/>
        </w:rPr>
        <w:t>Определение персонала по регулированию трудовых отношений и безопасности, а также медицинского персонала, их квалификаций и сертификатов;</w:t>
      </w:r>
    </w:p>
    <w:p w14:paraId="440F46E4" w14:textId="77777777" w:rsidR="004A3BCD" w:rsidRPr="00280CF2" w:rsidRDefault="004A3BCD" w:rsidP="007B2CCF">
      <w:pPr>
        <w:pStyle w:val="ListParagraph"/>
        <w:numPr>
          <w:ilvl w:val="0"/>
          <w:numId w:val="15"/>
        </w:numPr>
        <w:spacing w:after="120" w:line="240" w:lineRule="auto"/>
        <w:jc w:val="both"/>
        <w:rPr>
          <w:rFonts w:ascii="Times New Roman" w:hAnsi="Times New Roman" w:cs="Times New Roman"/>
          <w:sz w:val="23"/>
          <w:szCs w:val="23"/>
          <w:lang w:val="ru-RU"/>
        </w:rPr>
      </w:pPr>
      <w:r w:rsidRPr="00280CF2">
        <w:rPr>
          <w:rFonts w:ascii="Times New Roman" w:hAnsi="Times New Roman" w:cs="Times New Roman"/>
          <w:sz w:val="23"/>
          <w:szCs w:val="23"/>
          <w:lang w:val="ru-RU"/>
        </w:rPr>
        <w:t>Сертификаты/разрешения/обучение рабочих для производства необходимых работ;</w:t>
      </w:r>
    </w:p>
    <w:p w14:paraId="191F6602" w14:textId="77777777" w:rsidR="004A3BCD" w:rsidRPr="00280CF2" w:rsidRDefault="004A3BCD" w:rsidP="007B2CCF">
      <w:pPr>
        <w:pStyle w:val="ListParagraph"/>
        <w:numPr>
          <w:ilvl w:val="0"/>
          <w:numId w:val="15"/>
        </w:numPr>
        <w:spacing w:after="120" w:line="240" w:lineRule="auto"/>
        <w:jc w:val="both"/>
        <w:rPr>
          <w:rFonts w:ascii="Times New Roman" w:hAnsi="Times New Roman" w:cs="Times New Roman"/>
          <w:sz w:val="23"/>
          <w:szCs w:val="23"/>
          <w:lang w:val="ru-RU"/>
        </w:rPr>
      </w:pPr>
      <w:r w:rsidRPr="00280CF2">
        <w:rPr>
          <w:rFonts w:ascii="Times New Roman" w:hAnsi="Times New Roman" w:cs="Times New Roman"/>
          <w:sz w:val="23"/>
          <w:szCs w:val="23"/>
          <w:lang w:val="ru-RU"/>
        </w:rPr>
        <w:t>Записи о нарушениях в области безопасности и обеспечения здоровья, а также меры реагирования;</w:t>
      </w:r>
    </w:p>
    <w:p w14:paraId="649911A6" w14:textId="77777777" w:rsidR="004A3BCD" w:rsidRPr="00280CF2" w:rsidRDefault="004A3BCD" w:rsidP="007B2CCF">
      <w:pPr>
        <w:pStyle w:val="ListParagraph"/>
        <w:numPr>
          <w:ilvl w:val="0"/>
          <w:numId w:val="15"/>
        </w:numPr>
        <w:spacing w:after="120" w:line="240" w:lineRule="auto"/>
        <w:jc w:val="both"/>
        <w:rPr>
          <w:rFonts w:ascii="Times New Roman" w:hAnsi="Times New Roman" w:cs="Times New Roman"/>
          <w:sz w:val="23"/>
          <w:szCs w:val="23"/>
          <w:lang w:val="ru-RU"/>
        </w:rPr>
      </w:pPr>
      <w:r w:rsidRPr="00280CF2">
        <w:rPr>
          <w:rFonts w:ascii="Times New Roman" w:hAnsi="Times New Roman" w:cs="Times New Roman"/>
          <w:sz w:val="23"/>
          <w:szCs w:val="23"/>
          <w:lang w:val="ru-RU"/>
        </w:rPr>
        <w:t>Записи о несчастных случаях и летальных случаях, а также уведомления, переданные соответствующим органам;</w:t>
      </w:r>
    </w:p>
    <w:p w14:paraId="5F46EC9D" w14:textId="77777777" w:rsidR="004A3BCD" w:rsidRPr="00280CF2" w:rsidRDefault="004A3BCD" w:rsidP="007B2CCF">
      <w:pPr>
        <w:pStyle w:val="ListParagraph"/>
        <w:numPr>
          <w:ilvl w:val="0"/>
          <w:numId w:val="15"/>
        </w:numPr>
        <w:spacing w:after="120" w:line="240" w:lineRule="auto"/>
        <w:jc w:val="both"/>
        <w:rPr>
          <w:rFonts w:ascii="Times New Roman" w:hAnsi="Times New Roman" w:cs="Times New Roman"/>
          <w:sz w:val="23"/>
          <w:szCs w:val="23"/>
          <w:lang w:val="ru-RU"/>
        </w:rPr>
      </w:pPr>
      <w:r w:rsidRPr="00280CF2">
        <w:rPr>
          <w:rFonts w:ascii="Times New Roman" w:hAnsi="Times New Roman" w:cs="Times New Roman"/>
          <w:sz w:val="23"/>
          <w:szCs w:val="23"/>
          <w:lang w:val="ru-RU"/>
        </w:rPr>
        <w:t>Записи о требуемых по закону льготах работникам и доказательств зачисления работников в соответствующие программы;</w:t>
      </w:r>
    </w:p>
    <w:p w14:paraId="3EF01EAC" w14:textId="77777777" w:rsidR="004A3BCD" w:rsidRPr="00280CF2" w:rsidRDefault="004A3BCD" w:rsidP="007B2CCF">
      <w:pPr>
        <w:pStyle w:val="ListParagraph"/>
        <w:numPr>
          <w:ilvl w:val="0"/>
          <w:numId w:val="15"/>
        </w:numPr>
        <w:spacing w:after="120" w:line="240" w:lineRule="auto"/>
        <w:jc w:val="both"/>
        <w:rPr>
          <w:rFonts w:ascii="Times New Roman" w:hAnsi="Times New Roman" w:cs="Times New Roman"/>
          <w:sz w:val="23"/>
          <w:szCs w:val="23"/>
          <w:lang w:val="ru-RU"/>
        </w:rPr>
      </w:pPr>
      <w:r w:rsidRPr="00280CF2">
        <w:rPr>
          <w:rFonts w:ascii="Times New Roman" w:hAnsi="Times New Roman" w:cs="Times New Roman"/>
          <w:sz w:val="23"/>
          <w:szCs w:val="23"/>
          <w:lang w:val="ru-RU"/>
        </w:rPr>
        <w:t>Записи о заработной плате работников, включая отработанные часы и полученную плату;</w:t>
      </w:r>
    </w:p>
    <w:p w14:paraId="2536C772" w14:textId="1CD58BF2" w:rsidR="004A3BCD" w:rsidRPr="00280CF2" w:rsidRDefault="004A3BCD" w:rsidP="007B2CCF">
      <w:pPr>
        <w:pStyle w:val="ListParagraph"/>
        <w:numPr>
          <w:ilvl w:val="0"/>
          <w:numId w:val="15"/>
        </w:numPr>
        <w:spacing w:after="120" w:line="240" w:lineRule="auto"/>
        <w:contextualSpacing w:val="0"/>
        <w:jc w:val="both"/>
        <w:rPr>
          <w:rFonts w:ascii="Times New Roman" w:hAnsi="Times New Roman" w:cs="Times New Roman"/>
          <w:sz w:val="23"/>
          <w:szCs w:val="23"/>
          <w:lang w:val="ru-RU"/>
        </w:rPr>
      </w:pPr>
      <w:r w:rsidRPr="00280CF2">
        <w:rPr>
          <w:rFonts w:ascii="Times New Roman" w:hAnsi="Times New Roman" w:cs="Times New Roman"/>
          <w:sz w:val="23"/>
          <w:szCs w:val="23"/>
          <w:lang w:val="ru-RU"/>
        </w:rPr>
        <w:t>Копии предыдущих контрактов с подрядчиками и поставщиками, демонстрирующие включение положений и условий, отражающих СЭС 2 или равнозначные требования.</w:t>
      </w:r>
    </w:p>
    <w:p w14:paraId="2FAB47D4" w14:textId="76689945" w:rsidR="0037525F" w:rsidRPr="00280CF2" w:rsidRDefault="00B52959" w:rsidP="0037525F">
      <w:pPr>
        <w:widowControl w:val="0"/>
        <w:tabs>
          <w:tab w:val="left" w:pos="426"/>
        </w:tabs>
        <w:spacing w:after="120" w:line="240" w:lineRule="auto"/>
        <w:jc w:val="both"/>
        <w:rPr>
          <w:rFonts w:ascii="Times New Roman" w:hAnsi="Times New Roman" w:cs="Times New Roman"/>
          <w:sz w:val="23"/>
          <w:szCs w:val="23"/>
          <w:lang w:val="ru-RU"/>
        </w:rPr>
      </w:pPr>
      <w:r w:rsidRPr="00280CF2">
        <w:rPr>
          <w:rFonts w:ascii="Times New Roman" w:hAnsi="Times New Roman" w:cs="Times New Roman"/>
          <w:sz w:val="23"/>
          <w:szCs w:val="23"/>
          <w:lang w:val="ru-RU"/>
        </w:rPr>
        <w:t>ГТП</w:t>
      </w:r>
      <w:r w:rsidR="004A3BCD" w:rsidRPr="00280CF2">
        <w:rPr>
          <w:rFonts w:ascii="Times New Roman" w:hAnsi="Times New Roman" w:cs="Times New Roman"/>
          <w:sz w:val="23"/>
          <w:szCs w:val="23"/>
          <w:lang w:val="ru-RU"/>
        </w:rPr>
        <w:t xml:space="preserve"> контролировать работу подрядчиков в отношении контрактных работников, уделяя особое внимание соблюдению подрядчиками своих договорных соглашений (обязательств, заверений и гарантий) и процедур регулирования трудовых отношений. Это может включать периодические аудиты, инспекции и/или выборочные проверки участков реализации проекта и строительных площадок, а также записей и отчетов по регулированию трудовых отношений, составленных любыми подрядчиками.</w:t>
      </w:r>
      <w:r w:rsidR="0037525F" w:rsidRPr="00280CF2">
        <w:rPr>
          <w:rFonts w:ascii="Times New Roman" w:hAnsi="Times New Roman" w:cs="Times New Roman"/>
          <w:sz w:val="23"/>
          <w:szCs w:val="23"/>
          <w:lang w:val="ru-RU"/>
        </w:rPr>
        <w:t xml:space="preserve"> </w:t>
      </w:r>
    </w:p>
    <w:p w14:paraId="58EF6522" w14:textId="6B39E441" w:rsidR="0037525F" w:rsidRPr="00280CF2" w:rsidRDefault="004A3BCD" w:rsidP="0037525F">
      <w:pPr>
        <w:widowControl w:val="0"/>
        <w:tabs>
          <w:tab w:val="left" w:pos="426"/>
        </w:tabs>
        <w:spacing w:after="0" w:line="240" w:lineRule="auto"/>
        <w:jc w:val="both"/>
        <w:rPr>
          <w:rFonts w:ascii="Times New Roman" w:hAnsi="Times New Roman" w:cs="Times New Roman"/>
          <w:sz w:val="24"/>
          <w:szCs w:val="24"/>
          <w:lang w:val="ru-RU"/>
        </w:rPr>
      </w:pPr>
      <w:r w:rsidRPr="00280CF2">
        <w:rPr>
          <w:rFonts w:ascii="Times New Roman" w:hAnsi="Times New Roman" w:cs="Times New Roman"/>
          <w:sz w:val="23"/>
          <w:szCs w:val="23"/>
          <w:lang w:val="ru-RU"/>
        </w:rPr>
        <w:t>Документы и отчеты по регулированию трудовых отношений, которые могут быть охвачены аудитом/инспекцией, включают: репрезентативные образцы трудовых договоров или соглашений между третьими сторонами и нанятыми работниками, документы, касающиеся полученных жалоб и их разрешения, отчеты, касающиеся проверок безопасности, включая смертельные случаи и происшествия, и выполнение корректирующих действий, документы, касающиеся случаев несоблюдения национального законодательства, и документы об обучении, проведенном для контрактных работников с целью разъяснения рисков для здоровья и безопасности труда и профилактических мер.</w:t>
      </w:r>
    </w:p>
    <w:p w14:paraId="7307B060" w14:textId="77777777" w:rsidR="0037525F" w:rsidRPr="00280CF2" w:rsidRDefault="0037525F" w:rsidP="0037525F">
      <w:pPr>
        <w:widowControl w:val="0"/>
        <w:tabs>
          <w:tab w:val="left" w:pos="426"/>
        </w:tabs>
        <w:spacing w:after="0" w:line="240" w:lineRule="auto"/>
        <w:jc w:val="both"/>
        <w:rPr>
          <w:rFonts w:ascii="Times New Roman" w:hAnsi="Times New Roman" w:cs="Times New Roman"/>
          <w:sz w:val="24"/>
          <w:szCs w:val="24"/>
          <w:lang w:val="ru-RU"/>
        </w:rPr>
      </w:pPr>
    </w:p>
    <w:p w14:paraId="61B5CC57" w14:textId="77777777" w:rsidR="00116775" w:rsidRPr="00280CF2" w:rsidRDefault="00116775" w:rsidP="003E1427">
      <w:pPr>
        <w:pStyle w:val="Heading2"/>
        <w:spacing w:after="120"/>
        <w:rPr>
          <w:rFonts w:ascii="Times New Roman" w:eastAsia="Calibri" w:hAnsi="Times New Roman" w:cs="Times New Roman"/>
          <w:sz w:val="22"/>
          <w:szCs w:val="22"/>
          <w:lang w:val="ru-RU"/>
        </w:rPr>
      </w:pPr>
      <w:bookmarkStart w:id="48" w:name="_Toc124870345"/>
      <w:r w:rsidRPr="00280CF2">
        <w:rPr>
          <w:rFonts w:ascii="Times New Roman" w:eastAsia="Calibri" w:hAnsi="Times New Roman" w:cs="Times New Roman"/>
          <w:sz w:val="22"/>
          <w:szCs w:val="22"/>
          <w:lang w:val="ru-RU"/>
        </w:rPr>
        <w:br w:type="page"/>
      </w:r>
    </w:p>
    <w:p w14:paraId="3F5D16C9" w14:textId="53388AC1" w:rsidR="003E1427" w:rsidRPr="00280CF2" w:rsidRDefault="00CD05B8" w:rsidP="003E1427">
      <w:pPr>
        <w:pStyle w:val="Heading2"/>
        <w:spacing w:after="120"/>
        <w:rPr>
          <w:rFonts w:ascii="Times New Roman" w:eastAsia="Times New Roman" w:hAnsi="Times New Roman" w:cs="Times New Roman"/>
          <w:sz w:val="22"/>
          <w:szCs w:val="22"/>
          <w:lang w:val="ru-RU"/>
        </w:rPr>
      </w:pPr>
      <w:bookmarkStart w:id="49" w:name="_Toc132091733"/>
      <w:bookmarkEnd w:id="48"/>
      <w:r w:rsidRPr="00280CF2">
        <w:rPr>
          <w:rFonts w:ascii="Times New Roman" w:eastAsia="Calibri" w:hAnsi="Times New Roman" w:cs="Times New Roman"/>
          <w:sz w:val="22"/>
          <w:szCs w:val="22"/>
          <w:lang w:val="ru-RU"/>
        </w:rPr>
        <w:lastRenderedPageBreak/>
        <w:t>ПРИЛОЖЕНИЕ 1. Содержание и шаблон кодекса этики и поведения</w:t>
      </w:r>
      <w:bookmarkEnd w:id="49"/>
    </w:p>
    <w:p w14:paraId="713FE5D9" w14:textId="4A64CDC0" w:rsidR="003E1427" w:rsidRPr="00280CF2" w:rsidRDefault="004A3BCD" w:rsidP="003E1427">
      <w:pPr>
        <w:tabs>
          <w:tab w:val="left" w:pos="2970"/>
        </w:tabs>
        <w:spacing w:after="120" w:line="240" w:lineRule="auto"/>
        <w:ind w:left="2970" w:hanging="2610"/>
        <w:jc w:val="center"/>
        <w:rPr>
          <w:rFonts w:ascii="Times New Roman" w:hAnsi="Times New Roman" w:cs="Times New Roman"/>
          <w:b/>
          <w:smallCaps/>
          <w:lang w:val="ru-RU"/>
        </w:rPr>
      </w:pPr>
      <w:r w:rsidRPr="00280CF2">
        <w:rPr>
          <w:rFonts w:ascii="Times New Roman" w:hAnsi="Times New Roman" w:cs="Times New Roman"/>
          <w:b/>
          <w:smallCaps/>
          <w:lang w:val="ru-RU"/>
        </w:rPr>
        <w:t>Кодекс этики и поведения</w:t>
      </w:r>
    </w:p>
    <w:p w14:paraId="3B61A4F4" w14:textId="1B48588B" w:rsidR="003E1427" w:rsidRPr="00280CF2" w:rsidRDefault="004A3BCD" w:rsidP="003E1427">
      <w:pPr>
        <w:tabs>
          <w:tab w:val="left" w:pos="2970"/>
        </w:tabs>
        <w:spacing w:after="120" w:line="240" w:lineRule="auto"/>
        <w:ind w:left="2970" w:hanging="2610"/>
        <w:jc w:val="center"/>
        <w:rPr>
          <w:rFonts w:ascii="Times New Roman" w:hAnsi="Times New Roman" w:cs="Times New Roman"/>
          <w:b/>
          <w:smallCaps/>
          <w:lang w:val="ru-RU"/>
        </w:rPr>
      </w:pPr>
      <w:r w:rsidRPr="00280CF2">
        <w:rPr>
          <w:rFonts w:ascii="Times New Roman" w:hAnsi="Times New Roman" w:cs="Times New Roman"/>
          <w:b/>
          <w:smallCaps/>
          <w:lang w:val="ru-RU"/>
        </w:rPr>
        <w:t>Минимальные требования к кодексу этики и поведения</w:t>
      </w:r>
    </w:p>
    <w:p w14:paraId="2C01E681" w14:textId="7347741F" w:rsidR="003E1427" w:rsidRPr="00280CF2" w:rsidRDefault="004A3BCD" w:rsidP="003E1427">
      <w:pPr>
        <w:spacing w:after="120" w:line="240" w:lineRule="auto"/>
        <w:jc w:val="both"/>
        <w:rPr>
          <w:rFonts w:ascii="Times New Roman" w:hAnsi="Times New Roman" w:cs="Times New Roman"/>
          <w:lang w:val="ru-RU"/>
        </w:rPr>
      </w:pPr>
      <w:r w:rsidRPr="00280CF2">
        <w:rPr>
          <w:rFonts w:ascii="Times New Roman" w:hAnsi="Times New Roman" w:cs="Times New Roman"/>
          <w:lang w:val="ru-RU"/>
        </w:rPr>
        <w:t>Необходимо установить минимальные требования к Кодексу этики и поведения, принимая во внимание вопросы, воздействия и меры по смягчению последствий, определенные в следующих документах</w:t>
      </w:r>
      <w:r w:rsidR="003E1427" w:rsidRPr="00280CF2">
        <w:rPr>
          <w:rFonts w:ascii="Times New Roman" w:hAnsi="Times New Roman" w:cs="Times New Roman"/>
          <w:lang w:val="ru-RU"/>
        </w:rPr>
        <w:t>:</w:t>
      </w:r>
    </w:p>
    <w:p w14:paraId="070A9318" w14:textId="39A70B73" w:rsidR="004A3BCD" w:rsidRPr="00280CF2" w:rsidRDefault="004A3BCD" w:rsidP="007B2CCF">
      <w:pPr>
        <w:pStyle w:val="ListParagraph"/>
        <w:numPr>
          <w:ilvl w:val="0"/>
          <w:numId w:val="16"/>
        </w:numPr>
        <w:spacing w:after="0" w:line="240" w:lineRule="auto"/>
        <w:jc w:val="both"/>
        <w:rPr>
          <w:rFonts w:ascii="Times New Roman" w:hAnsi="Times New Roman" w:cs="Times New Roman"/>
          <w:lang w:val="ru-RU"/>
        </w:rPr>
      </w:pPr>
      <w:r w:rsidRPr="00280CF2">
        <w:rPr>
          <w:rFonts w:ascii="Times New Roman" w:hAnsi="Times New Roman" w:cs="Times New Roman"/>
          <w:lang w:val="ru-RU"/>
        </w:rPr>
        <w:t>Инструменты СЭС для конкретного участка, например ОВОСС/ПУОСС;</w:t>
      </w:r>
    </w:p>
    <w:p w14:paraId="3BB9AD0D" w14:textId="77777777" w:rsidR="004A3BCD" w:rsidRPr="00280CF2" w:rsidRDefault="004A3BCD" w:rsidP="007B2CCF">
      <w:pPr>
        <w:pStyle w:val="ListParagraph"/>
        <w:numPr>
          <w:ilvl w:val="0"/>
          <w:numId w:val="16"/>
        </w:numPr>
        <w:spacing w:after="0" w:line="240" w:lineRule="auto"/>
        <w:jc w:val="both"/>
        <w:rPr>
          <w:rFonts w:ascii="Times New Roman" w:hAnsi="Times New Roman" w:cs="Times New Roman"/>
          <w:lang w:val="ru-RU"/>
        </w:rPr>
      </w:pPr>
      <w:r w:rsidRPr="00280CF2">
        <w:rPr>
          <w:rFonts w:ascii="Times New Roman" w:hAnsi="Times New Roman" w:cs="Times New Roman"/>
          <w:lang w:val="ru-RU"/>
        </w:rPr>
        <w:t>Условия согласия/разрешения;</w:t>
      </w:r>
    </w:p>
    <w:p w14:paraId="5D30A170" w14:textId="77777777" w:rsidR="004A3BCD" w:rsidRPr="00280CF2" w:rsidRDefault="004A3BCD" w:rsidP="007B2CCF">
      <w:pPr>
        <w:pStyle w:val="ListParagraph"/>
        <w:numPr>
          <w:ilvl w:val="0"/>
          <w:numId w:val="16"/>
        </w:numPr>
        <w:spacing w:after="0" w:line="240" w:lineRule="auto"/>
        <w:jc w:val="both"/>
        <w:rPr>
          <w:rFonts w:ascii="Times New Roman" w:hAnsi="Times New Roman" w:cs="Times New Roman"/>
          <w:lang w:val="ru-RU"/>
        </w:rPr>
      </w:pPr>
      <w:r w:rsidRPr="00280CF2">
        <w:rPr>
          <w:rFonts w:ascii="Times New Roman" w:hAnsi="Times New Roman" w:cs="Times New Roman"/>
          <w:lang w:val="ru-RU"/>
        </w:rPr>
        <w:t xml:space="preserve">Необходимые стандарты, включая Руководство по охране окружающей среды, здоровья и труда Группы Всемирного банка; </w:t>
      </w:r>
    </w:p>
    <w:p w14:paraId="2DAE3E19" w14:textId="77777777" w:rsidR="004A3BCD" w:rsidRPr="00280CF2" w:rsidRDefault="004A3BCD" w:rsidP="007B2CCF">
      <w:pPr>
        <w:pStyle w:val="ListParagraph"/>
        <w:numPr>
          <w:ilvl w:val="0"/>
          <w:numId w:val="16"/>
        </w:numPr>
        <w:spacing w:after="0" w:line="240" w:lineRule="auto"/>
        <w:jc w:val="both"/>
        <w:rPr>
          <w:rFonts w:ascii="Times New Roman" w:hAnsi="Times New Roman" w:cs="Times New Roman"/>
          <w:lang w:val="ru-RU"/>
        </w:rPr>
      </w:pPr>
      <w:r w:rsidRPr="00280CF2">
        <w:rPr>
          <w:rFonts w:ascii="Times New Roman" w:hAnsi="Times New Roman" w:cs="Times New Roman"/>
          <w:lang w:val="ru-RU"/>
        </w:rPr>
        <w:t>национальные законодательные и/или нормативно-правовые требования и стандарты (если они представляют собой более высокие стандарты, чем Руководство по охране окружающей среды, здоровья и труда Группы Всемирного банка)</w:t>
      </w:r>
    </w:p>
    <w:p w14:paraId="10911AF4" w14:textId="477A2783" w:rsidR="004A3BCD" w:rsidRPr="00280CF2" w:rsidRDefault="004A3BCD" w:rsidP="007B2CCF">
      <w:pPr>
        <w:pStyle w:val="ListParagraph"/>
        <w:numPr>
          <w:ilvl w:val="0"/>
          <w:numId w:val="16"/>
        </w:numPr>
        <w:spacing w:after="0" w:line="240" w:lineRule="auto"/>
        <w:jc w:val="both"/>
        <w:rPr>
          <w:rFonts w:ascii="Times New Roman" w:hAnsi="Times New Roman" w:cs="Times New Roman"/>
          <w:lang w:val="ru-RU"/>
        </w:rPr>
      </w:pPr>
      <w:r w:rsidRPr="00280CF2">
        <w:rPr>
          <w:rFonts w:ascii="Times New Roman" w:hAnsi="Times New Roman" w:cs="Times New Roman"/>
          <w:lang w:val="ru-RU"/>
        </w:rPr>
        <w:t xml:space="preserve">Соответствующие стандарты, например Жилье для рабочих: Процесс и стандарты соответствующие отраслевые стандарты, например размещение работников </w:t>
      </w:r>
    </w:p>
    <w:p w14:paraId="344147F8" w14:textId="29C3BC43" w:rsidR="004A3BCD" w:rsidRPr="00280CF2" w:rsidRDefault="004A3BCD" w:rsidP="007B2CCF">
      <w:pPr>
        <w:pStyle w:val="ListParagraph"/>
        <w:numPr>
          <w:ilvl w:val="0"/>
          <w:numId w:val="16"/>
        </w:numPr>
        <w:spacing w:after="0" w:line="240" w:lineRule="auto"/>
        <w:contextualSpacing w:val="0"/>
        <w:jc w:val="both"/>
        <w:rPr>
          <w:rFonts w:ascii="Times New Roman" w:hAnsi="Times New Roman" w:cs="Times New Roman"/>
          <w:lang w:val="ru-RU"/>
        </w:rPr>
      </w:pPr>
      <w:r w:rsidRPr="00280CF2">
        <w:rPr>
          <w:rFonts w:ascii="Times New Roman" w:hAnsi="Times New Roman" w:cs="Times New Roman"/>
          <w:lang w:val="ru-RU"/>
        </w:rPr>
        <w:t>Механизмы подачи и рассмотрения жалоб.</w:t>
      </w:r>
    </w:p>
    <w:p w14:paraId="66E29B76" w14:textId="77777777" w:rsidR="004A3BCD" w:rsidRPr="00280CF2" w:rsidRDefault="004A3BCD" w:rsidP="003E1427">
      <w:pPr>
        <w:spacing w:after="120" w:line="240" w:lineRule="auto"/>
        <w:jc w:val="both"/>
        <w:rPr>
          <w:rFonts w:ascii="Times New Roman" w:hAnsi="Times New Roman" w:cs="Times New Roman"/>
          <w:color w:val="000000" w:themeColor="text1"/>
          <w:lang w:val="ru-RU"/>
        </w:rPr>
      </w:pPr>
    </w:p>
    <w:p w14:paraId="30226FF1" w14:textId="4DA6B687" w:rsidR="004A3BCD" w:rsidRPr="00280CF2" w:rsidRDefault="004A3BCD" w:rsidP="003E1427">
      <w:pPr>
        <w:spacing w:after="120" w:line="240" w:lineRule="auto"/>
        <w:jc w:val="both"/>
        <w:rPr>
          <w:rFonts w:ascii="Times New Roman" w:hAnsi="Times New Roman" w:cs="Times New Roman"/>
          <w:color w:val="000000" w:themeColor="text1"/>
          <w:lang w:val="ru-RU"/>
        </w:rPr>
      </w:pPr>
      <w:r w:rsidRPr="00280CF2">
        <w:rPr>
          <w:rFonts w:ascii="Times New Roman" w:hAnsi="Times New Roman" w:cs="Times New Roman"/>
          <w:color w:val="000000" w:themeColor="text1"/>
          <w:lang w:val="ru-RU"/>
        </w:rPr>
        <w:t>Выявленные типы проблем могут включать риски, связанные с: притоком рабочей силы, распространением инфекционных заболеваний, сексуальными домогательствами, гендерным насилием, незаконным поведением и преступностью, поддержанием безопасной среды и т. д.</w:t>
      </w:r>
    </w:p>
    <w:p w14:paraId="33A7587A" w14:textId="5F6E93A1" w:rsidR="003E1427" w:rsidRPr="00280CF2" w:rsidRDefault="004A3BCD" w:rsidP="003E1427">
      <w:pPr>
        <w:spacing w:after="120" w:line="240" w:lineRule="auto"/>
        <w:jc w:val="both"/>
        <w:rPr>
          <w:rFonts w:ascii="Times New Roman" w:hAnsi="Times New Roman" w:cs="Times New Roman"/>
          <w:color w:val="000000" w:themeColor="text1"/>
          <w:lang w:val="ru-RU"/>
        </w:rPr>
      </w:pPr>
      <w:r w:rsidRPr="00280CF2">
        <w:rPr>
          <w:rFonts w:ascii="Times New Roman" w:hAnsi="Times New Roman" w:cs="Times New Roman"/>
          <w:color w:val="000000" w:themeColor="text1"/>
          <w:lang w:val="ru-RU"/>
        </w:rPr>
        <w:t>Минимальное требование к Кодексу этики и поведения может быть основано на следующем</w:t>
      </w:r>
      <w:r w:rsidR="003E1427" w:rsidRPr="00280CF2">
        <w:rPr>
          <w:rFonts w:ascii="Times New Roman" w:hAnsi="Times New Roman" w:cs="Times New Roman"/>
          <w:color w:val="000000" w:themeColor="text1"/>
          <w:lang w:val="ru-RU"/>
        </w:rPr>
        <w:t xml:space="preserve">: </w:t>
      </w:r>
    </w:p>
    <w:p w14:paraId="33BBE44E" w14:textId="77777777" w:rsidR="004A3BCD" w:rsidRPr="00280CF2" w:rsidRDefault="004A3BCD" w:rsidP="003E1427">
      <w:pPr>
        <w:spacing w:after="120" w:line="240" w:lineRule="auto"/>
        <w:jc w:val="both"/>
        <w:rPr>
          <w:rFonts w:ascii="Times New Roman" w:hAnsi="Times New Roman" w:cs="Times New Roman"/>
          <w:b/>
          <w:smallCaps/>
          <w:lang w:val="ru-RU"/>
        </w:rPr>
      </w:pPr>
    </w:p>
    <w:p w14:paraId="35FA069B" w14:textId="0B99C436" w:rsidR="003E1427" w:rsidRPr="00280CF2" w:rsidRDefault="004A3BCD" w:rsidP="003E1427">
      <w:pPr>
        <w:spacing w:after="120" w:line="240" w:lineRule="auto"/>
        <w:jc w:val="both"/>
        <w:rPr>
          <w:rFonts w:ascii="Times New Roman" w:hAnsi="Times New Roman" w:cs="Times New Roman"/>
          <w:b/>
          <w:smallCaps/>
          <w:lang w:val="ru-RU"/>
        </w:rPr>
      </w:pPr>
      <w:r w:rsidRPr="00280CF2">
        <w:rPr>
          <w:rFonts w:ascii="Times New Roman" w:hAnsi="Times New Roman" w:cs="Times New Roman"/>
          <w:b/>
          <w:smallCaps/>
          <w:lang w:val="ru-RU"/>
        </w:rPr>
        <w:t>Требования кодекса этики и поведения</w:t>
      </w:r>
    </w:p>
    <w:p w14:paraId="53DC2A52" w14:textId="50B52C73" w:rsidR="003E1427" w:rsidRPr="00280CF2" w:rsidRDefault="004A3BCD" w:rsidP="003E1427">
      <w:pPr>
        <w:spacing w:line="240" w:lineRule="auto"/>
        <w:jc w:val="both"/>
        <w:rPr>
          <w:rFonts w:ascii="Times New Roman" w:hAnsi="Times New Roman" w:cs="Times New Roman"/>
          <w:lang w:val="ru-RU"/>
        </w:rPr>
      </w:pPr>
      <w:r w:rsidRPr="00280CF2">
        <w:rPr>
          <w:rFonts w:ascii="Times New Roman" w:hAnsi="Times New Roman" w:cs="Times New Roman"/>
          <w:lang w:val="ru-RU"/>
        </w:rPr>
        <w:t>Удовлетворительный кодекс этики и поведения будет содержать обязательства для всех сотрудников проекта (включая субподрядчиков и поденных работников), которые, как минимум, подходят для решения следующих вопросов.  Дополнительные обязательства могут быть добавлены в ответ на конкретные проблемы региона, места и сектора (в котором реализуется Проект) или в соответствии с конкретными требованиями проекта.  Вопросы, которые необходимо решить, включают:</w:t>
      </w:r>
    </w:p>
    <w:p w14:paraId="099FAFBD" w14:textId="77777777" w:rsidR="004A3BCD" w:rsidRPr="00280CF2" w:rsidRDefault="004A3BCD" w:rsidP="007B2CCF">
      <w:pPr>
        <w:pStyle w:val="ListParagraph"/>
        <w:widowControl w:val="0"/>
        <w:numPr>
          <w:ilvl w:val="0"/>
          <w:numId w:val="22"/>
        </w:numPr>
        <w:spacing w:after="0" w:line="240" w:lineRule="auto"/>
        <w:jc w:val="both"/>
        <w:rPr>
          <w:rFonts w:ascii="Times New Roman" w:eastAsia="Calibri" w:hAnsi="Times New Roman" w:cs="Times New Roman"/>
          <w:lang w:val="ru-RU"/>
        </w:rPr>
      </w:pPr>
      <w:r w:rsidRPr="00280CF2">
        <w:rPr>
          <w:rFonts w:ascii="Times New Roman" w:eastAsia="Calibri" w:hAnsi="Times New Roman" w:cs="Times New Roman"/>
          <w:lang w:val="ru-RU"/>
        </w:rPr>
        <w:t xml:space="preserve">Соблюдение применимых законов, правил и постановлений юрисдикции </w:t>
      </w:r>
    </w:p>
    <w:p w14:paraId="4E25946A" w14:textId="77777777" w:rsidR="004A3BCD" w:rsidRPr="00280CF2" w:rsidRDefault="004A3BCD" w:rsidP="007B2CCF">
      <w:pPr>
        <w:pStyle w:val="ListParagraph"/>
        <w:widowControl w:val="0"/>
        <w:numPr>
          <w:ilvl w:val="0"/>
          <w:numId w:val="22"/>
        </w:numPr>
        <w:spacing w:after="0" w:line="240" w:lineRule="auto"/>
        <w:jc w:val="both"/>
        <w:rPr>
          <w:rFonts w:ascii="Times New Roman" w:eastAsia="Calibri" w:hAnsi="Times New Roman" w:cs="Times New Roman"/>
          <w:lang w:val="ru-RU"/>
        </w:rPr>
      </w:pPr>
      <w:r w:rsidRPr="00280CF2">
        <w:rPr>
          <w:rFonts w:ascii="Times New Roman" w:eastAsia="Calibri" w:hAnsi="Times New Roman" w:cs="Times New Roman"/>
          <w:lang w:val="ru-RU"/>
        </w:rPr>
        <w:t xml:space="preserve">Соблюдение применимых требований в области охраны труда и технике безопасности (включая ношение предписанных средств индивидуальной защиты, предотвращение несчастных случаев, которых можно избежать, и обязанность сообщать об условиях или методах, представляющих угрозу безопасности или угрожающих окружающей среде)  </w:t>
      </w:r>
    </w:p>
    <w:p w14:paraId="12BB8D8A" w14:textId="77777777" w:rsidR="004A3BCD" w:rsidRPr="00280CF2" w:rsidRDefault="004A3BCD" w:rsidP="007B2CCF">
      <w:pPr>
        <w:pStyle w:val="ListParagraph"/>
        <w:widowControl w:val="0"/>
        <w:numPr>
          <w:ilvl w:val="0"/>
          <w:numId w:val="22"/>
        </w:numPr>
        <w:spacing w:after="0" w:line="240" w:lineRule="auto"/>
        <w:jc w:val="both"/>
        <w:rPr>
          <w:rFonts w:ascii="Times New Roman" w:eastAsia="Calibri" w:hAnsi="Times New Roman" w:cs="Times New Roman"/>
          <w:lang w:val="ru-RU"/>
        </w:rPr>
      </w:pPr>
      <w:r w:rsidRPr="00280CF2">
        <w:rPr>
          <w:rFonts w:ascii="Times New Roman" w:eastAsia="Calibri" w:hAnsi="Times New Roman" w:cs="Times New Roman"/>
          <w:lang w:val="ru-RU"/>
        </w:rPr>
        <w:t xml:space="preserve">Использование запрещенных веществ </w:t>
      </w:r>
    </w:p>
    <w:p w14:paraId="4031913E" w14:textId="77777777" w:rsidR="004A3BCD" w:rsidRPr="00280CF2" w:rsidRDefault="004A3BCD" w:rsidP="007B2CCF">
      <w:pPr>
        <w:pStyle w:val="ListParagraph"/>
        <w:widowControl w:val="0"/>
        <w:numPr>
          <w:ilvl w:val="0"/>
          <w:numId w:val="22"/>
        </w:numPr>
        <w:spacing w:after="0" w:line="240" w:lineRule="auto"/>
        <w:jc w:val="both"/>
        <w:rPr>
          <w:rFonts w:ascii="Times New Roman" w:eastAsia="Calibri" w:hAnsi="Times New Roman" w:cs="Times New Roman"/>
          <w:lang w:val="ru-RU"/>
        </w:rPr>
      </w:pPr>
      <w:r w:rsidRPr="00280CF2">
        <w:rPr>
          <w:rFonts w:ascii="Times New Roman" w:eastAsia="Calibri" w:hAnsi="Times New Roman" w:cs="Times New Roman"/>
          <w:lang w:val="ru-RU"/>
        </w:rPr>
        <w:t xml:space="preserve">Недопущение дискриминации (например, по признаку семейного положения, этнической принадлежности, расы, пола, религии, языка, семейного положения, рождения, возраста, инвалидности или политических убеждений) </w:t>
      </w:r>
    </w:p>
    <w:p w14:paraId="489DD482" w14:textId="77777777" w:rsidR="004A3BCD" w:rsidRPr="00280CF2" w:rsidRDefault="004A3BCD" w:rsidP="007B2CCF">
      <w:pPr>
        <w:pStyle w:val="ListParagraph"/>
        <w:widowControl w:val="0"/>
        <w:numPr>
          <w:ilvl w:val="0"/>
          <w:numId w:val="22"/>
        </w:numPr>
        <w:spacing w:after="0" w:line="240" w:lineRule="auto"/>
        <w:jc w:val="both"/>
        <w:rPr>
          <w:rFonts w:ascii="Times New Roman" w:eastAsia="Calibri" w:hAnsi="Times New Roman" w:cs="Times New Roman"/>
          <w:lang w:val="ru-RU"/>
        </w:rPr>
      </w:pPr>
      <w:r w:rsidRPr="00280CF2">
        <w:rPr>
          <w:rFonts w:ascii="Times New Roman" w:eastAsia="Calibri" w:hAnsi="Times New Roman" w:cs="Times New Roman"/>
          <w:lang w:val="ru-RU"/>
        </w:rPr>
        <w:t>Взаимодействие с членами сообщества (например, чтобы передать отношение уважения и недискриминации)</w:t>
      </w:r>
    </w:p>
    <w:p w14:paraId="69EE6906" w14:textId="77777777" w:rsidR="004A3BCD" w:rsidRPr="00280CF2" w:rsidRDefault="004A3BCD" w:rsidP="007B2CCF">
      <w:pPr>
        <w:pStyle w:val="ListParagraph"/>
        <w:widowControl w:val="0"/>
        <w:numPr>
          <w:ilvl w:val="0"/>
          <w:numId w:val="22"/>
        </w:numPr>
        <w:spacing w:after="0" w:line="240" w:lineRule="auto"/>
        <w:jc w:val="both"/>
        <w:rPr>
          <w:rFonts w:ascii="Times New Roman" w:eastAsia="Calibri" w:hAnsi="Times New Roman" w:cs="Times New Roman"/>
          <w:lang w:val="ru-RU"/>
        </w:rPr>
      </w:pPr>
      <w:r w:rsidRPr="00280CF2">
        <w:rPr>
          <w:rFonts w:ascii="Times New Roman" w:eastAsia="Calibri" w:hAnsi="Times New Roman" w:cs="Times New Roman"/>
          <w:lang w:val="ru-RU"/>
        </w:rPr>
        <w:t>Сексуальные домогательства (например, запрет на использование языка или поведения, в частности, в отношении женщин или детей, которые являются неуместными, домогающимися, оскорбительными, сексуально провокационными, унизительными или культурно неприемлемыми)</w:t>
      </w:r>
    </w:p>
    <w:p w14:paraId="7A3FF74C" w14:textId="77777777" w:rsidR="004A3BCD" w:rsidRPr="00280CF2" w:rsidRDefault="004A3BCD" w:rsidP="007B2CCF">
      <w:pPr>
        <w:pStyle w:val="ListParagraph"/>
        <w:widowControl w:val="0"/>
        <w:numPr>
          <w:ilvl w:val="0"/>
          <w:numId w:val="22"/>
        </w:numPr>
        <w:spacing w:after="0" w:line="240" w:lineRule="auto"/>
        <w:jc w:val="both"/>
        <w:rPr>
          <w:rFonts w:ascii="Times New Roman" w:eastAsia="Calibri" w:hAnsi="Times New Roman" w:cs="Times New Roman"/>
          <w:lang w:val="ru-RU"/>
        </w:rPr>
      </w:pPr>
      <w:r w:rsidRPr="00280CF2">
        <w:rPr>
          <w:rFonts w:ascii="Times New Roman" w:eastAsia="Calibri" w:hAnsi="Times New Roman" w:cs="Times New Roman"/>
          <w:lang w:val="ru-RU"/>
        </w:rPr>
        <w:t xml:space="preserve">Насилие или эксплуатация (например, запрет на обмен денег, работы, товаров или услуг на секс, включая сексуальные услуги или другие формы унизительного, оскорбительного или </w:t>
      </w:r>
      <w:r w:rsidRPr="00280CF2">
        <w:rPr>
          <w:rFonts w:ascii="Times New Roman" w:eastAsia="Calibri" w:hAnsi="Times New Roman" w:cs="Times New Roman"/>
          <w:lang w:val="ru-RU"/>
        </w:rPr>
        <w:lastRenderedPageBreak/>
        <w:t xml:space="preserve">эксплуататорского поведения)  </w:t>
      </w:r>
    </w:p>
    <w:p w14:paraId="02FF22F0" w14:textId="77777777" w:rsidR="004A3BCD" w:rsidRPr="00280CF2" w:rsidRDefault="004A3BCD" w:rsidP="007B2CCF">
      <w:pPr>
        <w:pStyle w:val="ListParagraph"/>
        <w:widowControl w:val="0"/>
        <w:numPr>
          <w:ilvl w:val="0"/>
          <w:numId w:val="22"/>
        </w:numPr>
        <w:spacing w:after="0" w:line="240" w:lineRule="auto"/>
        <w:jc w:val="both"/>
        <w:rPr>
          <w:rFonts w:ascii="Times New Roman" w:eastAsia="Calibri" w:hAnsi="Times New Roman" w:cs="Times New Roman"/>
          <w:lang w:val="ru-RU"/>
        </w:rPr>
      </w:pPr>
      <w:r w:rsidRPr="00280CF2">
        <w:rPr>
          <w:rFonts w:ascii="Times New Roman" w:eastAsia="Calibri" w:hAnsi="Times New Roman" w:cs="Times New Roman"/>
          <w:lang w:val="ru-RU"/>
        </w:rPr>
        <w:t xml:space="preserve">Защита детей (включая запреты на жестокое обращение, растление или иное неприемлемое поведение с детьми, ограничение взаимодействия с детьми и обеспечение их безопасности на территории проекта) </w:t>
      </w:r>
    </w:p>
    <w:p w14:paraId="10EBFC46" w14:textId="77777777" w:rsidR="004A3BCD" w:rsidRPr="00280CF2" w:rsidRDefault="004A3BCD" w:rsidP="007B2CCF">
      <w:pPr>
        <w:pStyle w:val="ListParagraph"/>
        <w:widowControl w:val="0"/>
        <w:numPr>
          <w:ilvl w:val="0"/>
          <w:numId w:val="22"/>
        </w:numPr>
        <w:spacing w:after="0" w:line="240" w:lineRule="auto"/>
        <w:jc w:val="both"/>
        <w:rPr>
          <w:rFonts w:ascii="Times New Roman" w:eastAsia="Calibri" w:hAnsi="Times New Roman" w:cs="Times New Roman"/>
          <w:lang w:val="ru-RU"/>
        </w:rPr>
      </w:pPr>
      <w:r w:rsidRPr="00280CF2">
        <w:rPr>
          <w:rFonts w:ascii="Times New Roman" w:eastAsia="Calibri" w:hAnsi="Times New Roman" w:cs="Times New Roman"/>
          <w:lang w:val="ru-RU"/>
        </w:rPr>
        <w:t>Санитарные требования (например, обеспечение использования работниками определенных санитарных помещений, предоставляемых работодателем, а не открытых площадок)</w:t>
      </w:r>
    </w:p>
    <w:p w14:paraId="4839CDEB" w14:textId="77777777" w:rsidR="004A3BCD" w:rsidRPr="00280CF2" w:rsidRDefault="004A3BCD" w:rsidP="007B2CCF">
      <w:pPr>
        <w:pStyle w:val="ListParagraph"/>
        <w:widowControl w:val="0"/>
        <w:numPr>
          <w:ilvl w:val="0"/>
          <w:numId w:val="22"/>
        </w:numPr>
        <w:spacing w:after="0" w:line="240" w:lineRule="auto"/>
        <w:jc w:val="both"/>
        <w:rPr>
          <w:rFonts w:ascii="Times New Roman" w:eastAsia="Calibri" w:hAnsi="Times New Roman" w:cs="Times New Roman"/>
          <w:lang w:val="ru-RU"/>
        </w:rPr>
      </w:pPr>
      <w:r w:rsidRPr="00280CF2">
        <w:rPr>
          <w:rFonts w:ascii="Times New Roman" w:eastAsia="Calibri" w:hAnsi="Times New Roman" w:cs="Times New Roman"/>
          <w:lang w:val="ru-RU"/>
        </w:rPr>
        <w:t>Избежание конфликта интересов (например, чтобы льготы, контракты или трудоустройство, а также любые виды преференций или услуг не предоставлялись лицам, с которыми существуют финансовые, семейные или личные связи)</w:t>
      </w:r>
    </w:p>
    <w:p w14:paraId="6C9D7B99" w14:textId="77777777" w:rsidR="004A3BCD" w:rsidRPr="00280CF2" w:rsidRDefault="004A3BCD" w:rsidP="007B2CCF">
      <w:pPr>
        <w:pStyle w:val="ListParagraph"/>
        <w:widowControl w:val="0"/>
        <w:numPr>
          <w:ilvl w:val="0"/>
          <w:numId w:val="22"/>
        </w:numPr>
        <w:spacing w:after="0" w:line="240" w:lineRule="auto"/>
        <w:jc w:val="both"/>
        <w:rPr>
          <w:rFonts w:ascii="Times New Roman" w:eastAsia="Calibri" w:hAnsi="Times New Roman" w:cs="Times New Roman"/>
          <w:lang w:val="ru-RU"/>
        </w:rPr>
      </w:pPr>
      <w:r w:rsidRPr="00280CF2">
        <w:rPr>
          <w:rFonts w:ascii="Times New Roman" w:eastAsia="Calibri" w:hAnsi="Times New Roman" w:cs="Times New Roman"/>
          <w:lang w:val="ru-RU"/>
        </w:rPr>
        <w:t>Соблюдение разумных рабочих инструкций (в том числе в отношении экологических и социальных норм)</w:t>
      </w:r>
    </w:p>
    <w:p w14:paraId="709B8481" w14:textId="77777777" w:rsidR="004A3BCD" w:rsidRPr="00280CF2" w:rsidRDefault="004A3BCD" w:rsidP="007B2CCF">
      <w:pPr>
        <w:pStyle w:val="ListParagraph"/>
        <w:widowControl w:val="0"/>
        <w:numPr>
          <w:ilvl w:val="0"/>
          <w:numId w:val="22"/>
        </w:numPr>
        <w:spacing w:after="0" w:line="240" w:lineRule="auto"/>
        <w:jc w:val="both"/>
        <w:rPr>
          <w:rFonts w:ascii="Times New Roman" w:eastAsia="Calibri" w:hAnsi="Times New Roman" w:cs="Times New Roman"/>
          <w:lang w:val="ru-RU"/>
        </w:rPr>
      </w:pPr>
      <w:r w:rsidRPr="00280CF2">
        <w:rPr>
          <w:rFonts w:ascii="Times New Roman" w:eastAsia="Calibri" w:hAnsi="Times New Roman" w:cs="Times New Roman"/>
          <w:lang w:val="ru-RU"/>
        </w:rPr>
        <w:t xml:space="preserve">Защита и надлежащее использование имущества (например, запрет на воровство, небрежность или расточительство)  </w:t>
      </w:r>
    </w:p>
    <w:p w14:paraId="193746AC" w14:textId="77777777" w:rsidR="004A3BCD" w:rsidRPr="00280CF2" w:rsidRDefault="004A3BCD" w:rsidP="007B2CCF">
      <w:pPr>
        <w:pStyle w:val="ListParagraph"/>
        <w:widowControl w:val="0"/>
        <w:numPr>
          <w:ilvl w:val="0"/>
          <w:numId w:val="22"/>
        </w:numPr>
        <w:spacing w:after="0" w:line="240" w:lineRule="auto"/>
        <w:jc w:val="both"/>
        <w:rPr>
          <w:rFonts w:ascii="Times New Roman" w:eastAsia="Calibri" w:hAnsi="Times New Roman" w:cs="Times New Roman"/>
          <w:lang w:val="ru-RU"/>
        </w:rPr>
      </w:pPr>
      <w:r w:rsidRPr="00280CF2">
        <w:rPr>
          <w:rFonts w:ascii="Times New Roman" w:eastAsia="Calibri" w:hAnsi="Times New Roman" w:cs="Times New Roman"/>
          <w:lang w:val="ru-RU"/>
        </w:rPr>
        <w:t>Обязанность сообщать о нарушениях положений настоящего Кодекса</w:t>
      </w:r>
    </w:p>
    <w:p w14:paraId="26B155BD" w14:textId="789EE70F" w:rsidR="004A3BCD" w:rsidRPr="00280CF2" w:rsidRDefault="004A3BCD" w:rsidP="007B2CCF">
      <w:pPr>
        <w:pStyle w:val="ListParagraph"/>
        <w:widowControl w:val="0"/>
        <w:numPr>
          <w:ilvl w:val="0"/>
          <w:numId w:val="22"/>
        </w:numPr>
        <w:spacing w:after="0" w:line="240" w:lineRule="auto"/>
        <w:jc w:val="both"/>
        <w:rPr>
          <w:rFonts w:ascii="Times New Roman" w:eastAsia="Calibri" w:hAnsi="Times New Roman" w:cs="Times New Roman"/>
          <w:lang w:val="ru-RU"/>
        </w:rPr>
      </w:pPr>
      <w:r w:rsidRPr="00280CF2">
        <w:rPr>
          <w:rFonts w:ascii="Times New Roman" w:eastAsia="Calibri" w:hAnsi="Times New Roman" w:cs="Times New Roman"/>
          <w:lang w:val="ru-RU"/>
        </w:rPr>
        <w:t>Отсутствие преследований в отношении работников, сообщающих о нарушениях положений настоящего Кодекса, если сообщение сделано добросовестно.</w:t>
      </w:r>
    </w:p>
    <w:p w14:paraId="73D2E05D" w14:textId="21573897" w:rsidR="003E1427" w:rsidRPr="00280CF2" w:rsidRDefault="004A3BCD" w:rsidP="003E1427">
      <w:pPr>
        <w:spacing w:before="240" w:after="60" w:line="240" w:lineRule="auto"/>
        <w:contextualSpacing/>
        <w:jc w:val="both"/>
        <w:rPr>
          <w:rFonts w:ascii="Times New Roman" w:hAnsi="Times New Roman" w:cs="Times New Roman"/>
          <w:bCs/>
          <w:lang w:val="ru-RU"/>
        </w:rPr>
      </w:pPr>
      <w:r w:rsidRPr="00280CF2">
        <w:rPr>
          <w:rFonts w:ascii="Times New Roman" w:hAnsi="Times New Roman" w:cs="Times New Roman"/>
          <w:bCs/>
          <w:lang w:val="ru-RU"/>
        </w:rPr>
        <w:t>Кодекс этики и поведения должен быть сформулирован доступным языком и подписан каждым работником в подтверждение того, что он/она</w:t>
      </w:r>
      <w:r w:rsidR="003E1427" w:rsidRPr="00280CF2">
        <w:rPr>
          <w:rFonts w:ascii="Times New Roman" w:hAnsi="Times New Roman" w:cs="Times New Roman"/>
          <w:bCs/>
          <w:lang w:val="ru-RU"/>
        </w:rPr>
        <w:t xml:space="preserve">: </w:t>
      </w:r>
    </w:p>
    <w:p w14:paraId="0E855933" w14:textId="77777777" w:rsidR="004A3BCD" w:rsidRPr="00280CF2" w:rsidRDefault="004A3BCD" w:rsidP="007B2CCF">
      <w:pPr>
        <w:pStyle w:val="ListParagraph"/>
        <w:numPr>
          <w:ilvl w:val="0"/>
          <w:numId w:val="17"/>
        </w:numPr>
        <w:spacing w:after="0" w:line="240" w:lineRule="auto"/>
        <w:jc w:val="both"/>
        <w:rPr>
          <w:rFonts w:ascii="Times New Roman" w:hAnsi="Times New Roman" w:cs="Times New Roman"/>
          <w:lang w:val="ru-RU"/>
        </w:rPr>
      </w:pPr>
      <w:r w:rsidRPr="00280CF2">
        <w:rPr>
          <w:rFonts w:ascii="Times New Roman" w:hAnsi="Times New Roman" w:cs="Times New Roman"/>
          <w:lang w:val="ru-RU"/>
        </w:rPr>
        <w:t>получил(а) экземпляр Кодекса;</w:t>
      </w:r>
    </w:p>
    <w:p w14:paraId="2CBBC2CF" w14:textId="71C7F171" w:rsidR="004A3BCD" w:rsidRPr="00280CF2" w:rsidRDefault="004A3BCD" w:rsidP="007B2CCF">
      <w:pPr>
        <w:pStyle w:val="ListParagraph"/>
        <w:numPr>
          <w:ilvl w:val="0"/>
          <w:numId w:val="17"/>
        </w:numPr>
        <w:spacing w:after="0" w:line="240" w:lineRule="auto"/>
        <w:jc w:val="both"/>
        <w:rPr>
          <w:rFonts w:ascii="Times New Roman" w:hAnsi="Times New Roman" w:cs="Times New Roman"/>
          <w:lang w:val="ru-RU"/>
        </w:rPr>
      </w:pPr>
      <w:r w:rsidRPr="00280CF2">
        <w:rPr>
          <w:rFonts w:ascii="Times New Roman" w:hAnsi="Times New Roman" w:cs="Times New Roman"/>
          <w:lang w:val="ru-RU"/>
        </w:rPr>
        <w:t xml:space="preserve">ему/ей </w:t>
      </w:r>
      <w:r w:rsidR="005D088B" w:rsidRPr="00280CF2">
        <w:rPr>
          <w:rFonts w:ascii="Times New Roman" w:hAnsi="Times New Roman" w:cs="Times New Roman"/>
          <w:lang w:val="ru-RU"/>
        </w:rPr>
        <w:t xml:space="preserve">было </w:t>
      </w:r>
      <w:r w:rsidRPr="00280CF2">
        <w:rPr>
          <w:rFonts w:ascii="Times New Roman" w:hAnsi="Times New Roman" w:cs="Times New Roman"/>
          <w:lang w:val="ru-RU"/>
        </w:rPr>
        <w:t>разъяснено содержание Кодекса;</w:t>
      </w:r>
    </w:p>
    <w:p w14:paraId="3A2D4B67" w14:textId="77777777" w:rsidR="004A3BCD" w:rsidRPr="00280CF2" w:rsidRDefault="004A3BCD" w:rsidP="007B2CCF">
      <w:pPr>
        <w:pStyle w:val="ListParagraph"/>
        <w:numPr>
          <w:ilvl w:val="0"/>
          <w:numId w:val="17"/>
        </w:numPr>
        <w:spacing w:after="0" w:line="240" w:lineRule="auto"/>
        <w:jc w:val="both"/>
        <w:rPr>
          <w:rFonts w:ascii="Times New Roman" w:hAnsi="Times New Roman" w:cs="Times New Roman"/>
          <w:lang w:val="ru-RU"/>
        </w:rPr>
      </w:pPr>
      <w:r w:rsidRPr="00280CF2">
        <w:rPr>
          <w:rFonts w:ascii="Times New Roman" w:hAnsi="Times New Roman" w:cs="Times New Roman"/>
          <w:lang w:val="ru-RU"/>
        </w:rPr>
        <w:t xml:space="preserve">признал(а), что соблюдение данного Кодекса поведения является условием приема на работу; и </w:t>
      </w:r>
    </w:p>
    <w:p w14:paraId="1B9D515C" w14:textId="76B27DD7" w:rsidR="004A3BCD" w:rsidRPr="00280CF2" w:rsidRDefault="004A3BCD" w:rsidP="007B2CCF">
      <w:pPr>
        <w:pStyle w:val="ListParagraph"/>
        <w:numPr>
          <w:ilvl w:val="0"/>
          <w:numId w:val="17"/>
        </w:numPr>
        <w:spacing w:after="0" w:line="240" w:lineRule="auto"/>
        <w:jc w:val="both"/>
        <w:rPr>
          <w:rFonts w:ascii="Times New Roman" w:hAnsi="Times New Roman" w:cs="Times New Roman"/>
          <w:lang w:val="ru-RU"/>
        </w:rPr>
      </w:pPr>
      <w:r w:rsidRPr="00280CF2">
        <w:rPr>
          <w:rFonts w:ascii="Times New Roman" w:hAnsi="Times New Roman" w:cs="Times New Roman"/>
          <w:lang w:val="ru-RU"/>
        </w:rPr>
        <w:t>понимает, что нарушение Кодекса может привести к серьезным последствиям, вплоть до увольнения или обращения в судебные органы.</w:t>
      </w:r>
    </w:p>
    <w:p w14:paraId="50557B13" w14:textId="77777777" w:rsidR="003E1427" w:rsidRPr="00280CF2" w:rsidRDefault="003E1427" w:rsidP="003E1427">
      <w:pPr>
        <w:spacing w:after="0" w:line="240" w:lineRule="auto"/>
        <w:jc w:val="both"/>
        <w:rPr>
          <w:rFonts w:ascii="Times New Roman" w:hAnsi="Times New Roman" w:cs="Times New Roman"/>
          <w:lang w:val="ru-RU"/>
        </w:rPr>
      </w:pPr>
      <w:bookmarkStart w:id="50" w:name="_Toc13561923"/>
      <w:bookmarkStart w:id="51" w:name="_Toc25336059"/>
    </w:p>
    <w:p w14:paraId="7A5F6FC0" w14:textId="33C7043F" w:rsidR="003E1427" w:rsidRPr="00280CF2" w:rsidRDefault="00133464" w:rsidP="003E1427">
      <w:pPr>
        <w:spacing w:after="0" w:line="240" w:lineRule="auto"/>
        <w:jc w:val="both"/>
        <w:rPr>
          <w:rFonts w:ascii="Times New Roman" w:hAnsi="Times New Roman" w:cs="Times New Roman"/>
          <w:lang w:val="ru-RU"/>
        </w:rPr>
      </w:pPr>
      <w:r w:rsidRPr="00280CF2">
        <w:rPr>
          <w:rFonts w:ascii="Times New Roman" w:hAnsi="Times New Roman" w:cs="Times New Roman"/>
          <w:lang w:val="ru-RU"/>
        </w:rPr>
        <w:t>КОДЕКС ЭТИКИ И ПОВЕДЕНИЯ, КОТОРОГО ДОЛЖНЫ ПРИДЕРЖИВАТЬСЯ ПОДРЯДЧИКИ</w:t>
      </w:r>
    </w:p>
    <w:p w14:paraId="266571DD" w14:textId="77777777" w:rsidR="005D088B" w:rsidRPr="00280CF2" w:rsidRDefault="005D088B" w:rsidP="003E1427">
      <w:pPr>
        <w:pStyle w:val="SectionVHeading2"/>
        <w:spacing w:before="0" w:after="0"/>
        <w:jc w:val="both"/>
        <w:rPr>
          <w:b w:val="0"/>
          <w:color w:val="000000" w:themeColor="text1"/>
          <w:sz w:val="22"/>
          <w:szCs w:val="22"/>
          <w:lang w:val="ru-RU"/>
        </w:rPr>
      </w:pPr>
    </w:p>
    <w:p w14:paraId="3A4F0F83" w14:textId="0939C841" w:rsidR="003E1427" w:rsidRPr="00280CF2" w:rsidRDefault="00133464" w:rsidP="003E1427">
      <w:pPr>
        <w:pStyle w:val="SectionVHeading2"/>
        <w:spacing w:before="0" w:after="0"/>
        <w:jc w:val="both"/>
        <w:rPr>
          <w:b w:val="0"/>
          <w:color w:val="000000" w:themeColor="text1"/>
          <w:sz w:val="22"/>
          <w:szCs w:val="22"/>
          <w:lang w:val="ru-RU"/>
        </w:rPr>
      </w:pPr>
      <w:bookmarkStart w:id="52" w:name="_Hlk20928216"/>
      <w:bookmarkEnd w:id="50"/>
      <w:bookmarkEnd w:id="51"/>
      <w:r w:rsidRPr="00280CF2">
        <w:rPr>
          <w:b w:val="0"/>
          <w:color w:val="000000" w:themeColor="text1"/>
          <w:sz w:val="22"/>
          <w:szCs w:val="22"/>
          <w:lang w:val="ru-RU"/>
        </w:rPr>
        <w:t>Кодекс этики и поведения персонала подрядчика:  Форма</w:t>
      </w:r>
    </w:p>
    <w:p w14:paraId="25DB577B" w14:textId="77777777" w:rsidR="005D088B" w:rsidRPr="00280CF2" w:rsidRDefault="005D088B" w:rsidP="003E1427">
      <w:pPr>
        <w:spacing w:line="240" w:lineRule="auto"/>
        <w:ind w:left="1416"/>
        <w:jc w:val="both"/>
        <w:rPr>
          <w:rFonts w:ascii="Times New Roman" w:hAnsi="Times New Roman" w:cs="Times New Roman"/>
          <w:lang w:val="ru-RU"/>
        </w:rPr>
      </w:pPr>
      <w:bookmarkStart w:id="53" w:name="_Hlk20928165"/>
      <w:bookmarkStart w:id="54" w:name="_Hlk534203457"/>
      <w:bookmarkEnd w:id="52"/>
    </w:p>
    <w:p w14:paraId="0612EAB0" w14:textId="4BC2BF82" w:rsidR="003E1427" w:rsidRPr="00280CF2" w:rsidRDefault="00133464" w:rsidP="003E1427">
      <w:pPr>
        <w:spacing w:line="240" w:lineRule="auto"/>
        <w:ind w:left="1416"/>
        <w:jc w:val="both"/>
        <w:rPr>
          <w:rFonts w:ascii="Times New Roman" w:hAnsi="Times New Roman" w:cs="Times New Roman"/>
          <w:bCs/>
          <w:lang w:val="ru-RU"/>
        </w:rPr>
      </w:pPr>
      <w:r w:rsidRPr="00280CF2">
        <w:rPr>
          <w:rFonts w:ascii="Times New Roman" w:hAnsi="Times New Roman" w:cs="Times New Roman"/>
          <w:lang w:val="ru-RU"/>
        </w:rPr>
        <w:t>КОДЕКС ЭТИКИ И ПОВЕДЕНИЯ ПЕРСОНАЛА ПОДРЯДЧИКА</w:t>
      </w:r>
    </w:p>
    <w:bookmarkEnd w:id="53"/>
    <w:p w14:paraId="1EC20A1A" w14:textId="223159C6" w:rsidR="003E1427" w:rsidRPr="00280CF2" w:rsidRDefault="003E1427" w:rsidP="003E1427">
      <w:pPr>
        <w:spacing w:before="240" w:after="120" w:line="240" w:lineRule="auto"/>
        <w:jc w:val="both"/>
        <w:rPr>
          <w:rFonts w:ascii="Times New Roman" w:hAnsi="Times New Roman" w:cs="Times New Roman"/>
          <w:bCs/>
          <w:lang w:val="ru-RU"/>
        </w:rPr>
      </w:pPr>
      <w:r w:rsidRPr="00280CF2">
        <w:rPr>
          <w:rFonts w:ascii="Times New Roman" w:hAnsi="Times New Roman" w:cs="Times New Roman"/>
          <w:noProof/>
          <w:color w:val="000000" w:themeColor="text1"/>
          <w:lang w:val="ru-RU" w:eastAsia="ru-RU"/>
        </w:rPr>
        <mc:AlternateContent>
          <mc:Choice Requires="wps">
            <w:drawing>
              <wp:anchor distT="0" distB="0" distL="114300" distR="114300" simplePos="0" relativeHeight="251659264" behindDoc="0" locked="0" layoutInCell="1" allowOverlap="1" wp14:anchorId="39E850A3" wp14:editId="206A53AF">
                <wp:simplePos x="0" y="0"/>
                <wp:positionH relativeFrom="column">
                  <wp:posOffset>22860</wp:posOffset>
                </wp:positionH>
                <wp:positionV relativeFrom="paragraph">
                  <wp:posOffset>1171575</wp:posOffset>
                </wp:positionV>
                <wp:extent cx="6082030" cy="952500"/>
                <wp:effectExtent l="0" t="0" r="13970" b="19050"/>
                <wp:wrapTopAndBottom/>
                <wp:docPr id="29" name="Text Box 29"/>
                <wp:cNvGraphicFramePr/>
                <a:graphic xmlns:a="http://schemas.openxmlformats.org/drawingml/2006/main">
                  <a:graphicData uri="http://schemas.microsoft.com/office/word/2010/wordprocessingShape">
                    <wps:wsp>
                      <wps:cNvSpPr txBox="1"/>
                      <wps:spPr>
                        <a:xfrm>
                          <a:off x="0" y="0"/>
                          <a:ext cx="6082030" cy="952500"/>
                        </a:xfrm>
                        <a:prstGeom prst="rect">
                          <a:avLst/>
                        </a:prstGeom>
                        <a:solidFill>
                          <a:schemeClr val="lt1"/>
                        </a:solidFill>
                        <a:ln w="22225" cmpd="dbl">
                          <a:solidFill>
                            <a:prstClr val="black"/>
                          </a:solidFill>
                        </a:ln>
                      </wps:spPr>
                      <wps:txbx>
                        <w:txbxContent>
                          <w:p w14:paraId="3ACA7E25" w14:textId="5EC7750E" w:rsidR="001D771B" w:rsidRPr="00133464" w:rsidRDefault="00133464" w:rsidP="003E1427">
                            <w:pPr>
                              <w:spacing w:after="120"/>
                              <w:rPr>
                                <w:lang w:val="ru-RU"/>
                                <w14:textOutline w14:w="9525" w14:cap="rnd" w14:cmpd="sng" w14:algn="ctr">
                                  <w14:noFill/>
                                  <w14:prstDash w14:val="solid"/>
                                  <w14:bevel/>
                                </w14:textOutline>
                              </w:rPr>
                            </w:pPr>
                            <w:r w:rsidRPr="00133464">
                              <w:rPr>
                                <w:b/>
                                <w:lang w:val="ru-RU"/>
                                <w14:textOutline w14:w="9525" w14:cap="rnd" w14:cmpd="sng" w14:algn="ctr">
                                  <w14:noFill/>
                                  <w14:prstDash w14:val="solid"/>
                                  <w14:bevel/>
                                </w14:textOutline>
                              </w:rPr>
                              <w:t>Примечание</w:t>
                            </w:r>
                            <w:r w:rsidR="001D771B" w:rsidRPr="00133464">
                              <w:rPr>
                                <w:lang w:val="ru-RU"/>
                                <w14:textOutline w14:w="9525" w14:cap="rnd" w14:cmpd="sng" w14:algn="ctr">
                                  <w14:noFill/>
                                  <w14:prstDash w14:val="solid"/>
                                  <w14:bevel/>
                                </w14:textOutline>
                              </w:rPr>
                              <w:t xml:space="preserve">: </w:t>
                            </w:r>
                          </w:p>
                          <w:p w14:paraId="055631E1" w14:textId="71DB3854" w:rsidR="001D771B" w:rsidRPr="00133464" w:rsidRDefault="00133464" w:rsidP="003E1427">
                            <w:pPr>
                              <w:spacing w:after="240"/>
                              <w:ind w:left="360"/>
                              <w:rPr>
                                <w:lang w:val="ru-RU"/>
                                <w14:textOutline w14:w="9525" w14:cap="rnd" w14:cmpd="sng" w14:algn="ctr">
                                  <w14:noFill/>
                                  <w14:prstDash w14:val="solid"/>
                                  <w14:bevel/>
                                </w14:textOutline>
                              </w:rPr>
                            </w:pPr>
                            <w:r w:rsidRPr="00133464">
                              <w:rPr>
                                <w:b/>
                                <w:bCs/>
                                <w:lang w:val="ru-RU"/>
                                <w14:textOutline w14:w="9525" w14:cap="rnd" w14:cmpd="sng" w14:algn="ctr">
                                  <w14:noFill/>
                                  <w14:prstDash w14:val="solid"/>
                                  <w14:bevel/>
                                </w14:textOutline>
                              </w:rPr>
                              <w:t>Минимальное содержание формы Кодекса этики и поведения, установленное Заказчиком, не должно быть существенно изменено</w:t>
                            </w:r>
                            <w:r w:rsidRPr="00133464">
                              <w:rPr>
                                <w:lang w:val="ru-RU"/>
                                <w14:textOutline w14:w="9525" w14:cap="rnd" w14:cmpd="sng" w14:algn="ctr">
                                  <w14:noFill/>
                                  <w14:prstDash w14:val="solid"/>
                                  <w14:bevel/>
                                </w14:textOutline>
                              </w:rPr>
                              <w:t>. Однако Подрядчик может добавлять требования по мере необходимости, в том числе для учета специфических для Контракта вопросов/рисков.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9E850A3" id="_x0000_t202" coordsize="21600,21600" o:spt="202" path="m,l,21600r21600,l21600,xe">
                <v:stroke joinstyle="miter"/>
                <v:path gradientshapeok="t" o:connecttype="rect"/>
              </v:shapetype>
              <v:shape id="Text Box 29" o:spid="_x0000_s1026" type="#_x0000_t202" style="position:absolute;left:0;text-align:left;margin-left:1.8pt;margin-top:92.25pt;width:478.9pt;height: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" fillcolor="white [3201]" strokeweight="1.75pt">
                <v:stroke linestyle="thinThin"/>
                <v:textbox>
                  <w:txbxContent>
                    <w:p w14:paraId="3ACA7E25" w14:textId="5EC7750E" w:rsidR="001D771B" w:rsidRPr="00133464" w:rsidRDefault="00133464" w:rsidP="003E1427">
                      <w:pPr>
                        <w:spacing w:after="120"/>
                        <w:rPr>
                          <w:lang w:val="ru-RU"/>
                          <w14:textOutline w14:w="9525" w14:cap="rnd" w14:cmpd="sng" w14:algn="ctr">
                            <w14:noFill/>
                            <w14:prstDash w14:val="solid"/>
                            <w14:bevel/>
                          </w14:textOutline>
                        </w:rPr>
                      </w:pPr>
                      <w:r w:rsidRPr="00133464">
                        <w:rPr>
                          <w:b/>
                          <w:lang w:val="ru-RU"/>
                          <w14:textOutline w14:w="9525" w14:cap="rnd" w14:cmpd="sng" w14:algn="ctr">
                            <w14:noFill/>
                            <w14:prstDash w14:val="solid"/>
                            <w14:bevel/>
                          </w14:textOutline>
                        </w:rPr>
                        <w:t>Примечание</w:t>
                      </w:r>
                      <w:r w:rsidR="001D771B" w:rsidRPr="00133464">
                        <w:rPr>
                          <w:lang w:val="ru-RU"/>
                          <w14:textOutline w14:w="9525" w14:cap="rnd" w14:cmpd="sng" w14:algn="ctr">
                            <w14:noFill/>
                            <w14:prstDash w14:val="solid"/>
                            <w14:bevel/>
                          </w14:textOutline>
                        </w:rPr>
                        <w:t xml:space="preserve">: </w:t>
                      </w:r>
                    </w:p>
                    <w:p w14:paraId="055631E1" w14:textId="71DB3854" w:rsidR="001D771B" w:rsidRPr="00133464" w:rsidRDefault="00133464" w:rsidP="003E1427">
                      <w:pPr>
                        <w:spacing w:after="240"/>
                        <w:ind w:left="360"/>
                        <w:rPr>
                          <w:lang w:val="ru-RU"/>
                          <w14:textOutline w14:w="9525" w14:cap="rnd" w14:cmpd="sng" w14:algn="ctr">
                            <w14:noFill/>
                            <w14:prstDash w14:val="solid"/>
                            <w14:bevel/>
                          </w14:textOutline>
                        </w:rPr>
                      </w:pPr>
                      <w:r w:rsidRPr="00133464">
                        <w:rPr>
                          <w:b/>
                          <w:bCs/>
                          <w:lang w:val="ru-RU"/>
                          <w14:textOutline w14:w="9525" w14:cap="rnd" w14:cmpd="sng" w14:algn="ctr">
                            <w14:noFill/>
                            <w14:prstDash w14:val="solid"/>
                            <w14:bevel/>
                          </w14:textOutline>
                        </w:rPr>
                        <w:t>Минимальное содержание формы Кодекса этики и поведения, установленное Заказчиком, не должно быть существенно изменено</w:t>
                      </w:r>
                      <w:r w:rsidRPr="00133464">
                        <w:rPr>
                          <w:lang w:val="ru-RU"/>
                          <w14:textOutline w14:w="9525" w14:cap="rnd" w14:cmpd="sng" w14:algn="ctr">
                            <w14:noFill/>
                            <w14:prstDash w14:val="solid"/>
                            <w14:bevel/>
                          </w14:textOutline>
                        </w:rPr>
                        <w:t>. Однако Подрядчик может добавлять требования по мере необходимости, в том числе для учета специфических для Контракта вопросов/рисков.</w:t>
                      </w:r>
                    </w:p>
                  </w:txbxContent>
                </v:textbox>
                <w10:wrap type="topAndBottom"/>
              </v:shape>
            </w:pict>
          </mc:Fallback>
        </mc:AlternateContent>
      </w:r>
      <w:r w:rsidR="00133464" w:rsidRPr="00280CF2">
        <w:rPr>
          <w:rFonts w:ascii="Times New Roman" w:hAnsi="Times New Roman" w:cs="Times New Roman"/>
          <w:bCs/>
          <w:lang w:val="ru-RU"/>
        </w:rPr>
        <w:t>Мы являемся Подрядчиком, [введите название Подрядчика].  Мы подписали контракт с [укажите название Заказчика] на [укажите описание Работ]. Работы будут проводиться на [укажите Участок и другие места, где будут проводиться Работы]. Наш контракт подразумевает от нас осуществления мер по устранению экологических и социальных рисков, связанных с Работами, включая риски сексуальной эксплуатации, сексуального насилия и сексуальных домогательств.</w:t>
      </w:r>
    </w:p>
    <w:p w14:paraId="150A48B6" w14:textId="17953FB2" w:rsidR="003E1427" w:rsidRPr="00280CF2" w:rsidRDefault="00133464" w:rsidP="003E1427">
      <w:pPr>
        <w:spacing w:before="240" w:after="120" w:line="240" w:lineRule="auto"/>
        <w:jc w:val="both"/>
        <w:rPr>
          <w:rFonts w:ascii="Times New Roman" w:hAnsi="Times New Roman" w:cs="Times New Roman"/>
          <w:bCs/>
          <w:lang w:val="ru-RU"/>
        </w:rPr>
      </w:pPr>
      <w:r w:rsidRPr="00280CF2">
        <w:rPr>
          <w:rFonts w:ascii="Times New Roman" w:hAnsi="Times New Roman" w:cs="Times New Roman"/>
          <w:bCs/>
          <w:lang w:val="ru-RU"/>
        </w:rPr>
        <w:t>Настоящий Кодекс этики и поведения является частью наших мер по устранению экологических и социальных рисков, связанных с Работами. Он распространяется на весь наш персонал, рабочих и других сотрудников на Строительной площадке или в других местах, где ведутся Работы.  Он также распространяется на персонал каждого субподрядчика и любой другой персонал, помогающий нам в выполнении Работ. Все такие лица именуются "Персонал Подрядчика", и на них распространяется действие настоящего Кодекса этики и поведения</w:t>
      </w:r>
      <w:r w:rsidR="003E1427" w:rsidRPr="00280CF2">
        <w:rPr>
          <w:rFonts w:ascii="Times New Roman" w:hAnsi="Times New Roman" w:cs="Times New Roman"/>
          <w:bCs/>
          <w:lang w:val="ru-RU"/>
        </w:rPr>
        <w:t>.</w:t>
      </w:r>
    </w:p>
    <w:p w14:paraId="4694299C" w14:textId="4AA947C9" w:rsidR="003E1427" w:rsidRPr="00280CF2" w:rsidRDefault="00133464" w:rsidP="003E1427">
      <w:pPr>
        <w:spacing w:before="240" w:after="120" w:line="240" w:lineRule="auto"/>
        <w:jc w:val="both"/>
        <w:rPr>
          <w:rFonts w:ascii="Times New Roman" w:hAnsi="Times New Roman" w:cs="Times New Roman"/>
          <w:bCs/>
          <w:lang w:val="ru-RU"/>
        </w:rPr>
      </w:pPr>
      <w:r w:rsidRPr="00280CF2">
        <w:rPr>
          <w:rFonts w:ascii="Times New Roman" w:hAnsi="Times New Roman" w:cs="Times New Roman"/>
          <w:bCs/>
          <w:lang w:val="ru-RU"/>
        </w:rPr>
        <w:lastRenderedPageBreak/>
        <w:t>Данный Кодекс этики и поведения определяет поведение, которое мы требуем от всего персонала Подрядчика</w:t>
      </w:r>
      <w:r w:rsidR="003E1427" w:rsidRPr="00280CF2">
        <w:rPr>
          <w:rFonts w:ascii="Times New Roman" w:hAnsi="Times New Roman" w:cs="Times New Roman"/>
          <w:bCs/>
          <w:lang w:val="ru-RU"/>
        </w:rPr>
        <w:t xml:space="preserve">. </w:t>
      </w:r>
    </w:p>
    <w:p w14:paraId="3D0D280E" w14:textId="3E5B5845" w:rsidR="003E1427" w:rsidRPr="00280CF2" w:rsidRDefault="00133464" w:rsidP="003E1427">
      <w:pPr>
        <w:spacing w:before="240" w:after="120" w:line="240" w:lineRule="auto"/>
        <w:jc w:val="both"/>
        <w:rPr>
          <w:rFonts w:ascii="Times New Roman" w:hAnsi="Times New Roman" w:cs="Times New Roman"/>
          <w:bCs/>
          <w:lang w:val="ru-RU"/>
        </w:rPr>
      </w:pPr>
      <w:r w:rsidRPr="00280CF2">
        <w:rPr>
          <w:rFonts w:ascii="Times New Roman" w:hAnsi="Times New Roman" w:cs="Times New Roman"/>
          <w:bCs/>
          <w:lang w:val="ru-RU"/>
        </w:rPr>
        <w:t xml:space="preserve">Наше рабочее место </w:t>
      </w:r>
      <w:r w:rsidR="00597869" w:rsidRPr="00280CF2">
        <w:rPr>
          <w:rFonts w:ascii="Times New Roman" w:hAnsi="Times New Roman" w:cs="Times New Roman"/>
          <w:bCs/>
          <w:lang w:val="ru-RU"/>
        </w:rPr>
        <w:t>— это</w:t>
      </w:r>
      <w:r w:rsidRPr="00280CF2">
        <w:rPr>
          <w:rFonts w:ascii="Times New Roman" w:hAnsi="Times New Roman" w:cs="Times New Roman"/>
          <w:bCs/>
          <w:lang w:val="ru-RU"/>
        </w:rPr>
        <w:t xml:space="preserve"> среда, где не допускается небезопасное, оскорбительное, жестокое или насильственное поведение, и где все люди должны чувствовать себя комфортно, поднимая вопросы или проблемы без страха преследования и возмездия</w:t>
      </w:r>
      <w:r w:rsidR="003E1427" w:rsidRPr="00280CF2">
        <w:rPr>
          <w:rFonts w:ascii="Times New Roman" w:hAnsi="Times New Roman" w:cs="Times New Roman"/>
          <w:bCs/>
          <w:lang w:val="ru-RU"/>
        </w:rPr>
        <w:t>.</w:t>
      </w:r>
    </w:p>
    <w:p w14:paraId="3CC66785" w14:textId="1F175BED" w:rsidR="003E1427" w:rsidRPr="00280CF2" w:rsidRDefault="00133464" w:rsidP="003E1427">
      <w:pPr>
        <w:keepNext/>
        <w:spacing w:before="240" w:after="120" w:line="240" w:lineRule="auto"/>
        <w:jc w:val="both"/>
        <w:rPr>
          <w:rFonts w:ascii="Times New Roman" w:hAnsi="Times New Roman" w:cs="Times New Roman"/>
          <w:bCs/>
          <w:lang w:val="ru-RU"/>
        </w:rPr>
      </w:pPr>
      <w:r w:rsidRPr="00280CF2">
        <w:rPr>
          <w:rFonts w:ascii="Times New Roman" w:hAnsi="Times New Roman" w:cs="Times New Roman"/>
          <w:bCs/>
          <w:lang w:val="ru-RU"/>
        </w:rPr>
        <w:t>НЕОБХОДИМОЕ ПОВЕДЕНИЕ</w:t>
      </w:r>
    </w:p>
    <w:p w14:paraId="227E2944" w14:textId="793212BD" w:rsidR="003E1427" w:rsidRPr="00280CF2" w:rsidRDefault="00133464" w:rsidP="003E1427">
      <w:pPr>
        <w:keepNext/>
        <w:spacing w:after="120" w:line="240" w:lineRule="auto"/>
        <w:jc w:val="both"/>
        <w:rPr>
          <w:rFonts w:ascii="Times New Roman" w:hAnsi="Times New Roman" w:cs="Times New Roman"/>
          <w:bCs/>
          <w:lang w:val="ru-RU"/>
        </w:rPr>
      </w:pPr>
      <w:r w:rsidRPr="00280CF2">
        <w:rPr>
          <w:rFonts w:ascii="Times New Roman" w:hAnsi="Times New Roman" w:cs="Times New Roman"/>
          <w:bCs/>
          <w:lang w:val="ru-RU"/>
        </w:rPr>
        <w:t>Персонал Подрядчика обязуется</w:t>
      </w:r>
      <w:r w:rsidR="003E1427" w:rsidRPr="00280CF2">
        <w:rPr>
          <w:rFonts w:ascii="Times New Roman" w:hAnsi="Times New Roman" w:cs="Times New Roman"/>
          <w:bCs/>
          <w:lang w:val="ru-RU"/>
        </w:rPr>
        <w:t>:</w:t>
      </w:r>
    </w:p>
    <w:p w14:paraId="4FE30417" w14:textId="77777777" w:rsidR="00133464" w:rsidRPr="00280CF2" w:rsidRDefault="00133464" w:rsidP="007B2CCF">
      <w:pPr>
        <w:pStyle w:val="ListParagraph"/>
        <w:numPr>
          <w:ilvl w:val="0"/>
          <w:numId w:val="23"/>
        </w:numPr>
        <w:spacing w:after="0" w:line="240" w:lineRule="auto"/>
        <w:jc w:val="both"/>
        <w:rPr>
          <w:rFonts w:ascii="Times New Roman" w:eastAsia="Arial Narrow" w:hAnsi="Times New Roman" w:cs="Times New Roman"/>
          <w:color w:val="000000"/>
          <w:lang w:val="ru-RU"/>
        </w:rPr>
      </w:pPr>
      <w:r w:rsidRPr="00280CF2">
        <w:rPr>
          <w:rFonts w:ascii="Times New Roman" w:eastAsia="Arial Narrow" w:hAnsi="Times New Roman" w:cs="Times New Roman"/>
          <w:color w:val="000000"/>
          <w:lang w:val="ru-RU"/>
        </w:rPr>
        <w:t>компетентно и добросовестно выполнять свои обязанности;</w:t>
      </w:r>
    </w:p>
    <w:p w14:paraId="5320BD32" w14:textId="77777777" w:rsidR="00133464" w:rsidRPr="00280CF2" w:rsidRDefault="00133464" w:rsidP="007B2CCF">
      <w:pPr>
        <w:pStyle w:val="ListParagraph"/>
        <w:numPr>
          <w:ilvl w:val="0"/>
          <w:numId w:val="23"/>
        </w:numPr>
        <w:spacing w:after="0" w:line="240" w:lineRule="auto"/>
        <w:jc w:val="both"/>
        <w:rPr>
          <w:rFonts w:ascii="Times New Roman" w:eastAsia="Arial Narrow" w:hAnsi="Times New Roman" w:cs="Times New Roman"/>
          <w:color w:val="000000"/>
          <w:lang w:val="ru-RU"/>
        </w:rPr>
      </w:pPr>
      <w:r w:rsidRPr="00280CF2">
        <w:rPr>
          <w:rFonts w:ascii="Times New Roman" w:eastAsia="Arial Narrow" w:hAnsi="Times New Roman" w:cs="Times New Roman"/>
          <w:color w:val="000000"/>
          <w:lang w:val="ru-RU"/>
        </w:rPr>
        <w:t xml:space="preserve">соблюдать настоящий Кодекс этики и поведения и все применимые законы, правила и другие требования, включая требования по обеспечению здоровья, безопасности и благополучия другого Персонала Подрядчика и любых других лиц; </w:t>
      </w:r>
    </w:p>
    <w:p w14:paraId="713A209D" w14:textId="2A071503" w:rsidR="003E1427" w:rsidRPr="00280CF2" w:rsidRDefault="00133464" w:rsidP="007B2CCF">
      <w:pPr>
        <w:pStyle w:val="ListParagraph"/>
        <w:numPr>
          <w:ilvl w:val="0"/>
          <w:numId w:val="23"/>
        </w:numPr>
        <w:spacing w:after="0" w:line="240" w:lineRule="auto"/>
        <w:contextualSpacing w:val="0"/>
        <w:jc w:val="both"/>
        <w:rPr>
          <w:rFonts w:ascii="Times New Roman" w:eastAsia="Calibri" w:hAnsi="Times New Roman" w:cs="Times New Roman"/>
          <w:lang w:val="ru-RU"/>
        </w:rPr>
      </w:pPr>
      <w:r w:rsidRPr="00280CF2">
        <w:rPr>
          <w:rFonts w:ascii="Times New Roman" w:eastAsia="Arial Narrow" w:hAnsi="Times New Roman" w:cs="Times New Roman"/>
          <w:color w:val="000000"/>
          <w:lang w:val="ru-RU"/>
        </w:rPr>
        <w:t>поддерживать безопасные условия труда, в том числе путем</w:t>
      </w:r>
      <w:r w:rsidR="003E1427" w:rsidRPr="00280CF2">
        <w:rPr>
          <w:rFonts w:ascii="Times New Roman" w:hAnsi="Times New Roman" w:cs="Times New Roman"/>
          <w:lang w:val="ru-RU" w:eastAsia="en-GB"/>
        </w:rPr>
        <w:t>:</w:t>
      </w:r>
    </w:p>
    <w:p w14:paraId="19F8AA7E" w14:textId="77777777" w:rsidR="00133464" w:rsidRPr="00280CF2" w:rsidRDefault="00133464" w:rsidP="007B2CCF">
      <w:pPr>
        <w:pStyle w:val="ListParagraph"/>
        <w:numPr>
          <w:ilvl w:val="1"/>
          <w:numId w:val="23"/>
        </w:numPr>
        <w:spacing w:after="0" w:line="240" w:lineRule="auto"/>
        <w:jc w:val="both"/>
        <w:rPr>
          <w:rFonts w:ascii="Times New Roman" w:hAnsi="Times New Roman" w:cs="Times New Roman"/>
          <w:lang w:val="ru-RU" w:eastAsia="en-GB"/>
        </w:rPr>
      </w:pPr>
      <w:r w:rsidRPr="00280CF2">
        <w:rPr>
          <w:rFonts w:ascii="Times New Roman" w:hAnsi="Times New Roman" w:cs="Times New Roman"/>
          <w:lang w:val="ru-RU" w:eastAsia="en-GB"/>
        </w:rPr>
        <w:t xml:space="preserve">обеспечение того, чтобы рабочие места, машины, оборудование и процессы, находящиеся под контролем каждого человека, были безопасными и не представляли риска для здоровья; </w:t>
      </w:r>
    </w:p>
    <w:p w14:paraId="73B174EB" w14:textId="77777777" w:rsidR="00133464" w:rsidRPr="00280CF2" w:rsidRDefault="00133464" w:rsidP="007B2CCF">
      <w:pPr>
        <w:pStyle w:val="ListParagraph"/>
        <w:numPr>
          <w:ilvl w:val="1"/>
          <w:numId w:val="23"/>
        </w:numPr>
        <w:spacing w:after="0" w:line="240" w:lineRule="auto"/>
        <w:jc w:val="both"/>
        <w:rPr>
          <w:rFonts w:ascii="Times New Roman" w:hAnsi="Times New Roman" w:cs="Times New Roman"/>
          <w:lang w:val="ru-RU" w:eastAsia="en-GB"/>
        </w:rPr>
      </w:pPr>
      <w:r w:rsidRPr="00280CF2">
        <w:rPr>
          <w:rFonts w:ascii="Times New Roman" w:hAnsi="Times New Roman" w:cs="Times New Roman"/>
          <w:lang w:val="ru-RU" w:eastAsia="en-GB"/>
        </w:rPr>
        <w:t xml:space="preserve">ношение необходимых средств индивидуальной защиты;   </w:t>
      </w:r>
    </w:p>
    <w:p w14:paraId="79DF50B5" w14:textId="77777777" w:rsidR="00133464" w:rsidRPr="00280CF2" w:rsidRDefault="00133464" w:rsidP="007B2CCF">
      <w:pPr>
        <w:pStyle w:val="ListParagraph"/>
        <w:numPr>
          <w:ilvl w:val="1"/>
          <w:numId w:val="23"/>
        </w:numPr>
        <w:spacing w:after="0" w:line="240" w:lineRule="auto"/>
        <w:jc w:val="both"/>
        <w:rPr>
          <w:rFonts w:ascii="Times New Roman" w:hAnsi="Times New Roman" w:cs="Times New Roman"/>
          <w:lang w:val="ru-RU" w:eastAsia="en-GB"/>
        </w:rPr>
      </w:pPr>
      <w:r w:rsidRPr="00280CF2">
        <w:rPr>
          <w:rFonts w:ascii="Times New Roman" w:hAnsi="Times New Roman" w:cs="Times New Roman"/>
          <w:lang w:val="ru-RU" w:eastAsia="en-GB"/>
        </w:rPr>
        <w:t>использование соответствующих мер в отношении химических, физических и биологических веществ и агентов; и</w:t>
      </w:r>
    </w:p>
    <w:p w14:paraId="5644F7BA" w14:textId="289FBFF7" w:rsidR="003E1427" w:rsidRPr="00280CF2" w:rsidRDefault="00133464" w:rsidP="007B2CCF">
      <w:pPr>
        <w:pStyle w:val="ListParagraph"/>
        <w:numPr>
          <w:ilvl w:val="1"/>
          <w:numId w:val="23"/>
        </w:numPr>
        <w:spacing w:after="0" w:line="240" w:lineRule="auto"/>
        <w:contextualSpacing w:val="0"/>
        <w:jc w:val="both"/>
        <w:rPr>
          <w:rFonts w:ascii="Times New Roman" w:eastAsia="Calibri" w:hAnsi="Times New Roman" w:cs="Times New Roman"/>
          <w:lang w:val="ru-RU"/>
        </w:rPr>
      </w:pPr>
      <w:r w:rsidRPr="00280CF2">
        <w:rPr>
          <w:rFonts w:ascii="Times New Roman" w:hAnsi="Times New Roman" w:cs="Times New Roman"/>
          <w:lang w:val="ru-RU" w:eastAsia="en-GB"/>
        </w:rPr>
        <w:t>соблюдение применимых процедур действий в чрезвычайных ситуациях.</w:t>
      </w:r>
    </w:p>
    <w:p w14:paraId="6BD859E6" w14:textId="77777777" w:rsidR="00133464" w:rsidRPr="00280CF2" w:rsidRDefault="00133464" w:rsidP="007B2CCF">
      <w:pPr>
        <w:pStyle w:val="ListParagraph"/>
        <w:numPr>
          <w:ilvl w:val="0"/>
          <w:numId w:val="23"/>
        </w:numPr>
        <w:spacing w:after="0" w:line="240" w:lineRule="auto"/>
        <w:jc w:val="both"/>
        <w:rPr>
          <w:rFonts w:ascii="Times New Roman" w:eastAsia="Calibri" w:hAnsi="Times New Roman" w:cs="Times New Roman"/>
          <w:lang w:val="ru-RU"/>
        </w:rPr>
      </w:pPr>
      <w:r w:rsidRPr="00280CF2">
        <w:rPr>
          <w:rFonts w:ascii="Times New Roman" w:eastAsia="Calibri" w:hAnsi="Times New Roman" w:cs="Times New Roman"/>
          <w:lang w:val="ru-RU"/>
        </w:rPr>
        <w:t>сообщать о рабочих ситуациях, которые, по его мнению, не являются безопасными или здоровыми, и избегать рабочей ситуации, которая, по его обоснованному мнению, представляет непосредственную и серьезную опасность для его жизни или здоровья;</w:t>
      </w:r>
    </w:p>
    <w:p w14:paraId="65FDCFFA" w14:textId="77777777" w:rsidR="00133464" w:rsidRPr="00280CF2" w:rsidRDefault="00133464" w:rsidP="007B2CCF">
      <w:pPr>
        <w:pStyle w:val="ListParagraph"/>
        <w:numPr>
          <w:ilvl w:val="0"/>
          <w:numId w:val="23"/>
        </w:numPr>
        <w:spacing w:after="0" w:line="240" w:lineRule="auto"/>
        <w:jc w:val="both"/>
        <w:rPr>
          <w:rFonts w:ascii="Times New Roman" w:eastAsia="Calibri" w:hAnsi="Times New Roman" w:cs="Times New Roman"/>
          <w:lang w:val="ru-RU"/>
        </w:rPr>
      </w:pPr>
      <w:r w:rsidRPr="00280CF2">
        <w:rPr>
          <w:rFonts w:ascii="Times New Roman" w:eastAsia="Calibri" w:hAnsi="Times New Roman" w:cs="Times New Roman"/>
          <w:lang w:val="ru-RU"/>
        </w:rPr>
        <w:t>относиться к другим людям с уважением и не дискриминировать конкретные группы, такие как женщины, люди с ограниченными возможностями, рабочие-мигранты или дети;</w:t>
      </w:r>
    </w:p>
    <w:p w14:paraId="55209ABC" w14:textId="77777777" w:rsidR="00133464" w:rsidRPr="00280CF2" w:rsidRDefault="00133464" w:rsidP="007B2CCF">
      <w:pPr>
        <w:pStyle w:val="ListParagraph"/>
        <w:numPr>
          <w:ilvl w:val="0"/>
          <w:numId w:val="23"/>
        </w:numPr>
        <w:spacing w:after="0" w:line="240" w:lineRule="auto"/>
        <w:jc w:val="both"/>
        <w:rPr>
          <w:rFonts w:ascii="Times New Roman" w:eastAsia="Calibri" w:hAnsi="Times New Roman" w:cs="Times New Roman"/>
          <w:lang w:val="ru-RU"/>
        </w:rPr>
      </w:pPr>
      <w:r w:rsidRPr="00280CF2">
        <w:rPr>
          <w:rFonts w:ascii="Times New Roman" w:eastAsia="Calibri" w:hAnsi="Times New Roman" w:cs="Times New Roman"/>
          <w:lang w:val="ru-RU"/>
        </w:rPr>
        <w:t>не участвовать в сексуальных домогательствах, что означает нежелательные сексуальные приставания, просьбы о сексуальных услугах и другие словесные или физические действия сексуального характера с другим персоналом Подрядчика или Заказчика;</w:t>
      </w:r>
    </w:p>
    <w:p w14:paraId="5EDD143C" w14:textId="77777777" w:rsidR="00133464" w:rsidRPr="00280CF2" w:rsidRDefault="00133464" w:rsidP="007B2CCF">
      <w:pPr>
        <w:pStyle w:val="ListParagraph"/>
        <w:numPr>
          <w:ilvl w:val="0"/>
          <w:numId w:val="23"/>
        </w:numPr>
        <w:spacing w:after="0" w:line="240" w:lineRule="auto"/>
        <w:jc w:val="both"/>
        <w:rPr>
          <w:rFonts w:ascii="Times New Roman" w:eastAsia="Calibri" w:hAnsi="Times New Roman" w:cs="Times New Roman"/>
          <w:lang w:val="ru-RU"/>
        </w:rPr>
      </w:pPr>
      <w:r w:rsidRPr="00280CF2">
        <w:rPr>
          <w:rFonts w:ascii="Times New Roman" w:eastAsia="Calibri" w:hAnsi="Times New Roman" w:cs="Times New Roman"/>
          <w:lang w:val="ru-RU"/>
        </w:rPr>
        <w:t>не заниматься сексуальной эксплуатацией, что означает любое фактическое или предполагаемое злоупотребление уязвимым положением, дифференцированной властью или доверием в сексуальных целях, включая, но не ограничиваясь этим, получение денежной, социальной или политической выгоды от сексуальной эксплуатации другого лица;</w:t>
      </w:r>
    </w:p>
    <w:p w14:paraId="625E17E3" w14:textId="77777777" w:rsidR="00133464" w:rsidRPr="00280CF2" w:rsidRDefault="00133464" w:rsidP="007B2CCF">
      <w:pPr>
        <w:pStyle w:val="ListParagraph"/>
        <w:numPr>
          <w:ilvl w:val="0"/>
          <w:numId w:val="23"/>
        </w:numPr>
        <w:spacing w:after="0" w:line="240" w:lineRule="auto"/>
        <w:jc w:val="both"/>
        <w:rPr>
          <w:rFonts w:ascii="Times New Roman" w:eastAsia="Calibri" w:hAnsi="Times New Roman" w:cs="Times New Roman"/>
          <w:lang w:val="ru-RU"/>
        </w:rPr>
      </w:pPr>
      <w:r w:rsidRPr="00280CF2">
        <w:rPr>
          <w:rFonts w:ascii="Times New Roman" w:eastAsia="Calibri" w:hAnsi="Times New Roman" w:cs="Times New Roman"/>
          <w:lang w:val="ru-RU"/>
        </w:rPr>
        <w:t xml:space="preserve">не участвовать в актах сексуальном насилии, которое означает фактическое или угрожающее физическое вторжение сексуального характера, будь то с применением силы или в неравных или принудительных условиях; </w:t>
      </w:r>
    </w:p>
    <w:p w14:paraId="4EC7545A" w14:textId="72AE0F77" w:rsidR="00133464" w:rsidRPr="00280CF2" w:rsidRDefault="00133464" w:rsidP="007B2CCF">
      <w:pPr>
        <w:pStyle w:val="ListParagraph"/>
        <w:numPr>
          <w:ilvl w:val="0"/>
          <w:numId w:val="23"/>
        </w:numPr>
        <w:spacing w:after="0" w:line="240" w:lineRule="auto"/>
        <w:jc w:val="both"/>
        <w:rPr>
          <w:rFonts w:ascii="Times New Roman" w:eastAsia="Calibri" w:hAnsi="Times New Roman" w:cs="Times New Roman"/>
          <w:lang w:val="ru-RU"/>
        </w:rPr>
      </w:pPr>
      <w:r w:rsidRPr="00280CF2">
        <w:rPr>
          <w:rFonts w:ascii="Times New Roman" w:eastAsia="Calibri" w:hAnsi="Times New Roman" w:cs="Times New Roman"/>
          <w:lang w:val="ru-RU"/>
        </w:rPr>
        <w:t xml:space="preserve">не вступать в сексуальные отношения в любой форме с лицами, не достигшими 18-летнего возраста, за исключением случаев </w:t>
      </w:r>
      <w:r w:rsidR="00597869" w:rsidRPr="00280CF2">
        <w:rPr>
          <w:rFonts w:ascii="Times New Roman" w:eastAsia="Calibri" w:hAnsi="Times New Roman" w:cs="Times New Roman"/>
          <w:lang w:val="ru-RU"/>
        </w:rPr>
        <w:t>существующего</w:t>
      </w:r>
      <w:r w:rsidRPr="00280CF2">
        <w:rPr>
          <w:rFonts w:ascii="Times New Roman" w:eastAsia="Calibri" w:hAnsi="Times New Roman" w:cs="Times New Roman"/>
          <w:lang w:val="ru-RU"/>
        </w:rPr>
        <w:t xml:space="preserve"> брака; </w:t>
      </w:r>
    </w:p>
    <w:p w14:paraId="4FFBE852" w14:textId="77777777" w:rsidR="00133464" w:rsidRPr="00280CF2" w:rsidRDefault="00133464" w:rsidP="007B2CCF">
      <w:pPr>
        <w:pStyle w:val="ListParagraph"/>
        <w:numPr>
          <w:ilvl w:val="0"/>
          <w:numId w:val="23"/>
        </w:numPr>
        <w:spacing w:after="0" w:line="240" w:lineRule="auto"/>
        <w:jc w:val="both"/>
        <w:rPr>
          <w:rFonts w:ascii="Times New Roman" w:eastAsia="Calibri" w:hAnsi="Times New Roman" w:cs="Times New Roman"/>
          <w:lang w:val="ru-RU"/>
        </w:rPr>
      </w:pPr>
      <w:r w:rsidRPr="00280CF2">
        <w:rPr>
          <w:rFonts w:ascii="Times New Roman" w:eastAsia="Calibri" w:hAnsi="Times New Roman" w:cs="Times New Roman"/>
          <w:lang w:val="ru-RU"/>
        </w:rPr>
        <w:t>пройти соответствующие учебные курсы, которые будут предоставлены в связи с экологическими и социальными аспектами Контракта, в том числе по вопросам охраны здоровья и безопасности, сексуальной эксплуатации и насилия (СЭН) и сексуальных домогательств (СД);</w:t>
      </w:r>
    </w:p>
    <w:p w14:paraId="0E0C73A6" w14:textId="77777777" w:rsidR="00133464" w:rsidRPr="00280CF2" w:rsidRDefault="00133464" w:rsidP="007B2CCF">
      <w:pPr>
        <w:pStyle w:val="ListParagraph"/>
        <w:numPr>
          <w:ilvl w:val="0"/>
          <w:numId w:val="23"/>
        </w:numPr>
        <w:spacing w:after="0" w:line="240" w:lineRule="auto"/>
        <w:jc w:val="both"/>
        <w:rPr>
          <w:rFonts w:ascii="Times New Roman" w:eastAsia="Calibri" w:hAnsi="Times New Roman" w:cs="Times New Roman"/>
          <w:lang w:val="ru-RU"/>
        </w:rPr>
      </w:pPr>
      <w:r w:rsidRPr="00280CF2">
        <w:rPr>
          <w:rFonts w:ascii="Times New Roman" w:eastAsia="Calibri" w:hAnsi="Times New Roman" w:cs="Times New Roman"/>
          <w:lang w:val="ru-RU"/>
        </w:rPr>
        <w:t>сообщать о нарушениях настоящего Кодекса этики и поведения; и</w:t>
      </w:r>
    </w:p>
    <w:p w14:paraId="084BC6EF" w14:textId="0EBD6353" w:rsidR="00133464" w:rsidRPr="00280CF2" w:rsidRDefault="00133464" w:rsidP="007B2CCF">
      <w:pPr>
        <w:pStyle w:val="ListParagraph"/>
        <w:numPr>
          <w:ilvl w:val="0"/>
          <w:numId w:val="23"/>
        </w:numPr>
        <w:spacing w:after="0" w:line="240" w:lineRule="auto"/>
        <w:contextualSpacing w:val="0"/>
        <w:jc w:val="both"/>
        <w:rPr>
          <w:rFonts w:ascii="Times New Roman" w:eastAsia="Calibri" w:hAnsi="Times New Roman" w:cs="Times New Roman"/>
          <w:lang w:val="ru-RU"/>
        </w:rPr>
      </w:pPr>
      <w:r w:rsidRPr="00280CF2">
        <w:rPr>
          <w:rFonts w:ascii="Times New Roman" w:eastAsia="Calibri" w:hAnsi="Times New Roman" w:cs="Times New Roman"/>
          <w:lang w:val="ru-RU"/>
        </w:rPr>
        <w:t>не принимать ответных мер в отношении любого лица, которое сообщает о нарушениях настоящего Кодекса этики и поведения, будь то нам или Заказчику, или которое использует механизм рассмотрения жалоб персонала Подрядчика или механизм рассмотрения жалоб проекта.</w:t>
      </w:r>
    </w:p>
    <w:p w14:paraId="634C4C0F" w14:textId="55550395" w:rsidR="003E1427" w:rsidRPr="00280CF2" w:rsidRDefault="00D10166" w:rsidP="003E1427">
      <w:pPr>
        <w:keepNext/>
        <w:spacing w:after="120" w:line="240" w:lineRule="auto"/>
        <w:jc w:val="both"/>
        <w:rPr>
          <w:rFonts w:ascii="Times New Roman" w:eastAsia="Calibri" w:hAnsi="Times New Roman" w:cs="Times New Roman"/>
          <w:lang w:val="ru-RU"/>
        </w:rPr>
      </w:pPr>
      <w:r w:rsidRPr="00280CF2">
        <w:rPr>
          <w:rFonts w:ascii="Times New Roman" w:eastAsia="Calibri" w:hAnsi="Times New Roman" w:cs="Times New Roman"/>
          <w:lang w:val="ru-RU"/>
        </w:rPr>
        <w:lastRenderedPageBreak/>
        <w:t>ВЫСКАЗЫВАНИЕ ОПАСЕНИЙ</w:t>
      </w:r>
    </w:p>
    <w:p w14:paraId="010ED2E4" w14:textId="0E475E73" w:rsidR="003E1427" w:rsidRPr="00280CF2" w:rsidRDefault="00D10166" w:rsidP="003E1427">
      <w:pPr>
        <w:spacing w:after="120" w:line="240" w:lineRule="auto"/>
        <w:jc w:val="both"/>
        <w:rPr>
          <w:rFonts w:ascii="Times New Roman" w:eastAsia="Calibri" w:hAnsi="Times New Roman" w:cs="Times New Roman"/>
          <w:lang w:val="ru-RU"/>
        </w:rPr>
      </w:pPr>
      <w:r w:rsidRPr="00280CF2">
        <w:rPr>
          <w:rFonts w:ascii="Times New Roman" w:eastAsia="Calibri" w:hAnsi="Times New Roman" w:cs="Times New Roman"/>
          <w:lang w:val="ru-RU"/>
        </w:rPr>
        <w:t>Если кто-либо наблюдает поведение, которое, по его мнению, может представлять собой нарушение данного Кодекса этики и поведения, или которое иным образом беспокоит его, он должен незамедлительно поднять этот вопрос. Это можно сделать одним из следующих способов</w:t>
      </w:r>
      <w:r w:rsidR="003E1427" w:rsidRPr="00280CF2">
        <w:rPr>
          <w:rFonts w:ascii="Times New Roman" w:eastAsia="Calibri" w:hAnsi="Times New Roman" w:cs="Times New Roman"/>
          <w:lang w:val="ru-RU"/>
        </w:rPr>
        <w:t>:</w:t>
      </w:r>
    </w:p>
    <w:p w14:paraId="71D03883" w14:textId="77777777" w:rsidR="00D10166" w:rsidRPr="00280CF2" w:rsidRDefault="00D10166" w:rsidP="007B2CCF">
      <w:pPr>
        <w:pStyle w:val="ListParagraph"/>
        <w:numPr>
          <w:ilvl w:val="0"/>
          <w:numId w:val="19"/>
        </w:numPr>
        <w:spacing w:after="120" w:line="240" w:lineRule="auto"/>
        <w:ind w:left="446"/>
        <w:contextualSpacing w:val="0"/>
        <w:jc w:val="both"/>
        <w:rPr>
          <w:rFonts w:ascii="Times New Roman" w:eastAsia="Calibri" w:hAnsi="Times New Roman" w:cs="Times New Roman"/>
          <w:lang w:val="ru-RU"/>
        </w:rPr>
      </w:pPr>
      <w:r w:rsidRPr="00280CF2">
        <w:rPr>
          <w:rFonts w:ascii="Times New Roman" w:eastAsia="Calibri" w:hAnsi="Times New Roman" w:cs="Times New Roman"/>
          <w:lang w:val="ru-RU"/>
        </w:rPr>
        <w:t>Свяжитесь с [укажите имя социального эксперта Подрядчика, имеющего соответствующий опыт в рассмотрении дел о сексуальной эксплуатации, сексуальном насилии и сексуальном домогательстве, или, если такое лицо не требуется по Договору, с другим лицом, назначенным Подрядчиком для рассмотрения этих вопросов] в письменном виде по этому адресу [ ] или по телефону [ ] или лично по адресу [ ]; или</w:t>
      </w:r>
    </w:p>
    <w:p w14:paraId="05609CF0" w14:textId="5C14FE49" w:rsidR="00D10166" w:rsidRPr="00280CF2" w:rsidRDefault="00D10166" w:rsidP="007B2CCF">
      <w:pPr>
        <w:pStyle w:val="ListParagraph"/>
        <w:numPr>
          <w:ilvl w:val="0"/>
          <w:numId w:val="19"/>
        </w:numPr>
        <w:spacing w:after="120" w:line="240" w:lineRule="auto"/>
        <w:ind w:left="446"/>
        <w:contextualSpacing w:val="0"/>
        <w:jc w:val="both"/>
        <w:rPr>
          <w:rFonts w:ascii="Times New Roman" w:eastAsia="Calibri" w:hAnsi="Times New Roman" w:cs="Times New Roman"/>
          <w:lang w:val="ru-RU"/>
        </w:rPr>
      </w:pPr>
      <w:r w:rsidRPr="00280CF2">
        <w:rPr>
          <w:rFonts w:ascii="Times New Roman" w:eastAsia="Calibri" w:hAnsi="Times New Roman" w:cs="Times New Roman"/>
          <w:lang w:val="ru-RU"/>
        </w:rPr>
        <w:t>Позвонить по телефону [ ] на горячую линию Подрядчика (если таковая имеется) и оставить сообщение.</w:t>
      </w:r>
    </w:p>
    <w:p w14:paraId="53D661A4" w14:textId="193BF439" w:rsidR="003E1427" w:rsidRPr="00280CF2" w:rsidRDefault="00D10166" w:rsidP="003E1427">
      <w:pPr>
        <w:pStyle w:val="ListParagraph"/>
        <w:spacing w:after="120" w:line="240" w:lineRule="auto"/>
        <w:ind w:left="0"/>
        <w:jc w:val="both"/>
        <w:rPr>
          <w:rFonts w:ascii="Times New Roman" w:eastAsia="Calibri" w:hAnsi="Times New Roman" w:cs="Times New Roman"/>
          <w:lang w:val="ru-RU"/>
        </w:rPr>
      </w:pPr>
      <w:bookmarkStart w:id="55" w:name="_Hlk11686596"/>
      <w:bookmarkStart w:id="56" w:name="_Hlk11663640"/>
      <w:r w:rsidRPr="00280CF2">
        <w:rPr>
          <w:rFonts w:ascii="Times New Roman" w:eastAsia="Calibri" w:hAnsi="Times New Roman" w:cs="Times New Roman"/>
          <w:lang w:val="ru-RU"/>
        </w:rPr>
        <w:t>Личность человека будет сохранена в тайне, за исключением случаев, когда сообщение об обвинениях предусмотрено законодательством страны. Можно также подавать анонимные жалобы или заявления, и они будут рассмотрены со всем должным вниманием. Мы серьезно относимся ко всем сообщениям о возможном неправомерном поведении и будем проводить расследование и принимать соответствующие меры. При необходимости мы обеспечим теплые направления к поставщикам услуг, которые могут помочь поддержать человека, пережившего предполагаемый инцидент.</w:t>
      </w:r>
      <w:r w:rsidR="003E1427" w:rsidRPr="00280CF2">
        <w:rPr>
          <w:rFonts w:ascii="Times New Roman" w:eastAsia="Calibri" w:hAnsi="Times New Roman" w:cs="Times New Roman"/>
          <w:lang w:val="ru-RU"/>
        </w:rPr>
        <w:t xml:space="preserve"> </w:t>
      </w:r>
      <w:bookmarkEnd w:id="55"/>
    </w:p>
    <w:bookmarkEnd w:id="56"/>
    <w:p w14:paraId="626CA10D" w14:textId="740BDE0C" w:rsidR="003E1427" w:rsidRPr="00280CF2" w:rsidRDefault="00D10166" w:rsidP="003E1427">
      <w:pPr>
        <w:spacing w:after="120" w:line="240" w:lineRule="auto"/>
        <w:jc w:val="both"/>
        <w:rPr>
          <w:rFonts w:ascii="Times New Roman" w:eastAsia="Calibri" w:hAnsi="Times New Roman" w:cs="Times New Roman"/>
          <w:lang w:val="ru-RU"/>
        </w:rPr>
      </w:pPr>
      <w:r w:rsidRPr="00280CF2">
        <w:rPr>
          <w:rFonts w:ascii="Times New Roman" w:eastAsia="Calibri" w:hAnsi="Times New Roman" w:cs="Times New Roman"/>
          <w:lang w:val="ru-RU"/>
        </w:rPr>
        <w:t>Не будет преследований в отношении любого лица, которое добросовестно выражает беспокойство по поводу любого поведения, запрещенного настоящим Кодексом этики поведения. Такое возмездие будет нарушением настоящего Кодекса этики и поведения</w:t>
      </w:r>
      <w:r w:rsidR="003E1427" w:rsidRPr="00280CF2">
        <w:rPr>
          <w:rFonts w:ascii="Times New Roman" w:eastAsia="Calibri" w:hAnsi="Times New Roman" w:cs="Times New Roman"/>
          <w:lang w:val="ru-RU"/>
        </w:rPr>
        <w:t xml:space="preserve">.  </w:t>
      </w:r>
    </w:p>
    <w:p w14:paraId="0244AB31" w14:textId="77777777" w:rsidR="00D10166" w:rsidRPr="00280CF2" w:rsidRDefault="00D10166" w:rsidP="003E1427">
      <w:pPr>
        <w:spacing w:after="120" w:line="240" w:lineRule="auto"/>
        <w:jc w:val="both"/>
        <w:rPr>
          <w:rFonts w:ascii="Times New Roman" w:eastAsia="Calibri" w:hAnsi="Times New Roman" w:cs="Times New Roman"/>
          <w:lang w:val="ru-RU"/>
        </w:rPr>
      </w:pPr>
    </w:p>
    <w:p w14:paraId="7C6B4CB5" w14:textId="04EE009D" w:rsidR="003E1427" w:rsidRPr="00280CF2" w:rsidRDefault="00D10166" w:rsidP="003E1427">
      <w:pPr>
        <w:spacing w:after="120" w:line="240" w:lineRule="auto"/>
        <w:jc w:val="both"/>
        <w:rPr>
          <w:rFonts w:ascii="Times New Roman" w:eastAsia="Calibri" w:hAnsi="Times New Roman" w:cs="Times New Roman"/>
          <w:lang w:val="ru-RU"/>
        </w:rPr>
      </w:pPr>
      <w:r w:rsidRPr="00280CF2">
        <w:rPr>
          <w:rFonts w:ascii="Times New Roman" w:eastAsia="Calibri" w:hAnsi="Times New Roman" w:cs="Times New Roman"/>
          <w:lang w:val="ru-RU"/>
        </w:rPr>
        <w:t>ПОСЛЕДСТВИЯ НАРУШЕНИЯ КОДЕКСА ЭТИКИ И ПОВЕДЕНИЯ</w:t>
      </w:r>
    </w:p>
    <w:p w14:paraId="3B6AA58E" w14:textId="46595BB8" w:rsidR="003E1427" w:rsidRPr="00280CF2" w:rsidRDefault="00D10166" w:rsidP="003E1427">
      <w:pPr>
        <w:spacing w:after="120" w:line="240" w:lineRule="auto"/>
        <w:jc w:val="both"/>
        <w:rPr>
          <w:rFonts w:ascii="Times New Roman" w:eastAsia="Calibri" w:hAnsi="Times New Roman" w:cs="Times New Roman"/>
          <w:lang w:val="ru-RU"/>
        </w:rPr>
      </w:pPr>
      <w:r w:rsidRPr="00280CF2">
        <w:rPr>
          <w:rFonts w:ascii="Times New Roman" w:eastAsia="Calibri" w:hAnsi="Times New Roman" w:cs="Times New Roman"/>
          <w:lang w:val="ru-RU"/>
        </w:rPr>
        <w:t>Любое нарушение настоящего Кодекса этики и поведения персоналом Подрядчика может привести к серьезным последствиям, вплоть до увольнения и возможного обращения в юридические органы.</w:t>
      </w:r>
    </w:p>
    <w:p w14:paraId="055DFE59" w14:textId="2118A684" w:rsidR="003E1427" w:rsidRPr="00280CF2" w:rsidRDefault="00D10166" w:rsidP="003E1427">
      <w:pPr>
        <w:spacing w:before="240" w:after="120" w:line="240" w:lineRule="auto"/>
        <w:jc w:val="both"/>
        <w:rPr>
          <w:rFonts w:ascii="Times New Roman" w:hAnsi="Times New Roman" w:cs="Times New Roman"/>
          <w:bCs/>
          <w:lang w:val="ru-RU"/>
        </w:rPr>
      </w:pPr>
      <w:r w:rsidRPr="00280CF2">
        <w:rPr>
          <w:rFonts w:ascii="Times New Roman" w:hAnsi="Times New Roman" w:cs="Times New Roman"/>
          <w:bCs/>
          <w:lang w:val="ru-RU"/>
        </w:rPr>
        <w:t>ДЛЯ ПЕРСОНАЛА ПОДРЯДЧИКА</w:t>
      </w:r>
      <w:r w:rsidR="003E1427" w:rsidRPr="00280CF2">
        <w:rPr>
          <w:rFonts w:ascii="Times New Roman" w:hAnsi="Times New Roman" w:cs="Times New Roman"/>
          <w:bCs/>
          <w:lang w:val="ru-RU"/>
        </w:rPr>
        <w:t>:</w:t>
      </w:r>
    </w:p>
    <w:p w14:paraId="01F353EF" w14:textId="65A5438F" w:rsidR="003E1427" w:rsidRPr="00280CF2" w:rsidRDefault="00D10166" w:rsidP="003E1427">
      <w:pPr>
        <w:spacing w:before="240" w:after="120" w:line="240" w:lineRule="auto"/>
        <w:jc w:val="both"/>
        <w:rPr>
          <w:rFonts w:ascii="Times New Roman" w:hAnsi="Times New Roman" w:cs="Times New Roman"/>
          <w:bCs/>
          <w:lang w:val="ru-RU"/>
        </w:rPr>
      </w:pPr>
      <w:r w:rsidRPr="00280CF2">
        <w:rPr>
          <w:rFonts w:ascii="Times New Roman" w:hAnsi="Times New Roman" w:cs="Times New Roman"/>
          <w:bCs/>
          <w:lang w:val="ru-RU"/>
        </w:rPr>
        <w:t>Я получил экземпляр настоящего Кодекса этики и поведения, написанный на понятном мне языке. Я понимаю, что если у меня возникнут вопросы по данному Кодексу этики и поведения, я могу обратиться в [укажите имя контактного лица (лиц) Подрядчика с соответствующим опытом] с просьбой предоставить разъяснения</w:t>
      </w:r>
      <w:r w:rsidR="003E1427" w:rsidRPr="00280CF2">
        <w:rPr>
          <w:rFonts w:ascii="Times New Roman" w:hAnsi="Times New Roman" w:cs="Times New Roman"/>
          <w:bCs/>
          <w:lang w:val="ru-RU"/>
        </w:rPr>
        <w:t xml:space="preserve">.  </w:t>
      </w:r>
    </w:p>
    <w:p w14:paraId="6EE7A2C1" w14:textId="4DC06D57" w:rsidR="003E1427" w:rsidRPr="00280CF2" w:rsidRDefault="00D10166" w:rsidP="003E1427">
      <w:pPr>
        <w:spacing w:line="240" w:lineRule="auto"/>
        <w:jc w:val="both"/>
        <w:rPr>
          <w:rFonts w:ascii="Times New Roman" w:hAnsi="Times New Roman" w:cs="Times New Roman"/>
          <w:bCs/>
          <w:lang w:val="ru-RU"/>
        </w:rPr>
      </w:pPr>
      <w:r w:rsidRPr="00280CF2">
        <w:rPr>
          <w:rFonts w:ascii="Times New Roman" w:hAnsi="Times New Roman" w:cs="Times New Roman"/>
          <w:bCs/>
          <w:lang w:val="ru-RU"/>
        </w:rPr>
        <w:t>Имя персонала подрядчика: [указать имя]</w:t>
      </w:r>
      <w:r w:rsidR="003E1427" w:rsidRPr="00280CF2">
        <w:rPr>
          <w:rFonts w:ascii="Times New Roman" w:hAnsi="Times New Roman" w:cs="Times New Roman"/>
          <w:bCs/>
          <w:lang w:val="ru-RU"/>
        </w:rPr>
        <w:tab/>
      </w:r>
      <w:r w:rsidR="003E1427" w:rsidRPr="00280CF2">
        <w:rPr>
          <w:rFonts w:ascii="Times New Roman" w:hAnsi="Times New Roman" w:cs="Times New Roman"/>
          <w:bCs/>
          <w:lang w:val="ru-RU"/>
        </w:rPr>
        <w:tab/>
      </w:r>
      <w:r w:rsidR="003E1427" w:rsidRPr="00280CF2">
        <w:rPr>
          <w:rFonts w:ascii="Times New Roman" w:hAnsi="Times New Roman" w:cs="Times New Roman"/>
          <w:bCs/>
          <w:lang w:val="ru-RU"/>
        </w:rPr>
        <w:tab/>
      </w:r>
      <w:r w:rsidR="003E1427" w:rsidRPr="00280CF2">
        <w:rPr>
          <w:rFonts w:ascii="Times New Roman" w:hAnsi="Times New Roman" w:cs="Times New Roman"/>
          <w:bCs/>
          <w:lang w:val="ru-RU"/>
        </w:rPr>
        <w:tab/>
      </w:r>
    </w:p>
    <w:p w14:paraId="475BC964" w14:textId="207204CC" w:rsidR="003E1427" w:rsidRPr="00280CF2" w:rsidRDefault="00D10166" w:rsidP="003E1427">
      <w:pPr>
        <w:spacing w:before="360" w:after="120" w:line="240" w:lineRule="auto"/>
        <w:jc w:val="both"/>
        <w:rPr>
          <w:rFonts w:ascii="Times New Roman" w:hAnsi="Times New Roman" w:cs="Times New Roman"/>
          <w:bCs/>
          <w:lang w:val="ru-RU"/>
        </w:rPr>
      </w:pPr>
      <w:r w:rsidRPr="00280CF2">
        <w:rPr>
          <w:rFonts w:ascii="Times New Roman" w:hAnsi="Times New Roman" w:cs="Times New Roman"/>
          <w:bCs/>
          <w:lang w:val="ru-RU"/>
        </w:rPr>
        <w:t>Подпись</w:t>
      </w:r>
      <w:r w:rsidR="003E1427" w:rsidRPr="00280CF2">
        <w:rPr>
          <w:rFonts w:ascii="Times New Roman" w:hAnsi="Times New Roman" w:cs="Times New Roman"/>
          <w:bCs/>
          <w:lang w:val="ru-RU"/>
        </w:rPr>
        <w:t>: __________________________________________________________</w:t>
      </w:r>
    </w:p>
    <w:p w14:paraId="2749D4E0" w14:textId="740691B2" w:rsidR="003E1427" w:rsidRPr="00280CF2" w:rsidRDefault="00D10166" w:rsidP="003E1427">
      <w:pPr>
        <w:spacing w:before="360" w:after="120" w:line="240" w:lineRule="auto"/>
        <w:jc w:val="both"/>
        <w:rPr>
          <w:rFonts w:ascii="Times New Roman" w:hAnsi="Times New Roman" w:cs="Times New Roman"/>
          <w:bCs/>
          <w:lang w:val="ru-RU"/>
        </w:rPr>
      </w:pPr>
      <w:r w:rsidRPr="00280CF2">
        <w:rPr>
          <w:rFonts w:ascii="Times New Roman" w:hAnsi="Times New Roman" w:cs="Times New Roman"/>
          <w:bCs/>
          <w:lang w:val="ru-RU"/>
        </w:rPr>
        <w:t>Дата: (день месяц год</w:t>
      </w:r>
      <w:r w:rsidR="003E1427" w:rsidRPr="00280CF2">
        <w:rPr>
          <w:rFonts w:ascii="Times New Roman" w:hAnsi="Times New Roman" w:cs="Times New Roman"/>
          <w:bCs/>
          <w:lang w:val="ru-RU"/>
        </w:rPr>
        <w:t>): _______________________________________________</w:t>
      </w:r>
    </w:p>
    <w:p w14:paraId="56785D28" w14:textId="4EB4129A" w:rsidR="003E1427" w:rsidRPr="00280CF2" w:rsidRDefault="00D10166" w:rsidP="003E1427">
      <w:pPr>
        <w:spacing w:after="120" w:line="240" w:lineRule="auto"/>
        <w:jc w:val="both"/>
        <w:rPr>
          <w:rFonts w:ascii="Times New Roman" w:hAnsi="Times New Roman" w:cs="Times New Roman"/>
          <w:bCs/>
          <w:lang w:val="ru-RU"/>
        </w:rPr>
      </w:pPr>
      <w:r w:rsidRPr="00280CF2">
        <w:rPr>
          <w:rFonts w:ascii="Times New Roman" w:hAnsi="Times New Roman" w:cs="Times New Roman"/>
          <w:bCs/>
          <w:lang w:val="ru-RU"/>
        </w:rPr>
        <w:t>Подпись уполномоченного представителя Подрядчика</w:t>
      </w:r>
      <w:r w:rsidR="003E1427" w:rsidRPr="00280CF2">
        <w:rPr>
          <w:rFonts w:ascii="Times New Roman" w:hAnsi="Times New Roman" w:cs="Times New Roman"/>
          <w:bCs/>
          <w:lang w:val="ru-RU"/>
        </w:rPr>
        <w:t>:</w:t>
      </w:r>
    </w:p>
    <w:p w14:paraId="629AA1D1" w14:textId="4BF44290" w:rsidR="003E1427" w:rsidRPr="00280CF2" w:rsidRDefault="00D10166" w:rsidP="003E1427">
      <w:pPr>
        <w:spacing w:after="120" w:line="240" w:lineRule="auto"/>
        <w:jc w:val="both"/>
        <w:rPr>
          <w:rFonts w:ascii="Times New Roman" w:hAnsi="Times New Roman" w:cs="Times New Roman"/>
          <w:bCs/>
          <w:lang w:val="ru-RU"/>
        </w:rPr>
      </w:pPr>
      <w:r w:rsidRPr="00280CF2">
        <w:rPr>
          <w:rFonts w:ascii="Times New Roman" w:hAnsi="Times New Roman" w:cs="Times New Roman"/>
          <w:bCs/>
          <w:lang w:val="ru-RU"/>
        </w:rPr>
        <w:t>Подпись</w:t>
      </w:r>
      <w:r w:rsidR="003E1427" w:rsidRPr="00280CF2">
        <w:rPr>
          <w:rFonts w:ascii="Times New Roman" w:hAnsi="Times New Roman" w:cs="Times New Roman"/>
          <w:bCs/>
          <w:lang w:val="ru-RU"/>
        </w:rPr>
        <w:t>: ________________________________________________________</w:t>
      </w:r>
    </w:p>
    <w:p w14:paraId="613ECA68" w14:textId="4FD9AA0A" w:rsidR="003E1427" w:rsidRPr="00280CF2" w:rsidRDefault="00D10166" w:rsidP="003E1427">
      <w:pPr>
        <w:spacing w:after="120" w:line="240" w:lineRule="auto"/>
        <w:jc w:val="both"/>
        <w:rPr>
          <w:rFonts w:ascii="Times New Roman" w:hAnsi="Times New Roman" w:cs="Times New Roman"/>
          <w:bCs/>
          <w:lang w:val="ru-RU"/>
        </w:rPr>
      </w:pPr>
      <w:r w:rsidRPr="00280CF2">
        <w:rPr>
          <w:rFonts w:ascii="Times New Roman" w:hAnsi="Times New Roman" w:cs="Times New Roman"/>
          <w:bCs/>
          <w:lang w:val="ru-RU"/>
        </w:rPr>
        <w:t xml:space="preserve">Дата: (день месяц год): </w:t>
      </w:r>
      <w:r w:rsidR="003E1427" w:rsidRPr="00280CF2">
        <w:rPr>
          <w:rFonts w:ascii="Times New Roman" w:hAnsi="Times New Roman" w:cs="Times New Roman"/>
          <w:bCs/>
          <w:lang w:val="ru-RU"/>
        </w:rPr>
        <w:t>______________________________________________</w:t>
      </w:r>
    </w:p>
    <w:bookmarkEnd w:id="54"/>
    <w:p w14:paraId="57A7B845" w14:textId="77777777" w:rsidR="00D10166" w:rsidRPr="00280CF2" w:rsidRDefault="00D10166" w:rsidP="003E1427">
      <w:pPr>
        <w:spacing w:line="240" w:lineRule="auto"/>
        <w:jc w:val="both"/>
        <w:rPr>
          <w:rFonts w:ascii="Times New Roman" w:hAnsi="Times New Roman" w:cs="Times New Roman"/>
          <w:bCs/>
          <w:lang w:val="ru-RU"/>
        </w:rPr>
      </w:pPr>
    </w:p>
    <w:p w14:paraId="53D01799" w14:textId="77777777" w:rsidR="00D10166" w:rsidRPr="00280CF2" w:rsidRDefault="00D10166" w:rsidP="003E1427">
      <w:pPr>
        <w:spacing w:line="240" w:lineRule="auto"/>
        <w:jc w:val="both"/>
        <w:rPr>
          <w:rFonts w:ascii="Times New Roman" w:hAnsi="Times New Roman" w:cs="Times New Roman"/>
          <w:bCs/>
          <w:lang w:val="ru-RU"/>
        </w:rPr>
      </w:pPr>
    </w:p>
    <w:p w14:paraId="611FC297" w14:textId="77777777" w:rsidR="00D10166" w:rsidRPr="00280CF2" w:rsidRDefault="00D10166" w:rsidP="003E1427">
      <w:pPr>
        <w:spacing w:line="240" w:lineRule="auto"/>
        <w:jc w:val="both"/>
        <w:rPr>
          <w:rFonts w:ascii="Times New Roman" w:hAnsi="Times New Roman" w:cs="Times New Roman"/>
          <w:bCs/>
          <w:lang w:val="ru-RU"/>
        </w:rPr>
      </w:pPr>
    </w:p>
    <w:p w14:paraId="40E7DECF" w14:textId="71263081" w:rsidR="003E1427" w:rsidRPr="00280CF2" w:rsidRDefault="00D10166" w:rsidP="003E1427">
      <w:pPr>
        <w:spacing w:line="240" w:lineRule="auto"/>
        <w:jc w:val="both"/>
        <w:rPr>
          <w:rStyle w:val="normaltextrun"/>
          <w:rFonts w:ascii="Times New Roman" w:hAnsi="Times New Roman" w:cs="Times New Roman"/>
          <w:bCs/>
          <w:color w:val="000000"/>
          <w:shd w:val="clear" w:color="auto" w:fill="FFFFFF"/>
          <w:lang w:val="ru-RU"/>
        </w:rPr>
      </w:pPr>
      <w:r w:rsidRPr="00280CF2">
        <w:rPr>
          <w:rFonts w:ascii="Times New Roman" w:hAnsi="Times New Roman" w:cs="Times New Roman"/>
          <w:bCs/>
          <w:lang w:val="ru-RU"/>
        </w:rPr>
        <w:lastRenderedPageBreak/>
        <w:t>ПРИЛОЖЕНИЕ A: Поведение, представляющее собой сексуальную эксплуатацию и надругательство (СЭН), и поведение, представляющее собой сексуальное домогательство (СД)</w:t>
      </w:r>
    </w:p>
    <w:p w14:paraId="1A5B7BAD" w14:textId="171EF092" w:rsidR="003E1427" w:rsidRPr="00280CF2" w:rsidRDefault="00D10166" w:rsidP="003E1427">
      <w:pPr>
        <w:spacing w:line="240" w:lineRule="auto"/>
        <w:jc w:val="both"/>
        <w:rPr>
          <w:rFonts w:ascii="Times New Roman" w:hAnsi="Times New Roman" w:cs="Times New Roman"/>
          <w:bCs/>
          <w:u w:val="single"/>
          <w:lang w:val="ru-RU"/>
        </w:rPr>
      </w:pPr>
      <w:r w:rsidRPr="00280CF2">
        <w:rPr>
          <w:rFonts w:ascii="Times New Roman" w:hAnsi="Times New Roman" w:cs="Times New Roman"/>
          <w:bCs/>
          <w:u w:val="single"/>
          <w:lang w:val="ru-RU"/>
        </w:rPr>
        <w:t>ПРИЛОЖЕНИЕ А К ФОРМЕ КОДЕКСА ЭТИКИ ПОВЕДЕНИЯ</w:t>
      </w:r>
    </w:p>
    <w:p w14:paraId="42A45278" w14:textId="3DEB618F" w:rsidR="003E1427" w:rsidRPr="00280CF2" w:rsidRDefault="00D10166" w:rsidP="003E1427">
      <w:pPr>
        <w:spacing w:before="120" w:after="120" w:line="240" w:lineRule="auto"/>
        <w:jc w:val="both"/>
        <w:rPr>
          <w:rFonts w:ascii="Times New Roman" w:hAnsi="Times New Roman" w:cs="Times New Roman"/>
          <w:lang w:val="ru-RU"/>
        </w:rPr>
      </w:pPr>
      <w:r w:rsidRPr="00280CF2">
        <w:rPr>
          <w:rFonts w:ascii="Times New Roman" w:hAnsi="Times New Roman" w:cs="Times New Roman"/>
          <w:bCs/>
          <w:lang w:val="ru-RU"/>
        </w:rPr>
        <w:t>ПОВЕДЕНИЕ, ПРЕДСТАВЛЯЮЩЕЕ СОБОЙ СЕКСУАЛЬНУЮ ЭКСПЛУАТАЦИЮ И НАДРУГАТЕЛЬСТВО (СЭН), И ПОВЕДЕНИЕ, ПРЕДСТАВЛЯЮЩЕЕ СОБОЙ СЕКСУАЛЬНОЕ ДОМОГАТЕЛЬСТВО (СД)</w:t>
      </w:r>
    </w:p>
    <w:p w14:paraId="34FCAF65" w14:textId="304C5682" w:rsidR="003E1427" w:rsidRPr="00280CF2" w:rsidRDefault="00D10166" w:rsidP="003E1427">
      <w:pPr>
        <w:spacing w:before="120" w:after="120" w:line="240" w:lineRule="auto"/>
        <w:jc w:val="both"/>
        <w:rPr>
          <w:rFonts w:ascii="Times New Roman" w:hAnsi="Times New Roman" w:cs="Times New Roman"/>
          <w:lang w:val="ru-RU"/>
        </w:rPr>
      </w:pPr>
      <w:r w:rsidRPr="00280CF2">
        <w:rPr>
          <w:rFonts w:ascii="Times New Roman" w:hAnsi="Times New Roman" w:cs="Times New Roman"/>
          <w:lang w:val="ru-RU"/>
        </w:rPr>
        <w:t>Следующий неисчерпывающий список призван проиллюстрировать типы запрещенного поведения</w:t>
      </w:r>
    </w:p>
    <w:p w14:paraId="5CE17B73" w14:textId="43199941" w:rsidR="003E1427" w:rsidRPr="00280CF2" w:rsidRDefault="00D10166" w:rsidP="007B2CCF">
      <w:pPr>
        <w:numPr>
          <w:ilvl w:val="0"/>
          <w:numId w:val="20"/>
        </w:numPr>
        <w:spacing w:before="120" w:after="120" w:line="240" w:lineRule="auto"/>
        <w:jc w:val="both"/>
        <w:rPr>
          <w:rFonts w:ascii="Times New Roman" w:hAnsi="Times New Roman" w:cs="Times New Roman"/>
          <w:color w:val="000000"/>
          <w:lang w:val="ru-RU"/>
        </w:rPr>
      </w:pPr>
      <w:r w:rsidRPr="00280CF2">
        <w:rPr>
          <w:rFonts w:ascii="Times New Roman" w:hAnsi="Times New Roman" w:cs="Times New Roman"/>
          <w:iCs/>
          <w:lang w:val="ru-RU" w:eastAsia="ja-JP"/>
        </w:rPr>
        <w:t>Примеры сексуальной эксплуатации и надругательства включают, помимо прочего</w:t>
      </w:r>
      <w:r w:rsidR="003E1427" w:rsidRPr="00280CF2">
        <w:rPr>
          <w:rFonts w:ascii="Times New Roman" w:hAnsi="Times New Roman" w:cs="Times New Roman"/>
          <w:iCs/>
          <w:lang w:val="ru-RU" w:eastAsia="ja-JP"/>
        </w:rPr>
        <w:t>:</w:t>
      </w:r>
    </w:p>
    <w:p w14:paraId="07B96909" w14:textId="77777777" w:rsidR="00D10166" w:rsidRPr="00280CF2" w:rsidRDefault="00D10166" w:rsidP="007B2CCF">
      <w:pPr>
        <w:numPr>
          <w:ilvl w:val="0"/>
          <w:numId w:val="21"/>
        </w:numPr>
        <w:spacing w:before="120" w:after="120" w:line="240" w:lineRule="auto"/>
        <w:ind w:left="720"/>
        <w:jc w:val="both"/>
        <w:rPr>
          <w:rFonts w:ascii="Times New Roman" w:hAnsi="Times New Roman" w:cs="Times New Roman"/>
          <w:color w:val="000000"/>
          <w:lang w:val="ru-RU"/>
        </w:rPr>
      </w:pPr>
      <w:r w:rsidRPr="00280CF2">
        <w:rPr>
          <w:rFonts w:ascii="Times New Roman" w:hAnsi="Times New Roman" w:cs="Times New Roman"/>
          <w:color w:val="000000"/>
          <w:lang w:val="ru-RU"/>
        </w:rPr>
        <w:t>Персонал подрядчика говорит члену сообщества, что он/она может дать им работу, связанную с рабочим местом (например, приготовление пищи и уборка), в обмен на секс.</w:t>
      </w:r>
    </w:p>
    <w:p w14:paraId="6EFF441A" w14:textId="77777777" w:rsidR="00D10166" w:rsidRPr="00280CF2" w:rsidRDefault="00D10166" w:rsidP="007B2CCF">
      <w:pPr>
        <w:numPr>
          <w:ilvl w:val="0"/>
          <w:numId w:val="21"/>
        </w:numPr>
        <w:spacing w:before="120" w:after="120" w:line="240" w:lineRule="auto"/>
        <w:ind w:left="720"/>
        <w:jc w:val="both"/>
        <w:rPr>
          <w:rFonts w:ascii="Times New Roman" w:hAnsi="Times New Roman" w:cs="Times New Roman"/>
          <w:color w:val="000000"/>
          <w:lang w:val="ru-RU"/>
        </w:rPr>
      </w:pPr>
      <w:r w:rsidRPr="00280CF2">
        <w:rPr>
          <w:rFonts w:ascii="Times New Roman" w:hAnsi="Times New Roman" w:cs="Times New Roman"/>
          <w:color w:val="000000"/>
          <w:lang w:val="ru-RU"/>
        </w:rPr>
        <w:t>Персонал подрядчика, который подводит электричество к домохозяйствам, говорит, что может подключить к сети домохозяйства, возглавляемые женщинами, в обмен на секс.</w:t>
      </w:r>
    </w:p>
    <w:p w14:paraId="51E47E5F" w14:textId="77777777" w:rsidR="00D10166" w:rsidRPr="00280CF2" w:rsidRDefault="00D10166" w:rsidP="007B2CCF">
      <w:pPr>
        <w:numPr>
          <w:ilvl w:val="0"/>
          <w:numId w:val="21"/>
        </w:numPr>
        <w:spacing w:before="120" w:after="120" w:line="240" w:lineRule="auto"/>
        <w:ind w:left="720"/>
        <w:jc w:val="both"/>
        <w:rPr>
          <w:rFonts w:ascii="Times New Roman" w:hAnsi="Times New Roman" w:cs="Times New Roman"/>
          <w:color w:val="000000"/>
          <w:lang w:val="ru-RU"/>
        </w:rPr>
      </w:pPr>
      <w:r w:rsidRPr="00280CF2">
        <w:rPr>
          <w:rFonts w:ascii="Times New Roman" w:hAnsi="Times New Roman" w:cs="Times New Roman"/>
          <w:color w:val="000000"/>
          <w:lang w:val="ru-RU"/>
        </w:rPr>
        <w:t>Персонал подрядчика насилует или иным образом совершает сексуальное насилие над членом сообщества.</w:t>
      </w:r>
    </w:p>
    <w:p w14:paraId="45D0F620" w14:textId="77777777" w:rsidR="00D10166" w:rsidRPr="00280CF2" w:rsidRDefault="00D10166" w:rsidP="007B2CCF">
      <w:pPr>
        <w:numPr>
          <w:ilvl w:val="0"/>
          <w:numId w:val="21"/>
        </w:numPr>
        <w:spacing w:before="120" w:after="120" w:line="240" w:lineRule="auto"/>
        <w:ind w:left="720"/>
        <w:jc w:val="both"/>
        <w:rPr>
          <w:rFonts w:ascii="Times New Roman" w:hAnsi="Times New Roman" w:cs="Times New Roman"/>
          <w:color w:val="000000"/>
          <w:lang w:val="ru-RU"/>
        </w:rPr>
      </w:pPr>
      <w:r w:rsidRPr="00280CF2">
        <w:rPr>
          <w:rFonts w:ascii="Times New Roman" w:hAnsi="Times New Roman" w:cs="Times New Roman"/>
          <w:color w:val="000000"/>
          <w:lang w:val="ru-RU"/>
        </w:rPr>
        <w:t xml:space="preserve">Персонал подрядчика отказывает человеку в доступе на объект, если он/она не окажет сексуальную услугу.  </w:t>
      </w:r>
    </w:p>
    <w:p w14:paraId="2BAC5214" w14:textId="7C7F0DE0" w:rsidR="00D10166" w:rsidRPr="00280CF2" w:rsidRDefault="00D10166" w:rsidP="007B2CCF">
      <w:pPr>
        <w:numPr>
          <w:ilvl w:val="0"/>
          <w:numId w:val="21"/>
        </w:numPr>
        <w:spacing w:before="120" w:after="120" w:line="240" w:lineRule="auto"/>
        <w:ind w:left="720"/>
        <w:jc w:val="both"/>
        <w:rPr>
          <w:rFonts w:ascii="Times New Roman" w:hAnsi="Times New Roman" w:cs="Times New Roman"/>
          <w:color w:val="000000"/>
          <w:lang w:val="ru-RU"/>
        </w:rPr>
      </w:pPr>
      <w:r w:rsidRPr="00280CF2">
        <w:rPr>
          <w:rFonts w:ascii="Times New Roman" w:hAnsi="Times New Roman" w:cs="Times New Roman"/>
          <w:color w:val="000000"/>
          <w:lang w:val="ru-RU"/>
        </w:rPr>
        <w:t>Персонал Подрядчика говорит человеку, претендующему на работу по Контракту, что примет его/ее на работу только в том случае, если он/она займется с ним/ней сексом.</w:t>
      </w:r>
    </w:p>
    <w:p w14:paraId="1A676323" w14:textId="7EDCF1C4" w:rsidR="003E1427" w:rsidRPr="00280CF2" w:rsidRDefault="00D10166" w:rsidP="007B2CCF">
      <w:pPr>
        <w:numPr>
          <w:ilvl w:val="0"/>
          <w:numId w:val="20"/>
        </w:numPr>
        <w:spacing w:before="120" w:after="120" w:line="240" w:lineRule="auto"/>
        <w:jc w:val="both"/>
        <w:rPr>
          <w:rFonts w:ascii="Times New Roman" w:hAnsi="Times New Roman" w:cs="Times New Roman"/>
          <w:color w:val="000000"/>
          <w:lang w:val="ru-RU"/>
        </w:rPr>
      </w:pPr>
      <w:r w:rsidRPr="00280CF2">
        <w:rPr>
          <w:rFonts w:ascii="Times New Roman" w:hAnsi="Times New Roman" w:cs="Times New Roman"/>
          <w:color w:val="000000"/>
          <w:lang w:val="ru-RU"/>
        </w:rPr>
        <w:t>Примеры сексуальных домогательств в рабочем контексте</w:t>
      </w:r>
    </w:p>
    <w:p w14:paraId="1BE08E3D" w14:textId="77777777" w:rsidR="00D10166" w:rsidRPr="00280CF2" w:rsidRDefault="00D10166" w:rsidP="007B2CCF">
      <w:pPr>
        <w:numPr>
          <w:ilvl w:val="0"/>
          <w:numId w:val="21"/>
        </w:numPr>
        <w:spacing w:before="120" w:after="120" w:line="240" w:lineRule="auto"/>
        <w:ind w:left="720"/>
        <w:jc w:val="both"/>
        <w:rPr>
          <w:rFonts w:ascii="Times New Roman" w:hAnsi="Times New Roman" w:cs="Times New Roman"/>
          <w:color w:val="000000"/>
          <w:lang w:val="ru-RU"/>
        </w:rPr>
      </w:pPr>
      <w:r w:rsidRPr="00280CF2">
        <w:rPr>
          <w:rFonts w:ascii="Times New Roman" w:hAnsi="Times New Roman" w:cs="Times New Roman"/>
          <w:color w:val="000000"/>
          <w:lang w:val="ru-RU"/>
        </w:rPr>
        <w:t xml:space="preserve">Персонал Подрядчика комментирует внешний вид другого персонала Подрядчика (положительно или отрицательно) и сексуальную привлекательность. </w:t>
      </w:r>
    </w:p>
    <w:p w14:paraId="10BD7EA6" w14:textId="77777777" w:rsidR="00D10166" w:rsidRPr="00280CF2" w:rsidRDefault="00D10166" w:rsidP="007B2CCF">
      <w:pPr>
        <w:numPr>
          <w:ilvl w:val="0"/>
          <w:numId w:val="21"/>
        </w:numPr>
        <w:spacing w:before="120" w:after="120" w:line="240" w:lineRule="auto"/>
        <w:ind w:left="720"/>
        <w:jc w:val="both"/>
        <w:rPr>
          <w:rFonts w:ascii="Times New Roman" w:hAnsi="Times New Roman" w:cs="Times New Roman"/>
          <w:color w:val="000000"/>
          <w:lang w:val="ru-RU"/>
        </w:rPr>
      </w:pPr>
      <w:r w:rsidRPr="00280CF2">
        <w:rPr>
          <w:rFonts w:ascii="Times New Roman" w:hAnsi="Times New Roman" w:cs="Times New Roman"/>
          <w:color w:val="000000"/>
          <w:lang w:val="ru-RU"/>
        </w:rPr>
        <w:t>Когда персонал Подрядчика жалуется на замечания другого персонала Подрядчика по поводу его/ее внешнего вида, другой персонал Подрядчика комментирует, что он/она "напрашивается на это" из-за того, как он/она одевается.</w:t>
      </w:r>
    </w:p>
    <w:p w14:paraId="7081EBC9" w14:textId="50B068EA" w:rsidR="00D10166" w:rsidRPr="00280CF2" w:rsidRDefault="00D10166" w:rsidP="007B2CCF">
      <w:pPr>
        <w:numPr>
          <w:ilvl w:val="0"/>
          <w:numId w:val="21"/>
        </w:numPr>
        <w:spacing w:before="120" w:after="120" w:line="240" w:lineRule="auto"/>
        <w:ind w:left="720"/>
        <w:jc w:val="both"/>
        <w:rPr>
          <w:rFonts w:ascii="Times New Roman" w:hAnsi="Times New Roman" w:cs="Times New Roman"/>
          <w:color w:val="000000"/>
          <w:lang w:val="ru-RU"/>
        </w:rPr>
      </w:pPr>
      <w:r w:rsidRPr="00280CF2">
        <w:rPr>
          <w:rFonts w:ascii="Times New Roman" w:hAnsi="Times New Roman" w:cs="Times New Roman"/>
          <w:color w:val="000000"/>
          <w:lang w:val="ru-RU"/>
        </w:rPr>
        <w:t>Нежелательные прикосновения к персоналу Подрядчика или Работодателя со стороны другого персонала Подрядчика.</w:t>
      </w:r>
    </w:p>
    <w:p w14:paraId="57F796F8" w14:textId="6F21B84D" w:rsidR="00603139" w:rsidRPr="00280CF2" w:rsidRDefault="00D10166" w:rsidP="007B2CCF">
      <w:pPr>
        <w:numPr>
          <w:ilvl w:val="0"/>
          <w:numId w:val="21"/>
        </w:numPr>
        <w:spacing w:before="120" w:after="120" w:line="240" w:lineRule="auto"/>
        <w:ind w:left="720"/>
        <w:jc w:val="both"/>
        <w:rPr>
          <w:rFonts w:ascii="Times New Roman" w:eastAsia="Calibri" w:hAnsi="Times New Roman" w:cs="Times New Roman"/>
          <w:color w:val="2F5496" w:themeColor="accent1" w:themeShade="BF"/>
          <w:lang w:val="ru-RU"/>
        </w:rPr>
      </w:pPr>
      <w:bookmarkStart w:id="57" w:name="_Toc74148748"/>
      <w:bookmarkEnd w:id="57"/>
      <w:r w:rsidRPr="00280CF2">
        <w:rPr>
          <w:rFonts w:ascii="Times New Roman" w:hAnsi="Times New Roman" w:cs="Times New Roman"/>
          <w:color w:val="000000"/>
          <w:lang w:val="ru-RU"/>
        </w:rPr>
        <w:t>Персонал Подрядчика говорит другому персоналу Подрядчика, что он/она обеспечит ему/ей повышение зарплаты или продвижение по службе, если тот/она пришлет ему/ей свои фотографии в обнаженном виде</w:t>
      </w:r>
      <w:r w:rsidR="00A73198" w:rsidRPr="00280CF2">
        <w:rPr>
          <w:rFonts w:ascii="Times New Roman" w:hAnsi="Times New Roman" w:cs="Times New Roman"/>
          <w:b/>
          <w:color w:val="000000"/>
          <w:lang w:val="ru-RU"/>
        </w:rPr>
        <w:t>.</w:t>
      </w:r>
    </w:p>
    <w:sectPr w:rsidR="00603139" w:rsidRPr="00280CF2" w:rsidSect="00382C6A">
      <w:headerReference w:type="even" r:id="rId24"/>
      <w:headerReference w:type="default" r:id="rId25"/>
      <w:footerReference w:type="even" r:id="rId26"/>
      <w:footerReference w:type="default" r:id="rId27"/>
      <w:headerReference w:type="first" r:id="rId28"/>
      <w:footerReference w:type="first" r:id="rId29"/>
      <w:pgSz w:w="12240" w:h="15840"/>
      <w:pgMar w:top="1260" w:right="1440" w:bottom="135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7169F" w14:textId="77777777" w:rsidR="00B61C43" w:rsidRDefault="00B61C43" w:rsidP="00523ADA">
      <w:pPr>
        <w:spacing w:after="0" w:line="240" w:lineRule="auto"/>
      </w:pPr>
      <w:r>
        <w:separator/>
      </w:r>
    </w:p>
  </w:endnote>
  <w:endnote w:type="continuationSeparator" w:id="0">
    <w:p w14:paraId="394B3868" w14:textId="77777777" w:rsidR="00B61C43" w:rsidRDefault="00B61C43" w:rsidP="00523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mos Next Pro">
    <w:altName w:val="Cambri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3139F" w14:textId="77777777" w:rsidR="001D771B" w:rsidRDefault="001D77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7387825"/>
      <w:docPartObj>
        <w:docPartGallery w:val="Page Numbers (Bottom of Page)"/>
        <w:docPartUnique/>
      </w:docPartObj>
    </w:sdtPr>
    <w:sdtEndPr>
      <w:rPr>
        <w:rFonts w:ascii="Times New Roman" w:hAnsi="Times New Roman" w:cs="Times New Roman"/>
        <w:noProof/>
      </w:rPr>
    </w:sdtEndPr>
    <w:sdtContent>
      <w:p w14:paraId="106EDDEA" w14:textId="34DD4A32" w:rsidR="001D771B" w:rsidRPr="00B65414" w:rsidRDefault="001D771B">
        <w:pPr>
          <w:pStyle w:val="Footer"/>
          <w:jc w:val="center"/>
          <w:rPr>
            <w:rFonts w:ascii="Times New Roman" w:hAnsi="Times New Roman" w:cs="Times New Roman"/>
          </w:rPr>
        </w:pPr>
        <w:r w:rsidRPr="00B65414">
          <w:rPr>
            <w:rFonts w:ascii="Times New Roman" w:hAnsi="Times New Roman" w:cs="Times New Roman"/>
          </w:rPr>
          <w:fldChar w:fldCharType="begin"/>
        </w:r>
        <w:r w:rsidRPr="00B65414">
          <w:rPr>
            <w:rFonts w:ascii="Times New Roman" w:hAnsi="Times New Roman" w:cs="Times New Roman"/>
          </w:rPr>
          <w:instrText xml:space="preserve"> PAGE   \* MERGEFORMAT </w:instrText>
        </w:r>
        <w:r w:rsidRPr="00B65414">
          <w:rPr>
            <w:rFonts w:ascii="Times New Roman" w:hAnsi="Times New Roman" w:cs="Times New Roman"/>
          </w:rPr>
          <w:fldChar w:fldCharType="separate"/>
        </w:r>
        <w:r>
          <w:rPr>
            <w:rFonts w:ascii="Times New Roman" w:hAnsi="Times New Roman" w:cs="Times New Roman"/>
            <w:noProof/>
          </w:rPr>
          <w:t>23</w:t>
        </w:r>
        <w:r w:rsidRPr="00B65414">
          <w:rPr>
            <w:rFonts w:ascii="Times New Roman" w:hAnsi="Times New Roman" w:cs="Times New Roman"/>
            <w:noProof/>
          </w:rPr>
          <w:fldChar w:fldCharType="end"/>
        </w:r>
      </w:p>
    </w:sdtContent>
  </w:sdt>
  <w:p w14:paraId="5E7F49B9" w14:textId="77777777" w:rsidR="001D771B" w:rsidRDefault="001D77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E6CF3" w14:textId="77777777" w:rsidR="001D771B" w:rsidRDefault="001D77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E019B" w14:textId="77777777" w:rsidR="00B61C43" w:rsidRDefault="00B61C43" w:rsidP="00523ADA">
      <w:pPr>
        <w:spacing w:after="0" w:line="240" w:lineRule="auto"/>
      </w:pPr>
      <w:r>
        <w:separator/>
      </w:r>
    </w:p>
  </w:footnote>
  <w:footnote w:type="continuationSeparator" w:id="0">
    <w:p w14:paraId="73C86855" w14:textId="77777777" w:rsidR="00B61C43" w:rsidRDefault="00B61C43" w:rsidP="00523ADA">
      <w:pPr>
        <w:spacing w:after="0" w:line="240" w:lineRule="auto"/>
      </w:pPr>
      <w:r>
        <w:continuationSeparator/>
      </w:r>
    </w:p>
  </w:footnote>
  <w:footnote w:id="1">
    <w:p w14:paraId="6B989F6A" w14:textId="77777777" w:rsidR="00D6417E" w:rsidRPr="0066334A" w:rsidRDefault="00D6417E" w:rsidP="00D6417E">
      <w:pPr>
        <w:pStyle w:val="FootnoteText"/>
        <w:rPr>
          <w:lang w:val="ru-RU"/>
        </w:rPr>
      </w:pPr>
      <w:r>
        <w:rPr>
          <w:rStyle w:val="FootnoteReference"/>
        </w:rPr>
        <w:footnoteRef/>
      </w:r>
      <w:r w:rsidRPr="0066334A">
        <w:rPr>
          <w:lang w:val="ru-RU"/>
        </w:rPr>
        <w:t xml:space="preserve"> </w:t>
      </w:r>
      <w:r w:rsidRPr="0065230B">
        <w:rPr>
          <w:rFonts w:ascii="Times New Roman" w:hAnsi="Times New Roman"/>
          <w:lang w:val="ru-RU"/>
        </w:rPr>
        <w:t>Повышение эффективности первичной медико-санитарной помощи будет достигнуто в передовых районах (Согдийская область и город Душанбе) в рамках Компонента 2, а повышение качества - в отдельных районах в рамках Компонента 1.</w:t>
      </w:r>
    </w:p>
  </w:footnote>
  <w:footnote w:id="2">
    <w:p w14:paraId="14D34B94" w14:textId="77777777" w:rsidR="00D147D0" w:rsidRPr="008D2EA9" w:rsidRDefault="00D147D0" w:rsidP="00D147D0">
      <w:pPr>
        <w:pStyle w:val="FootnoteText"/>
        <w:jc w:val="both"/>
        <w:rPr>
          <w:rFonts w:ascii="Times New Roman" w:hAnsi="Times New Roman"/>
          <w:lang w:val="ru-RU"/>
        </w:rPr>
      </w:pPr>
      <w:r w:rsidRPr="008D2EA9">
        <w:rPr>
          <w:rStyle w:val="FootnoteReference"/>
          <w:rFonts w:ascii="Times New Roman" w:hAnsi="Times New Roman"/>
        </w:rPr>
        <w:footnoteRef/>
      </w:r>
      <w:r w:rsidRPr="008D2EA9">
        <w:rPr>
          <w:rFonts w:ascii="Times New Roman" w:hAnsi="Times New Roman"/>
          <w:lang w:val="ru-RU"/>
        </w:rPr>
        <w:t xml:space="preserve"> </w:t>
      </w:r>
      <w:r w:rsidRPr="008D2EA9">
        <w:rPr>
          <w:rFonts w:ascii="Times New Roman" w:hAnsi="Times New Roman"/>
        </w:rPr>
        <w:t>Mobile</w:t>
      </w:r>
      <w:r w:rsidRPr="008D2EA9">
        <w:rPr>
          <w:rFonts w:ascii="Times New Roman" w:hAnsi="Times New Roman"/>
          <w:lang w:val="ru-RU"/>
        </w:rPr>
        <w:t xml:space="preserve"> </w:t>
      </w:r>
      <w:r w:rsidRPr="008D2EA9">
        <w:rPr>
          <w:rFonts w:ascii="Times New Roman" w:hAnsi="Times New Roman"/>
        </w:rPr>
        <w:t>Engage</w:t>
      </w:r>
      <w:r w:rsidRPr="008D2EA9">
        <w:rPr>
          <w:rFonts w:ascii="Times New Roman" w:hAnsi="Times New Roman"/>
          <w:lang w:val="ru-RU"/>
        </w:rPr>
        <w:t xml:space="preserve"> - это СМС-платформа, первоначально поддержанная Всемирным банком через Корейский Трастовый фонд для перехода к экономическим и миростроительским преобразованиям, для масштабного взаимодействия с гражданами, которая успешно использовалась в период пандемии </w:t>
      </w:r>
      <w:r w:rsidRPr="008D2EA9">
        <w:rPr>
          <w:rFonts w:ascii="Times New Roman" w:hAnsi="Times New Roman"/>
        </w:rPr>
        <w:t>COVID</w:t>
      </w:r>
      <w:r w:rsidRPr="008D2EA9">
        <w:rPr>
          <w:rFonts w:ascii="Times New Roman" w:hAnsi="Times New Roman"/>
          <w:lang w:val="ru-RU"/>
        </w:rPr>
        <w:t xml:space="preserve">-19 для информирования населения о рисках </w:t>
      </w:r>
      <w:r w:rsidRPr="008D2EA9">
        <w:rPr>
          <w:rFonts w:ascii="Times New Roman" w:hAnsi="Times New Roman"/>
        </w:rPr>
        <w:t>COVID</w:t>
      </w:r>
      <w:r w:rsidRPr="008D2EA9">
        <w:rPr>
          <w:rFonts w:ascii="Times New Roman" w:hAnsi="Times New Roman"/>
          <w:lang w:val="ru-RU"/>
        </w:rPr>
        <w:t xml:space="preserve">-19. Уровень проникновения мобильной связи превышает 90% даже в сельских районах Таджикистана. </w:t>
      </w:r>
    </w:p>
  </w:footnote>
  <w:footnote w:id="3">
    <w:p w14:paraId="1134072D" w14:textId="77777777" w:rsidR="00102DD0" w:rsidRPr="00A16271" w:rsidRDefault="00102DD0" w:rsidP="00102DD0">
      <w:pPr>
        <w:pStyle w:val="FootnoteText"/>
        <w:rPr>
          <w:lang w:val="ru-RU"/>
        </w:rPr>
      </w:pPr>
      <w:r>
        <w:rPr>
          <w:rStyle w:val="FootnoteReference"/>
        </w:rPr>
        <w:footnoteRef/>
      </w:r>
      <w:r w:rsidRPr="00A16271">
        <w:rPr>
          <w:lang w:val="ru-RU"/>
        </w:rPr>
        <w:t xml:space="preserve"> </w:t>
      </w:r>
      <w:r>
        <w:rPr>
          <w:lang w:val="ru-RU"/>
        </w:rPr>
        <w:t xml:space="preserve">МЭГ (2014 г.) – Поддержка Группы Всемирного банка в направлении финансирования здравоохранения. Независимая оценка. </w:t>
      </w:r>
      <w:hyperlink r:id="rId1" w:history="1">
        <w:r w:rsidRPr="002F3A7B">
          <w:rPr>
            <w:rStyle w:val="Hyperlink"/>
            <w:sz w:val="16"/>
            <w:szCs w:val="24"/>
            <w:lang w:val="ru-RU"/>
          </w:rPr>
          <w:t>https://ieg.worldbankgroup.org/sites/default/files/Data/reports/chapters/health_finance_evaluation_w_appendix_updated_0.pdf</w:t>
        </w:r>
      </w:hyperlink>
      <w:r>
        <w:rPr>
          <w:lang w:val="ru-RU"/>
        </w:rPr>
        <w:t xml:space="preserve"> </w:t>
      </w:r>
    </w:p>
  </w:footnote>
  <w:footnote w:id="4">
    <w:p w14:paraId="140406F1" w14:textId="77777777" w:rsidR="00102DD0" w:rsidRPr="003C0DA4" w:rsidRDefault="00102DD0" w:rsidP="00102DD0">
      <w:pPr>
        <w:pStyle w:val="FootnoteText"/>
        <w:rPr>
          <w:iCs/>
          <w:lang w:val="ru-RU"/>
        </w:rPr>
      </w:pPr>
      <w:r w:rsidRPr="009B4809">
        <w:rPr>
          <w:rStyle w:val="FootnoteReference"/>
        </w:rPr>
        <w:footnoteRef/>
      </w:r>
      <w:r w:rsidRPr="003C0DA4">
        <w:rPr>
          <w:lang w:val="ru-RU"/>
        </w:rPr>
        <w:t xml:space="preserve"> Это включает сотрудников, работающих в </w:t>
      </w:r>
      <w:r>
        <w:rPr>
          <w:lang w:val="ru-RU"/>
        </w:rPr>
        <w:t>Органе закупок</w:t>
      </w:r>
      <w:r w:rsidRPr="003C0DA4">
        <w:rPr>
          <w:lang w:val="ru-RU"/>
        </w:rPr>
        <w:t>, но не включает мед</w:t>
      </w:r>
      <w:r>
        <w:rPr>
          <w:lang w:val="ru-RU"/>
        </w:rPr>
        <w:t xml:space="preserve">ицинский </w:t>
      </w:r>
      <w:r w:rsidRPr="003C0DA4">
        <w:rPr>
          <w:lang w:val="ru-RU"/>
        </w:rPr>
        <w:t xml:space="preserve">персонал. </w:t>
      </w:r>
    </w:p>
  </w:footnote>
  <w:footnote w:id="5">
    <w:p w14:paraId="798B0ADD" w14:textId="77777777" w:rsidR="00102DD0" w:rsidRPr="003C0DA4" w:rsidRDefault="00102DD0" w:rsidP="00102DD0">
      <w:pPr>
        <w:pStyle w:val="FootnoteText"/>
        <w:rPr>
          <w:iCs/>
          <w:lang w:val="ru-RU"/>
        </w:rPr>
      </w:pPr>
      <w:r w:rsidRPr="009B4809">
        <w:rPr>
          <w:rStyle w:val="FootnoteReference"/>
        </w:rPr>
        <w:footnoteRef/>
      </w:r>
      <w:r w:rsidRPr="003C0DA4">
        <w:rPr>
          <w:lang w:val="ru-RU"/>
        </w:rPr>
        <w:t xml:space="preserve"> С помощью индикаторов, привязанных к выплатам, в рамках Проекта РРД при поддержке ГМФ и Всемирного банка Минфин внедряет  Программно-целевой метод планирования бюджетных расходов (ПЦМ-ПБР),в районных и городских учреждениях ПМСП. а также единая программная бюджетная статья для ПМСП, чтобы руководители сетей ПМСП могли более гибко перемещать расходы между категориями расходов, которые необходимы для реализации ПЦМ-ПБР. К настоящему моменту уже были представлены нормативно-юридические изменения, необходимые для корректировки государственной системы финансового управления. Хотя, пока ещё не завершены работы над вопросами реализации новых изменений на уровне медучреждения.</w:t>
      </w:r>
    </w:p>
  </w:footnote>
  <w:footnote w:id="6">
    <w:p w14:paraId="662CACC8" w14:textId="77777777" w:rsidR="00102DD0" w:rsidRPr="00A16271" w:rsidRDefault="00102DD0" w:rsidP="00102DD0">
      <w:pPr>
        <w:pStyle w:val="FootnoteText"/>
        <w:rPr>
          <w:lang w:val="ru-RU"/>
        </w:rPr>
      </w:pPr>
      <w:r>
        <w:rPr>
          <w:rStyle w:val="FootnoteReference"/>
        </w:rPr>
        <w:footnoteRef/>
      </w:r>
      <w:r w:rsidRPr="00A16271">
        <w:rPr>
          <w:lang w:val="ru-RU"/>
        </w:rPr>
        <w:t xml:space="preserve"> </w:t>
      </w:r>
      <w:r>
        <w:rPr>
          <w:lang w:val="ru-RU"/>
        </w:rPr>
        <w:t xml:space="preserve">С целью обеспечения устойчивости механизмов стратегических закупок и цифровизации планируется включить политические мероприятия, связанные с увеличением доли государственных расходов (без внешнего финансирования), направленных на сектор здравоохранения в рамках будущей Программы бюджетной поддержки в Республике Таджикистан.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DE498" w14:textId="77777777" w:rsidR="001D771B" w:rsidRDefault="001D77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7996C" w14:textId="77777777" w:rsidR="001D771B" w:rsidRDefault="001D77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84305" w14:textId="77777777" w:rsidR="001D771B" w:rsidRDefault="001D77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F2EB1"/>
    <w:multiLevelType w:val="hybridMultilevel"/>
    <w:tmpl w:val="DE86355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63275"/>
    <w:multiLevelType w:val="hybridMultilevel"/>
    <w:tmpl w:val="F9A8292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2CE2AB2"/>
    <w:multiLevelType w:val="multilevel"/>
    <w:tmpl w:val="68F849A4"/>
    <w:lvl w:ilvl="0">
      <w:start w:val="1"/>
      <w:numFmt w:val="decimal"/>
      <w:lvlText w:val="%1."/>
      <w:lvlJc w:val="left"/>
      <w:pPr>
        <w:ind w:left="2693" w:firstLine="0"/>
      </w:pPr>
      <w:rPr>
        <w:rFonts w:ascii="Times New Roman" w:eastAsia="Arial" w:hAnsi="Times New Roman" w:cs="Times New Roman" w:hint="default"/>
        <w:b w:val="0"/>
        <w:i w:val="0"/>
        <w:strike w:val="0"/>
        <w:dstrike w:val="0"/>
        <w:color w:val="000000"/>
        <w:sz w:val="22"/>
        <w:szCs w:val="22"/>
        <w:u w:val="none" w:color="000000"/>
        <w:shd w:val="clear" w:color="auto" w:fill="auto"/>
        <w:vertAlign w:val="baseline"/>
      </w:rPr>
    </w:lvl>
    <w:lvl w:ilvl="1">
      <w:start w:val="1"/>
      <w:numFmt w:val="bullet"/>
      <w:lvlText w:val="•"/>
      <w:lvlJc w:val="left"/>
      <w:pPr>
        <w:ind w:left="1133" w:firstLine="0"/>
      </w:pPr>
      <w:rPr>
        <w:rFonts w:ascii="Arial" w:eastAsia="Arial" w:hAnsi="Arial" w:cs="Arial" w:hint="default"/>
        <w:b w:val="0"/>
        <w:i w:val="0"/>
        <w:strike w:val="0"/>
        <w:dstrike w:val="0"/>
        <w:color w:val="000000"/>
        <w:sz w:val="20"/>
        <w:szCs w:val="20"/>
        <w:u w:val="none" w:color="000000"/>
        <w:shd w:val="clear" w:color="auto" w:fill="auto"/>
        <w:vertAlign w:val="baseline"/>
      </w:rPr>
    </w:lvl>
    <w:lvl w:ilvl="2">
      <w:start w:val="1"/>
      <w:numFmt w:val="bullet"/>
      <w:lvlText w:val="▪"/>
      <w:lvlJc w:val="left"/>
      <w:pPr>
        <w:ind w:left="1788" w:firstLine="0"/>
      </w:pPr>
      <w:rPr>
        <w:rFonts w:ascii="Segoe UI Symbol" w:eastAsia="Segoe UI Symbol" w:hAnsi="Segoe UI Symbol" w:cs="Segoe UI Symbol" w:hint="default"/>
        <w:b w:val="0"/>
        <w:i w:val="0"/>
        <w:strike w:val="0"/>
        <w:dstrike w:val="0"/>
        <w:color w:val="000000"/>
        <w:sz w:val="20"/>
        <w:szCs w:val="20"/>
        <w:u w:val="none" w:color="000000"/>
        <w:shd w:val="clear" w:color="auto" w:fill="auto"/>
        <w:vertAlign w:val="baseline"/>
      </w:rPr>
    </w:lvl>
    <w:lvl w:ilvl="3">
      <w:start w:val="1"/>
      <w:numFmt w:val="bullet"/>
      <w:lvlText w:val="•"/>
      <w:lvlJc w:val="left"/>
      <w:pPr>
        <w:ind w:left="2508" w:firstLine="0"/>
      </w:pPr>
      <w:rPr>
        <w:rFonts w:ascii="Arial" w:eastAsia="Arial" w:hAnsi="Arial" w:cs="Arial" w:hint="default"/>
        <w:b w:val="0"/>
        <w:i w:val="0"/>
        <w:strike w:val="0"/>
        <w:dstrike w:val="0"/>
        <w:color w:val="000000"/>
        <w:sz w:val="20"/>
        <w:szCs w:val="20"/>
        <w:u w:val="none" w:color="000000"/>
        <w:shd w:val="clear" w:color="auto" w:fill="auto"/>
        <w:vertAlign w:val="baseline"/>
      </w:rPr>
    </w:lvl>
    <w:lvl w:ilvl="4">
      <w:start w:val="1"/>
      <w:numFmt w:val="bullet"/>
      <w:lvlText w:val="o"/>
      <w:lvlJc w:val="left"/>
      <w:pPr>
        <w:ind w:left="3228" w:firstLine="0"/>
      </w:pPr>
      <w:rPr>
        <w:rFonts w:ascii="Segoe UI Symbol" w:eastAsia="Segoe UI Symbol" w:hAnsi="Segoe UI Symbol" w:cs="Segoe UI Symbol" w:hint="default"/>
        <w:b w:val="0"/>
        <w:i w:val="0"/>
        <w:strike w:val="0"/>
        <w:dstrike w:val="0"/>
        <w:color w:val="000000"/>
        <w:sz w:val="20"/>
        <w:szCs w:val="20"/>
        <w:u w:val="none" w:color="000000"/>
        <w:shd w:val="clear" w:color="auto" w:fill="auto"/>
        <w:vertAlign w:val="baseline"/>
      </w:rPr>
    </w:lvl>
    <w:lvl w:ilvl="5">
      <w:start w:val="1"/>
      <w:numFmt w:val="bullet"/>
      <w:lvlText w:val="▪"/>
      <w:lvlJc w:val="left"/>
      <w:pPr>
        <w:ind w:left="3948" w:firstLine="0"/>
      </w:pPr>
      <w:rPr>
        <w:rFonts w:ascii="Segoe UI Symbol" w:eastAsia="Segoe UI Symbol" w:hAnsi="Segoe UI Symbol" w:cs="Segoe UI Symbol" w:hint="default"/>
        <w:b w:val="0"/>
        <w:i w:val="0"/>
        <w:strike w:val="0"/>
        <w:dstrike w:val="0"/>
        <w:color w:val="000000"/>
        <w:sz w:val="20"/>
        <w:szCs w:val="20"/>
        <w:u w:val="none" w:color="000000"/>
        <w:shd w:val="clear" w:color="auto" w:fill="auto"/>
        <w:vertAlign w:val="baseline"/>
      </w:rPr>
    </w:lvl>
    <w:lvl w:ilvl="6">
      <w:start w:val="1"/>
      <w:numFmt w:val="bullet"/>
      <w:lvlText w:val="•"/>
      <w:lvlJc w:val="left"/>
      <w:pPr>
        <w:ind w:left="4668" w:firstLine="0"/>
      </w:pPr>
      <w:rPr>
        <w:rFonts w:ascii="Arial" w:eastAsia="Arial" w:hAnsi="Arial" w:cs="Arial" w:hint="default"/>
        <w:b w:val="0"/>
        <w:i w:val="0"/>
        <w:strike w:val="0"/>
        <w:dstrike w:val="0"/>
        <w:color w:val="000000"/>
        <w:sz w:val="20"/>
        <w:szCs w:val="20"/>
        <w:u w:val="none" w:color="000000"/>
        <w:shd w:val="clear" w:color="auto" w:fill="auto"/>
        <w:vertAlign w:val="baseline"/>
      </w:rPr>
    </w:lvl>
    <w:lvl w:ilvl="7">
      <w:start w:val="1"/>
      <w:numFmt w:val="bullet"/>
      <w:lvlText w:val="o"/>
      <w:lvlJc w:val="left"/>
      <w:pPr>
        <w:ind w:left="5388" w:firstLine="0"/>
      </w:pPr>
      <w:rPr>
        <w:rFonts w:ascii="Segoe UI Symbol" w:eastAsia="Segoe UI Symbol" w:hAnsi="Segoe UI Symbol" w:cs="Segoe UI Symbol" w:hint="default"/>
        <w:b w:val="0"/>
        <w:i w:val="0"/>
        <w:strike w:val="0"/>
        <w:dstrike w:val="0"/>
        <w:color w:val="000000"/>
        <w:sz w:val="20"/>
        <w:szCs w:val="20"/>
        <w:u w:val="none" w:color="000000"/>
        <w:shd w:val="clear" w:color="auto" w:fill="auto"/>
        <w:vertAlign w:val="baseline"/>
      </w:rPr>
    </w:lvl>
    <w:lvl w:ilvl="8">
      <w:start w:val="1"/>
      <w:numFmt w:val="bullet"/>
      <w:lvlText w:val="▪"/>
      <w:lvlJc w:val="left"/>
      <w:pPr>
        <w:ind w:left="6108" w:firstLine="0"/>
      </w:pPr>
      <w:rPr>
        <w:rFonts w:ascii="Segoe UI Symbol" w:eastAsia="Segoe UI Symbol" w:hAnsi="Segoe UI Symbol" w:cs="Segoe UI Symbol" w:hint="default"/>
        <w:b w:val="0"/>
        <w:i w:val="0"/>
        <w:strike w:val="0"/>
        <w:dstrike w:val="0"/>
        <w:color w:val="000000"/>
        <w:sz w:val="20"/>
        <w:szCs w:val="20"/>
        <w:u w:val="none" w:color="000000"/>
        <w:shd w:val="clear" w:color="auto" w:fill="auto"/>
        <w:vertAlign w:val="baseline"/>
      </w:rPr>
    </w:lvl>
  </w:abstractNum>
  <w:abstractNum w:abstractNumId="3" w15:restartNumberingAfterBreak="0">
    <w:nsid w:val="18B32D80"/>
    <w:multiLevelType w:val="hybridMultilevel"/>
    <w:tmpl w:val="97447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7F63CD"/>
    <w:multiLevelType w:val="hybridMultilevel"/>
    <w:tmpl w:val="E0D8510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D10167F"/>
    <w:multiLevelType w:val="hybridMultilevel"/>
    <w:tmpl w:val="7AA0CD4C"/>
    <w:styleLink w:val="ImportedStyle14"/>
    <w:lvl w:ilvl="0" w:tplc="566E4FFE">
      <w:start w:val="1"/>
      <w:numFmt w:val="bullet"/>
      <w:lvlText w:val="·"/>
      <w:lvlJc w:val="left"/>
      <w:pPr>
        <w:ind w:left="567" w:hanging="283"/>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1840A5B4">
      <w:start w:val="1"/>
      <w:numFmt w:val="bullet"/>
      <w:lvlText w:val="o"/>
      <w:lvlJc w:val="left"/>
      <w:pPr>
        <w:ind w:left="128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2" w:tplc="8A1821F8">
      <w:start w:val="1"/>
      <w:numFmt w:val="bullet"/>
      <w:lvlText w:val="▪"/>
      <w:lvlJc w:val="left"/>
      <w:pPr>
        <w:ind w:left="200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8B7ED6EA">
      <w:start w:val="1"/>
      <w:numFmt w:val="bullet"/>
      <w:lvlText w:val="·"/>
      <w:lvlJc w:val="left"/>
      <w:pPr>
        <w:ind w:left="2727" w:hanging="283"/>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559496E0">
      <w:start w:val="1"/>
      <w:numFmt w:val="bullet"/>
      <w:lvlText w:val="o"/>
      <w:lvlJc w:val="left"/>
      <w:pPr>
        <w:ind w:left="344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89D8BD74">
      <w:start w:val="1"/>
      <w:numFmt w:val="bullet"/>
      <w:lvlText w:val="▪"/>
      <w:lvlJc w:val="left"/>
      <w:pPr>
        <w:ind w:left="416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7F1014FE">
      <w:start w:val="1"/>
      <w:numFmt w:val="bullet"/>
      <w:lvlText w:val="·"/>
      <w:lvlJc w:val="left"/>
      <w:pPr>
        <w:ind w:left="4887" w:hanging="283"/>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9D983944">
      <w:start w:val="1"/>
      <w:numFmt w:val="bullet"/>
      <w:lvlText w:val="o"/>
      <w:lvlJc w:val="left"/>
      <w:pPr>
        <w:ind w:left="560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4D2856D8">
      <w:start w:val="1"/>
      <w:numFmt w:val="bullet"/>
      <w:lvlText w:val="▪"/>
      <w:lvlJc w:val="left"/>
      <w:pPr>
        <w:ind w:left="632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6" w15:restartNumberingAfterBreak="0">
    <w:nsid w:val="26234459"/>
    <w:multiLevelType w:val="hybridMultilevel"/>
    <w:tmpl w:val="A1604A48"/>
    <w:lvl w:ilvl="0" w:tplc="24043236">
      <w:start w:val="1"/>
      <w:numFmt w:val="bullet"/>
      <w:lvlText w:val="·"/>
      <w:lvlJc w:val="left"/>
      <w:pPr>
        <w:ind w:left="1429"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15:restartNumberingAfterBreak="0">
    <w:nsid w:val="27AB0D95"/>
    <w:multiLevelType w:val="hybridMultilevel"/>
    <w:tmpl w:val="9E7EF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9DE5149"/>
    <w:multiLevelType w:val="hybridMultilevel"/>
    <w:tmpl w:val="4DDA0DD2"/>
    <w:lvl w:ilvl="0" w:tplc="A964F2A4">
      <w:start w:val="1"/>
      <w:numFmt w:val="upperLetter"/>
      <w:lvlText w:val="%1."/>
      <w:lvlJc w:val="left"/>
      <w:pPr>
        <w:ind w:left="720" w:hanging="360"/>
      </w:pPr>
      <w:rPr>
        <w:sz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31537CC8"/>
    <w:multiLevelType w:val="hybridMultilevel"/>
    <w:tmpl w:val="8C1EF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816966"/>
    <w:multiLevelType w:val="hybridMultilevel"/>
    <w:tmpl w:val="FEAA76CA"/>
    <w:lvl w:ilvl="0" w:tplc="AB58D058">
      <w:start w:val="1"/>
      <w:numFmt w:val="bullet"/>
      <w:lvlText w:val="-"/>
      <w:lvlJc w:val="left"/>
      <w:pPr>
        <w:ind w:left="720" w:hanging="360"/>
      </w:pPr>
      <w:rPr>
        <w:rFonts w:ascii="Calibri" w:eastAsia="Calibri" w:hAnsi="Calibri" w:cs="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3CBD5D45"/>
    <w:multiLevelType w:val="hybridMultilevel"/>
    <w:tmpl w:val="30E66F8A"/>
    <w:lvl w:ilvl="0" w:tplc="63C015B8">
      <w:start w:val="1"/>
      <w:numFmt w:val="bullet"/>
      <w:pStyle w:val="Bulletpointlast"/>
      <w:lvlText w:val=""/>
      <w:lvlJc w:val="left"/>
      <w:pPr>
        <w:ind w:left="108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D10A5F"/>
    <w:multiLevelType w:val="multilevel"/>
    <w:tmpl w:val="D27210AA"/>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1278"/>
        </w:tabs>
        <w:ind w:left="846" w:firstLine="144"/>
      </w:pPr>
      <w:rPr>
        <w:rFonts w:ascii="Times New Roman" w:hAnsi="Times New Roman" w:hint="default"/>
        <w:b w:val="0"/>
        <w:i w:val="0"/>
        <w:sz w:val="24"/>
      </w:rPr>
    </w:lvl>
    <w:lvl w:ilvl="3">
      <w:start w:val="1"/>
      <w:numFmt w:val="lowerLetter"/>
      <w:lvlText w:val="(%4)"/>
      <w:lvlJc w:val="left"/>
      <w:pPr>
        <w:tabs>
          <w:tab w:val="num" w:pos="1512"/>
        </w:tabs>
        <w:ind w:left="1512" w:hanging="648"/>
      </w:pPr>
      <w:rPr>
        <w:rFonts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15:restartNumberingAfterBreak="0">
    <w:nsid w:val="44912A7D"/>
    <w:multiLevelType w:val="multilevel"/>
    <w:tmpl w:val="44912A7D"/>
    <w:lvl w:ilvl="0">
      <w:start w:val="1"/>
      <w:numFmt w:val="bullet"/>
      <w:pStyle w:val="ADBbullets"/>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CC8627C"/>
    <w:multiLevelType w:val="hybridMultilevel"/>
    <w:tmpl w:val="6BD06D5E"/>
    <w:lvl w:ilvl="0" w:tplc="107CD44C">
      <w:start w:val="1"/>
      <w:numFmt w:val="bullet"/>
      <w:pStyle w:val="Bulletpoin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4A3951"/>
    <w:multiLevelType w:val="hybridMultilevel"/>
    <w:tmpl w:val="359C2BDA"/>
    <w:styleLink w:val="ImportedStyle18"/>
    <w:lvl w:ilvl="0" w:tplc="D88E82E6">
      <w:start w:val="1"/>
      <w:numFmt w:val="decimal"/>
      <w:lvlText w:val="%1."/>
      <w:lvlJc w:val="left"/>
      <w:pPr>
        <w:ind w:left="720" w:hanging="720"/>
      </w:pPr>
      <w:rPr>
        <w:rFonts w:hAnsi="Arial Unicode MS"/>
        <w:caps w:val="0"/>
        <w:smallCaps w:val="0"/>
        <w:strike w:val="0"/>
        <w:dstrike w:val="0"/>
        <w:color w:val="000000"/>
        <w:spacing w:val="0"/>
        <w:w w:val="100"/>
        <w:kern w:val="0"/>
        <w:position w:val="0"/>
        <w:highlight w:val="none"/>
        <w:u w:val="none"/>
        <w:effect w:val="none"/>
        <w:vertAlign w:val="baseline"/>
      </w:rPr>
    </w:lvl>
    <w:lvl w:ilvl="1" w:tplc="5088F548">
      <w:start w:val="1"/>
      <w:numFmt w:val="decimal"/>
      <w:lvlText w:val="%2."/>
      <w:lvlJc w:val="left"/>
      <w:pPr>
        <w:tabs>
          <w:tab w:val="left" w:pos="720"/>
        </w:tabs>
        <w:ind w:left="1440" w:hanging="720"/>
      </w:pPr>
      <w:rPr>
        <w:rFonts w:hAnsi="Arial Unicode MS"/>
        <w:caps w:val="0"/>
        <w:smallCaps w:val="0"/>
        <w:strike w:val="0"/>
        <w:dstrike w:val="0"/>
        <w:color w:val="000000"/>
        <w:spacing w:val="0"/>
        <w:w w:val="100"/>
        <w:kern w:val="0"/>
        <w:position w:val="0"/>
        <w:highlight w:val="none"/>
        <w:u w:val="none"/>
        <w:effect w:val="none"/>
        <w:vertAlign w:val="baseline"/>
      </w:rPr>
    </w:lvl>
    <w:lvl w:ilvl="2" w:tplc="55CE46AE">
      <w:start w:val="1"/>
      <w:numFmt w:val="decimal"/>
      <w:lvlText w:val="%3."/>
      <w:lvlJc w:val="left"/>
      <w:pPr>
        <w:tabs>
          <w:tab w:val="left" w:pos="720"/>
        </w:tabs>
        <w:ind w:left="2160" w:hanging="720"/>
      </w:pPr>
      <w:rPr>
        <w:rFonts w:hAnsi="Arial Unicode MS"/>
        <w:caps w:val="0"/>
        <w:smallCaps w:val="0"/>
        <w:strike w:val="0"/>
        <w:dstrike w:val="0"/>
        <w:color w:val="000000"/>
        <w:spacing w:val="0"/>
        <w:w w:val="100"/>
        <w:kern w:val="0"/>
        <w:position w:val="0"/>
        <w:highlight w:val="none"/>
        <w:u w:val="none"/>
        <w:effect w:val="none"/>
        <w:vertAlign w:val="baseline"/>
      </w:rPr>
    </w:lvl>
    <w:lvl w:ilvl="3" w:tplc="F6A23CE6">
      <w:start w:val="1"/>
      <w:numFmt w:val="decimal"/>
      <w:lvlText w:val="%4."/>
      <w:lvlJc w:val="left"/>
      <w:pPr>
        <w:tabs>
          <w:tab w:val="left" w:pos="720"/>
        </w:tabs>
        <w:ind w:left="2880" w:hanging="720"/>
      </w:pPr>
      <w:rPr>
        <w:rFonts w:hAnsi="Arial Unicode MS"/>
        <w:caps w:val="0"/>
        <w:smallCaps w:val="0"/>
        <w:strike w:val="0"/>
        <w:dstrike w:val="0"/>
        <w:color w:val="000000"/>
        <w:spacing w:val="0"/>
        <w:w w:val="100"/>
        <w:kern w:val="0"/>
        <w:position w:val="0"/>
        <w:highlight w:val="none"/>
        <w:u w:val="none"/>
        <w:effect w:val="none"/>
        <w:vertAlign w:val="baseline"/>
      </w:rPr>
    </w:lvl>
    <w:lvl w:ilvl="4" w:tplc="CD76A4E6">
      <w:start w:val="1"/>
      <w:numFmt w:val="decimal"/>
      <w:lvlText w:val="%5."/>
      <w:lvlJc w:val="left"/>
      <w:pPr>
        <w:tabs>
          <w:tab w:val="left" w:pos="720"/>
        </w:tabs>
        <w:ind w:left="3600" w:hanging="720"/>
      </w:pPr>
      <w:rPr>
        <w:rFonts w:hAnsi="Arial Unicode MS"/>
        <w:caps w:val="0"/>
        <w:smallCaps w:val="0"/>
        <w:strike w:val="0"/>
        <w:dstrike w:val="0"/>
        <w:color w:val="000000"/>
        <w:spacing w:val="0"/>
        <w:w w:val="100"/>
        <w:kern w:val="0"/>
        <w:position w:val="0"/>
        <w:highlight w:val="none"/>
        <w:u w:val="none"/>
        <w:effect w:val="none"/>
        <w:vertAlign w:val="baseline"/>
      </w:rPr>
    </w:lvl>
    <w:lvl w:ilvl="5" w:tplc="7C60F9C6">
      <w:start w:val="1"/>
      <w:numFmt w:val="decimal"/>
      <w:lvlText w:val="%6."/>
      <w:lvlJc w:val="left"/>
      <w:pPr>
        <w:tabs>
          <w:tab w:val="left" w:pos="720"/>
        </w:tabs>
        <w:ind w:left="4320" w:hanging="720"/>
      </w:pPr>
      <w:rPr>
        <w:rFonts w:hAnsi="Arial Unicode MS"/>
        <w:caps w:val="0"/>
        <w:smallCaps w:val="0"/>
        <w:strike w:val="0"/>
        <w:dstrike w:val="0"/>
        <w:color w:val="000000"/>
        <w:spacing w:val="0"/>
        <w:w w:val="100"/>
        <w:kern w:val="0"/>
        <w:position w:val="0"/>
        <w:highlight w:val="none"/>
        <w:u w:val="none"/>
        <w:effect w:val="none"/>
        <w:vertAlign w:val="baseline"/>
      </w:rPr>
    </w:lvl>
    <w:lvl w:ilvl="6" w:tplc="C0784AE6">
      <w:start w:val="1"/>
      <w:numFmt w:val="decimal"/>
      <w:lvlText w:val="%7."/>
      <w:lvlJc w:val="left"/>
      <w:pPr>
        <w:tabs>
          <w:tab w:val="left" w:pos="720"/>
        </w:tabs>
        <w:ind w:left="5040" w:hanging="720"/>
      </w:pPr>
      <w:rPr>
        <w:rFonts w:hAnsi="Arial Unicode MS"/>
        <w:caps w:val="0"/>
        <w:smallCaps w:val="0"/>
        <w:strike w:val="0"/>
        <w:dstrike w:val="0"/>
        <w:color w:val="000000"/>
        <w:spacing w:val="0"/>
        <w:w w:val="100"/>
        <w:kern w:val="0"/>
        <w:position w:val="0"/>
        <w:highlight w:val="none"/>
        <w:u w:val="none"/>
        <w:effect w:val="none"/>
        <w:vertAlign w:val="baseline"/>
      </w:rPr>
    </w:lvl>
    <w:lvl w:ilvl="7" w:tplc="BBA8D532">
      <w:start w:val="1"/>
      <w:numFmt w:val="decimal"/>
      <w:lvlText w:val="%8."/>
      <w:lvlJc w:val="left"/>
      <w:pPr>
        <w:tabs>
          <w:tab w:val="left" w:pos="720"/>
        </w:tabs>
        <w:ind w:left="5760" w:hanging="720"/>
      </w:pPr>
      <w:rPr>
        <w:rFonts w:hAnsi="Arial Unicode MS"/>
        <w:caps w:val="0"/>
        <w:smallCaps w:val="0"/>
        <w:strike w:val="0"/>
        <w:dstrike w:val="0"/>
        <w:color w:val="000000"/>
        <w:spacing w:val="0"/>
        <w:w w:val="100"/>
        <w:kern w:val="0"/>
        <w:position w:val="0"/>
        <w:highlight w:val="none"/>
        <w:u w:val="none"/>
        <w:effect w:val="none"/>
        <w:vertAlign w:val="baseline"/>
      </w:rPr>
    </w:lvl>
    <w:lvl w:ilvl="8" w:tplc="60BED1AC">
      <w:start w:val="1"/>
      <w:numFmt w:val="decimal"/>
      <w:lvlText w:val="%9."/>
      <w:lvlJc w:val="left"/>
      <w:pPr>
        <w:tabs>
          <w:tab w:val="left" w:pos="720"/>
        </w:tabs>
        <w:ind w:left="6480" w:hanging="720"/>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16" w15:restartNumberingAfterBreak="0">
    <w:nsid w:val="537A3213"/>
    <w:multiLevelType w:val="hybridMultilevel"/>
    <w:tmpl w:val="6616FB4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52D59D5"/>
    <w:multiLevelType w:val="hybridMultilevel"/>
    <w:tmpl w:val="F60855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13874D6"/>
    <w:multiLevelType w:val="hybridMultilevel"/>
    <w:tmpl w:val="163EB3AA"/>
    <w:lvl w:ilvl="0" w:tplc="0130DA4A">
      <w:start w:val="1"/>
      <w:numFmt w:val="decimal"/>
      <w:lvlText w:val="(%1)"/>
      <w:lvlJc w:val="left"/>
      <w:pPr>
        <w:ind w:left="360" w:hanging="360"/>
      </w:pPr>
      <w:rPr>
        <w:rFonts w:ascii="Times New Roman" w:eastAsiaTheme="minorHAnsi"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2C6032F"/>
    <w:multiLevelType w:val="hybridMultilevel"/>
    <w:tmpl w:val="8C1EE8E6"/>
    <w:styleLink w:val="ImportedStyle10"/>
    <w:lvl w:ilvl="0" w:tplc="74F0AABE">
      <w:start w:val="1"/>
      <w:numFmt w:val="bullet"/>
      <w:lvlText w:val="·"/>
      <w:lvlJc w:val="left"/>
      <w:pPr>
        <w:tabs>
          <w:tab w:val="left" w:pos="643"/>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DF36D632">
      <w:start w:val="1"/>
      <w:numFmt w:val="bullet"/>
      <w:lvlText w:val="·"/>
      <w:lvlJc w:val="left"/>
      <w:pPr>
        <w:tabs>
          <w:tab w:val="left" w:pos="643"/>
          <w:tab w:val="left" w:pos="900"/>
        </w:tabs>
        <w:ind w:left="1571" w:hanging="284"/>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2" w:tplc="E432F536">
      <w:start w:val="1"/>
      <w:numFmt w:val="bullet"/>
      <w:lvlText w:val="·"/>
      <w:lvlJc w:val="left"/>
      <w:pPr>
        <w:tabs>
          <w:tab w:val="left" w:pos="643"/>
          <w:tab w:val="left" w:pos="900"/>
        </w:tabs>
        <w:ind w:left="1571" w:hanging="284"/>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3" w:tplc="BFB04AE8">
      <w:start w:val="1"/>
      <w:numFmt w:val="bullet"/>
      <w:lvlText w:val="·"/>
      <w:lvlJc w:val="left"/>
      <w:pPr>
        <w:tabs>
          <w:tab w:val="left" w:pos="643"/>
          <w:tab w:val="left" w:pos="900"/>
        </w:tabs>
        <w:ind w:left="1571" w:hanging="284"/>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F97806DE">
      <w:start w:val="1"/>
      <w:numFmt w:val="bullet"/>
      <w:lvlText w:val="·"/>
      <w:lvlJc w:val="left"/>
      <w:pPr>
        <w:tabs>
          <w:tab w:val="left" w:pos="643"/>
          <w:tab w:val="left" w:pos="900"/>
        </w:tabs>
        <w:ind w:left="1571" w:hanging="284"/>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5" w:tplc="B79EAD3A">
      <w:start w:val="1"/>
      <w:numFmt w:val="bullet"/>
      <w:lvlText w:val="·"/>
      <w:lvlJc w:val="left"/>
      <w:pPr>
        <w:tabs>
          <w:tab w:val="left" w:pos="643"/>
          <w:tab w:val="left" w:pos="900"/>
        </w:tabs>
        <w:ind w:left="1571" w:hanging="284"/>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6" w:tplc="34FC2AC4">
      <w:start w:val="1"/>
      <w:numFmt w:val="bullet"/>
      <w:lvlText w:val="·"/>
      <w:lvlJc w:val="left"/>
      <w:pPr>
        <w:tabs>
          <w:tab w:val="left" w:pos="643"/>
          <w:tab w:val="left" w:pos="900"/>
        </w:tabs>
        <w:ind w:left="1571" w:hanging="284"/>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14600844">
      <w:start w:val="1"/>
      <w:numFmt w:val="bullet"/>
      <w:lvlText w:val="·"/>
      <w:lvlJc w:val="left"/>
      <w:pPr>
        <w:tabs>
          <w:tab w:val="left" w:pos="643"/>
          <w:tab w:val="left" w:pos="900"/>
        </w:tabs>
        <w:ind w:left="1571" w:hanging="284"/>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8" w:tplc="64905896">
      <w:start w:val="1"/>
      <w:numFmt w:val="bullet"/>
      <w:lvlText w:val="·"/>
      <w:lvlJc w:val="left"/>
      <w:pPr>
        <w:tabs>
          <w:tab w:val="left" w:pos="643"/>
          <w:tab w:val="left" w:pos="900"/>
        </w:tabs>
        <w:ind w:left="1571" w:hanging="284"/>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20" w15:restartNumberingAfterBreak="0">
    <w:nsid w:val="679467D0"/>
    <w:multiLevelType w:val="hybridMultilevel"/>
    <w:tmpl w:val="B394C76E"/>
    <w:lvl w:ilvl="0" w:tplc="85BC1FE6">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1" w15:restartNumberingAfterBreak="0">
    <w:nsid w:val="682A5FD3"/>
    <w:multiLevelType w:val="multilevel"/>
    <w:tmpl w:val="682A5FD3"/>
    <w:lvl w:ilvl="0">
      <w:start w:val="1"/>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83C0C94"/>
    <w:multiLevelType w:val="hybridMultilevel"/>
    <w:tmpl w:val="7F7E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5A684A"/>
    <w:multiLevelType w:val="hybridMultilevel"/>
    <w:tmpl w:val="74C05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EB0D38"/>
    <w:multiLevelType w:val="hybridMultilevel"/>
    <w:tmpl w:val="2A0A45AC"/>
    <w:lvl w:ilvl="0" w:tplc="191A55B4">
      <w:start w:val="1"/>
      <w:numFmt w:val="bullet"/>
      <w:pStyle w:val="BodyText2Bullet"/>
      <w:lvlText w:val=""/>
      <w:lvlJc w:val="left"/>
      <w:pPr>
        <w:ind w:left="720" w:hanging="360"/>
      </w:pPr>
      <w:rPr>
        <w:rFonts w:ascii="Symbol" w:hAnsi="Symbol" w:hint="default"/>
      </w:rPr>
    </w:lvl>
    <w:lvl w:ilvl="1" w:tplc="3894125A" w:tentative="1">
      <w:start w:val="1"/>
      <w:numFmt w:val="bullet"/>
      <w:lvlText w:val="o"/>
      <w:lvlJc w:val="left"/>
      <w:pPr>
        <w:ind w:left="1440" w:hanging="360"/>
      </w:pPr>
      <w:rPr>
        <w:rFonts w:ascii="Courier New" w:hAnsi="Courier New" w:cs="Courier New" w:hint="default"/>
      </w:rPr>
    </w:lvl>
    <w:lvl w:ilvl="2" w:tplc="601C98D8" w:tentative="1">
      <w:start w:val="1"/>
      <w:numFmt w:val="bullet"/>
      <w:lvlText w:val=""/>
      <w:lvlJc w:val="left"/>
      <w:pPr>
        <w:ind w:left="2160" w:hanging="360"/>
      </w:pPr>
      <w:rPr>
        <w:rFonts w:ascii="Wingdings" w:hAnsi="Wingdings" w:hint="default"/>
      </w:rPr>
    </w:lvl>
    <w:lvl w:ilvl="3" w:tplc="13A62974" w:tentative="1">
      <w:start w:val="1"/>
      <w:numFmt w:val="bullet"/>
      <w:lvlText w:val=""/>
      <w:lvlJc w:val="left"/>
      <w:pPr>
        <w:ind w:left="2880" w:hanging="360"/>
      </w:pPr>
      <w:rPr>
        <w:rFonts w:ascii="Symbol" w:hAnsi="Symbol" w:hint="default"/>
      </w:rPr>
    </w:lvl>
    <w:lvl w:ilvl="4" w:tplc="C1A20654" w:tentative="1">
      <w:start w:val="1"/>
      <w:numFmt w:val="bullet"/>
      <w:lvlText w:val="o"/>
      <w:lvlJc w:val="left"/>
      <w:pPr>
        <w:ind w:left="3600" w:hanging="360"/>
      </w:pPr>
      <w:rPr>
        <w:rFonts w:ascii="Courier New" w:hAnsi="Courier New" w:cs="Courier New" w:hint="default"/>
      </w:rPr>
    </w:lvl>
    <w:lvl w:ilvl="5" w:tplc="427C2434" w:tentative="1">
      <w:start w:val="1"/>
      <w:numFmt w:val="bullet"/>
      <w:lvlText w:val=""/>
      <w:lvlJc w:val="left"/>
      <w:pPr>
        <w:ind w:left="4320" w:hanging="360"/>
      </w:pPr>
      <w:rPr>
        <w:rFonts w:ascii="Wingdings" w:hAnsi="Wingdings" w:hint="default"/>
      </w:rPr>
    </w:lvl>
    <w:lvl w:ilvl="6" w:tplc="5B763B80" w:tentative="1">
      <w:start w:val="1"/>
      <w:numFmt w:val="bullet"/>
      <w:lvlText w:val=""/>
      <w:lvlJc w:val="left"/>
      <w:pPr>
        <w:ind w:left="5040" w:hanging="360"/>
      </w:pPr>
      <w:rPr>
        <w:rFonts w:ascii="Symbol" w:hAnsi="Symbol" w:hint="default"/>
      </w:rPr>
    </w:lvl>
    <w:lvl w:ilvl="7" w:tplc="0F20BC80" w:tentative="1">
      <w:start w:val="1"/>
      <w:numFmt w:val="bullet"/>
      <w:lvlText w:val="o"/>
      <w:lvlJc w:val="left"/>
      <w:pPr>
        <w:ind w:left="5760" w:hanging="360"/>
      </w:pPr>
      <w:rPr>
        <w:rFonts w:ascii="Courier New" w:hAnsi="Courier New" w:cs="Courier New" w:hint="default"/>
      </w:rPr>
    </w:lvl>
    <w:lvl w:ilvl="8" w:tplc="2E68B6B8" w:tentative="1">
      <w:start w:val="1"/>
      <w:numFmt w:val="bullet"/>
      <w:lvlText w:val=""/>
      <w:lvlJc w:val="left"/>
      <w:pPr>
        <w:ind w:left="6480" w:hanging="360"/>
      </w:pPr>
      <w:rPr>
        <w:rFonts w:ascii="Wingdings" w:hAnsi="Wingdings" w:hint="default"/>
      </w:rPr>
    </w:lvl>
  </w:abstractNum>
  <w:abstractNum w:abstractNumId="25" w15:restartNumberingAfterBreak="0">
    <w:nsid w:val="7BAC4C31"/>
    <w:multiLevelType w:val="hybridMultilevel"/>
    <w:tmpl w:val="917603C2"/>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26" w15:restartNumberingAfterBreak="0">
    <w:nsid w:val="7D0D1E20"/>
    <w:multiLevelType w:val="hybridMultilevel"/>
    <w:tmpl w:val="D9AC5704"/>
    <w:styleLink w:val="ImportedStyle15"/>
    <w:lvl w:ilvl="0" w:tplc="C9D0DF2C">
      <w:start w:val="1"/>
      <w:numFmt w:val="bullet"/>
      <w:lvlText w:val="·"/>
      <w:lvlJc w:val="left"/>
      <w:pPr>
        <w:ind w:left="720" w:hanging="72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37F65706">
      <w:start w:val="1"/>
      <w:numFmt w:val="bullet"/>
      <w:lvlText w:val="o"/>
      <w:lvlJc w:val="left"/>
      <w:pPr>
        <w:ind w:left="72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2" w:tplc="1CE613D6">
      <w:start w:val="1"/>
      <w:numFmt w:val="bullet"/>
      <w:lvlText w:val="▪"/>
      <w:lvlJc w:val="left"/>
      <w:pPr>
        <w:ind w:left="144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6152E27E">
      <w:start w:val="1"/>
      <w:numFmt w:val="bullet"/>
      <w:lvlText w:val="·"/>
      <w:lvlJc w:val="left"/>
      <w:pPr>
        <w:ind w:left="2160" w:hanging="72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90B4F3A4">
      <w:start w:val="1"/>
      <w:numFmt w:val="bullet"/>
      <w:lvlText w:val="o"/>
      <w:lvlJc w:val="left"/>
      <w:pPr>
        <w:ind w:left="288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967474B0">
      <w:start w:val="1"/>
      <w:numFmt w:val="bullet"/>
      <w:lvlText w:val="▪"/>
      <w:lvlJc w:val="left"/>
      <w:pPr>
        <w:ind w:left="360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FEC67574">
      <w:start w:val="1"/>
      <w:numFmt w:val="bullet"/>
      <w:lvlText w:val="·"/>
      <w:lvlJc w:val="left"/>
      <w:pPr>
        <w:ind w:left="4320" w:hanging="72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4E20A908">
      <w:start w:val="1"/>
      <w:numFmt w:val="bullet"/>
      <w:lvlText w:val="o"/>
      <w:lvlJc w:val="left"/>
      <w:pPr>
        <w:ind w:left="504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2F8EAC52">
      <w:start w:val="1"/>
      <w:numFmt w:val="bullet"/>
      <w:lvlText w:val="▪"/>
      <w:lvlJc w:val="left"/>
      <w:pPr>
        <w:ind w:left="576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num w:numId="1" w16cid:durableId="368333854">
    <w:abstractNumId w:val="6"/>
  </w:num>
  <w:num w:numId="2" w16cid:durableId="2426163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65352267">
    <w:abstractNumId w:val="10"/>
  </w:num>
  <w:num w:numId="4" w16cid:durableId="1130241564">
    <w:abstractNumId w:val="14"/>
  </w:num>
  <w:num w:numId="5" w16cid:durableId="1693922818">
    <w:abstractNumId w:val="11"/>
  </w:num>
  <w:num w:numId="6" w16cid:durableId="135343947">
    <w:abstractNumId w:val="5"/>
  </w:num>
  <w:num w:numId="7" w16cid:durableId="302472401">
    <w:abstractNumId w:val="15"/>
  </w:num>
  <w:num w:numId="8" w16cid:durableId="1988364266">
    <w:abstractNumId w:val="19"/>
  </w:num>
  <w:num w:numId="9" w16cid:durableId="1422485151">
    <w:abstractNumId w:val="26"/>
  </w:num>
  <w:num w:numId="10" w16cid:durableId="2040616616">
    <w:abstractNumId w:val="24"/>
  </w:num>
  <w:num w:numId="11" w16cid:durableId="1384938872">
    <w:abstractNumId w:val="25"/>
  </w:num>
  <w:num w:numId="12" w16cid:durableId="1888376054">
    <w:abstractNumId w:val="3"/>
  </w:num>
  <w:num w:numId="13" w16cid:durableId="13924184">
    <w:abstractNumId w:val="20"/>
  </w:num>
  <w:num w:numId="14" w16cid:durableId="366950171">
    <w:abstractNumId w:val="4"/>
  </w:num>
  <w:num w:numId="15" w16cid:durableId="269242082">
    <w:abstractNumId w:val="16"/>
  </w:num>
  <w:num w:numId="16" w16cid:durableId="825391944">
    <w:abstractNumId w:val="22"/>
  </w:num>
  <w:num w:numId="17" w16cid:durableId="736322017">
    <w:abstractNumId w:val="23"/>
  </w:num>
  <w:num w:numId="18" w16cid:durableId="879170988">
    <w:abstractNumId w:val="12"/>
  </w:num>
  <w:num w:numId="19" w16cid:durableId="289827179">
    <w:abstractNumId w:val="0"/>
  </w:num>
  <w:num w:numId="20" w16cid:durableId="1171993129">
    <w:abstractNumId w:val="18"/>
  </w:num>
  <w:num w:numId="21" w16cid:durableId="535705594">
    <w:abstractNumId w:val="7"/>
  </w:num>
  <w:num w:numId="22" w16cid:durableId="1663697271">
    <w:abstractNumId w:val="17"/>
  </w:num>
  <w:num w:numId="23" w16cid:durableId="892693980">
    <w:abstractNumId w:val="1"/>
  </w:num>
  <w:num w:numId="24" w16cid:durableId="765468856">
    <w:abstractNumId w:val="21"/>
  </w:num>
  <w:num w:numId="25" w16cid:durableId="2002465289">
    <w:abstractNumId w:val="9"/>
  </w:num>
  <w:num w:numId="26" w16cid:durableId="1530023712">
    <w:abstractNumId w:val="13"/>
  </w:num>
  <w:num w:numId="27" w16cid:durableId="1936479091">
    <w:abstractNumId w:val="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45B"/>
    <w:rsid w:val="0000433D"/>
    <w:rsid w:val="00004559"/>
    <w:rsid w:val="0000623A"/>
    <w:rsid w:val="00007AB1"/>
    <w:rsid w:val="00010F21"/>
    <w:rsid w:val="00013D92"/>
    <w:rsid w:val="0001611D"/>
    <w:rsid w:val="000165ED"/>
    <w:rsid w:val="000206E6"/>
    <w:rsid w:val="000275C4"/>
    <w:rsid w:val="00032924"/>
    <w:rsid w:val="0003432B"/>
    <w:rsid w:val="00035493"/>
    <w:rsid w:val="00035726"/>
    <w:rsid w:val="000357C5"/>
    <w:rsid w:val="000359AD"/>
    <w:rsid w:val="0004004B"/>
    <w:rsid w:val="00040744"/>
    <w:rsid w:val="000416A3"/>
    <w:rsid w:val="0005514D"/>
    <w:rsid w:val="00061E6E"/>
    <w:rsid w:val="000674DA"/>
    <w:rsid w:val="000676C9"/>
    <w:rsid w:val="0006778B"/>
    <w:rsid w:val="00070007"/>
    <w:rsid w:val="000700DE"/>
    <w:rsid w:val="000714E8"/>
    <w:rsid w:val="00075B7F"/>
    <w:rsid w:val="00082B05"/>
    <w:rsid w:val="00083229"/>
    <w:rsid w:val="00084814"/>
    <w:rsid w:val="0008783D"/>
    <w:rsid w:val="000878DF"/>
    <w:rsid w:val="000A02BF"/>
    <w:rsid w:val="000A3B65"/>
    <w:rsid w:val="000B239C"/>
    <w:rsid w:val="000B2C8E"/>
    <w:rsid w:val="000B567F"/>
    <w:rsid w:val="000B6605"/>
    <w:rsid w:val="000B7F75"/>
    <w:rsid w:val="000C3979"/>
    <w:rsid w:val="000C7452"/>
    <w:rsid w:val="000C7A27"/>
    <w:rsid w:val="000D3632"/>
    <w:rsid w:val="000D3F6E"/>
    <w:rsid w:val="000D4ACE"/>
    <w:rsid w:val="000D4B06"/>
    <w:rsid w:val="000D6FD9"/>
    <w:rsid w:val="000E15A0"/>
    <w:rsid w:val="000E1C73"/>
    <w:rsid w:val="000E22A2"/>
    <w:rsid w:val="000E23D1"/>
    <w:rsid w:val="000E312C"/>
    <w:rsid w:val="000F054E"/>
    <w:rsid w:val="000F0BAE"/>
    <w:rsid w:val="000F3446"/>
    <w:rsid w:val="000F43CD"/>
    <w:rsid w:val="000F5EAD"/>
    <w:rsid w:val="00102D2A"/>
    <w:rsid w:val="00102DD0"/>
    <w:rsid w:val="00104518"/>
    <w:rsid w:val="0010517E"/>
    <w:rsid w:val="0010657B"/>
    <w:rsid w:val="00107C82"/>
    <w:rsid w:val="00107E33"/>
    <w:rsid w:val="00110122"/>
    <w:rsid w:val="00112B3A"/>
    <w:rsid w:val="001142BE"/>
    <w:rsid w:val="00116775"/>
    <w:rsid w:val="001236B8"/>
    <w:rsid w:val="001246DF"/>
    <w:rsid w:val="00124D27"/>
    <w:rsid w:val="001257A8"/>
    <w:rsid w:val="001264D4"/>
    <w:rsid w:val="00127AB4"/>
    <w:rsid w:val="00130C2D"/>
    <w:rsid w:val="00133464"/>
    <w:rsid w:val="00136210"/>
    <w:rsid w:val="001415AE"/>
    <w:rsid w:val="0014523A"/>
    <w:rsid w:val="00145E6E"/>
    <w:rsid w:val="00153265"/>
    <w:rsid w:val="0015596D"/>
    <w:rsid w:val="00157C30"/>
    <w:rsid w:val="00157ED5"/>
    <w:rsid w:val="00170110"/>
    <w:rsid w:val="001718AD"/>
    <w:rsid w:val="0017199B"/>
    <w:rsid w:val="00172076"/>
    <w:rsid w:val="00177BD4"/>
    <w:rsid w:val="00177F89"/>
    <w:rsid w:val="00181316"/>
    <w:rsid w:val="00183CE7"/>
    <w:rsid w:val="00187B28"/>
    <w:rsid w:val="00191663"/>
    <w:rsid w:val="00192639"/>
    <w:rsid w:val="001934B5"/>
    <w:rsid w:val="00197B18"/>
    <w:rsid w:val="001A05FB"/>
    <w:rsid w:val="001A7A7A"/>
    <w:rsid w:val="001B44EC"/>
    <w:rsid w:val="001B6563"/>
    <w:rsid w:val="001D251D"/>
    <w:rsid w:val="001D2E62"/>
    <w:rsid w:val="001D771B"/>
    <w:rsid w:val="001E1C7E"/>
    <w:rsid w:val="001E3023"/>
    <w:rsid w:val="001E5313"/>
    <w:rsid w:val="001E761B"/>
    <w:rsid w:val="001E7A72"/>
    <w:rsid w:val="001E7DC0"/>
    <w:rsid w:val="001F27C2"/>
    <w:rsid w:val="001F4C31"/>
    <w:rsid w:val="001F5788"/>
    <w:rsid w:val="001F6D33"/>
    <w:rsid w:val="00200BB1"/>
    <w:rsid w:val="00202A10"/>
    <w:rsid w:val="00203795"/>
    <w:rsid w:val="002042FE"/>
    <w:rsid w:val="0020494C"/>
    <w:rsid w:val="00210452"/>
    <w:rsid w:val="0023539E"/>
    <w:rsid w:val="00235C99"/>
    <w:rsid w:val="00237A8E"/>
    <w:rsid w:val="002434A0"/>
    <w:rsid w:val="00244761"/>
    <w:rsid w:val="00250CA8"/>
    <w:rsid w:val="00252E35"/>
    <w:rsid w:val="00264BF9"/>
    <w:rsid w:val="00265DE6"/>
    <w:rsid w:val="00267546"/>
    <w:rsid w:val="0027028E"/>
    <w:rsid w:val="00271B37"/>
    <w:rsid w:val="00273CAD"/>
    <w:rsid w:val="00276A2A"/>
    <w:rsid w:val="00280844"/>
    <w:rsid w:val="00280CF2"/>
    <w:rsid w:val="00281BE4"/>
    <w:rsid w:val="00283E25"/>
    <w:rsid w:val="00285E2F"/>
    <w:rsid w:val="0028659E"/>
    <w:rsid w:val="002918F1"/>
    <w:rsid w:val="0029205F"/>
    <w:rsid w:val="00296778"/>
    <w:rsid w:val="00297D7D"/>
    <w:rsid w:val="002A402F"/>
    <w:rsid w:val="002A5145"/>
    <w:rsid w:val="002A560B"/>
    <w:rsid w:val="002A650B"/>
    <w:rsid w:val="002A6CC7"/>
    <w:rsid w:val="002B21F9"/>
    <w:rsid w:val="002B49AB"/>
    <w:rsid w:val="002B4AE9"/>
    <w:rsid w:val="002B650B"/>
    <w:rsid w:val="002C204C"/>
    <w:rsid w:val="002C2AAC"/>
    <w:rsid w:val="002C3130"/>
    <w:rsid w:val="002C3337"/>
    <w:rsid w:val="002D482A"/>
    <w:rsid w:val="002E25F3"/>
    <w:rsid w:val="002E39DF"/>
    <w:rsid w:val="002E4D7A"/>
    <w:rsid w:val="002E55F8"/>
    <w:rsid w:val="002E5B49"/>
    <w:rsid w:val="002E5C42"/>
    <w:rsid w:val="002E5C61"/>
    <w:rsid w:val="002E61AA"/>
    <w:rsid w:val="002E699D"/>
    <w:rsid w:val="002E7152"/>
    <w:rsid w:val="002E7A78"/>
    <w:rsid w:val="002F117A"/>
    <w:rsid w:val="002F28AC"/>
    <w:rsid w:val="002F48CE"/>
    <w:rsid w:val="002F549F"/>
    <w:rsid w:val="002F600E"/>
    <w:rsid w:val="002F76E2"/>
    <w:rsid w:val="00300710"/>
    <w:rsid w:val="00300E48"/>
    <w:rsid w:val="003029E5"/>
    <w:rsid w:val="003214A7"/>
    <w:rsid w:val="00323344"/>
    <w:rsid w:val="00325F9C"/>
    <w:rsid w:val="0032613B"/>
    <w:rsid w:val="003264BD"/>
    <w:rsid w:val="003267AC"/>
    <w:rsid w:val="00326BE4"/>
    <w:rsid w:val="00332E6F"/>
    <w:rsid w:val="00333AF6"/>
    <w:rsid w:val="003404C1"/>
    <w:rsid w:val="003416E9"/>
    <w:rsid w:val="003418CF"/>
    <w:rsid w:val="00342C34"/>
    <w:rsid w:val="00347702"/>
    <w:rsid w:val="00354776"/>
    <w:rsid w:val="00356ECD"/>
    <w:rsid w:val="00360731"/>
    <w:rsid w:val="00365494"/>
    <w:rsid w:val="00370A94"/>
    <w:rsid w:val="00373AB6"/>
    <w:rsid w:val="00374F66"/>
    <w:rsid w:val="0037525F"/>
    <w:rsid w:val="00376364"/>
    <w:rsid w:val="00377F10"/>
    <w:rsid w:val="003801A0"/>
    <w:rsid w:val="00382C6A"/>
    <w:rsid w:val="00385238"/>
    <w:rsid w:val="00386E82"/>
    <w:rsid w:val="00387497"/>
    <w:rsid w:val="003902E3"/>
    <w:rsid w:val="0039094F"/>
    <w:rsid w:val="003A0B2E"/>
    <w:rsid w:val="003A0F95"/>
    <w:rsid w:val="003A1445"/>
    <w:rsid w:val="003A328B"/>
    <w:rsid w:val="003A32D8"/>
    <w:rsid w:val="003A39E2"/>
    <w:rsid w:val="003A4C2F"/>
    <w:rsid w:val="003A6E4F"/>
    <w:rsid w:val="003B1B33"/>
    <w:rsid w:val="003B4C82"/>
    <w:rsid w:val="003B5686"/>
    <w:rsid w:val="003B6124"/>
    <w:rsid w:val="003C1627"/>
    <w:rsid w:val="003C411F"/>
    <w:rsid w:val="003D1421"/>
    <w:rsid w:val="003D1DD0"/>
    <w:rsid w:val="003D2CAC"/>
    <w:rsid w:val="003D4A7F"/>
    <w:rsid w:val="003E1068"/>
    <w:rsid w:val="003E1427"/>
    <w:rsid w:val="003E152E"/>
    <w:rsid w:val="003E31AC"/>
    <w:rsid w:val="003E3541"/>
    <w:rsid w:val="003E39EF"/>
    <w:rsid w:val="003E522C"/>
    <w:rsid w:val="003E779D"/>
    <w:rsid w:val="003F15F7"/>
    <w:rsid w:val="003F4F1F"/>
    <w:rsid w:val="003F533C"/>
    <w:rsid w:val="003F6720"/>
    <w:rsid w:val="003F7EE6"/>
    <w:rsid w:val="00402534"/>
    <w:rsid w:val="004072A4"/>
    <w:rsid w:val="0041501A"/>
    <w:rsid w:val="00420A41"/>
    <w:rsid w:val="00420AFC"/>
    <w:rsid w:val="0042504F"/>
    <w:rsid w:val="00431F37"/>
    <w:rsid w:val="00432F09"/>
    <w:rsid w:val="00434A02"/>
    <w:rsid w:val="00434A1F"/>
    <w:rsid w:val="00434DFD"/>
    <w:rsid w:val="00436410"/>
    <w:rsid w:val="00441180"/>
    <w:rsid w:val="00445B85"/>
    <w:rsid w:val="00445C8B"/>
    <w:rsid w:val="00452D40"/>
    <w:rsid w:val="0045558E"/>
    <w:rsid w:val="00455C1B"/>
    <w:rsid w:val="00463F2B"/>
    <w:rsid w:val="00465481"/>
    <w:rsid w:val="0046797E"/>
    <w:rsid w:val="00467C25"/>
    <w:rsid w:val="00471A7E"/>
    <w:rsid w:val="00472674"/>
    <w:rsid w:val="0047796F"/>
    <w:rsid w:val="00477F08"/>
    <w:rsid w:val="004803F1"/>
    <w:rsid w:val="00480573"/>
    <w:rsid w:val="00481490"/>
    <w:rsid w:val="00481DBC"/>
    <w:rsid w:val="004824F9"/>
    <w:rsid w:val="00486247"/>
    <w:rsid w:val="004868C2"/>
    <w:rsid w:val="00486FFB"/>
    <w:rsid w:val="00487001"/>
    <w:rsid w:val="00491B97"/>
    <w:rsid w:val="004946A0"/>
    <w:rsid w:val="0049471B"/>
    <w:rsid w:val="00496134"/>
    <w:rsid w:val="00496DD1"/>
    <w:rsid w:val="00497369"/>
    <w:rsid w:val="004A0711"/>
    <w:rsid w:val="004A1D63"/>
    <w:rsid w:val="004A3023"/>
    <w:rsid w:val="004A3BCD"/>
    <w:rsid w:val="004A4A43"/>
    <w:rsid w:val="004A6B84"/>
    <w:rsid w:val="004A7FDD"/>
    <w:rsid w:val="004B4121"/>
    <w:rsid w:val="004B6A9C"/>
    <w:rsid w:val="004B7CF6"/>
    <w:rsid w:val="004C6A62"/>
    <w:rsid w:val="004D13F5"/>
    <w:rsid w:val="004D53DB"/>
    <w:rsid w:val="004D7472"/>
    <w:rsid w:val="004E037D"/>
    <w:rsid w:val="004E2646"/>
    <w:rsid w:val="004F36E8"/>
    <w:rsid w:val="004F61C7"/>
    <w:rsid w:val="004F71F4"/>
    <w:rsid w:val="004F7361"/>
    <w:rsid w:val="00501DBD"/>
    <w:rsid w:val="0050235B"/>
    <w:rsid w:val="00506C07"/>
    <w:rsid w:val="00506D14"/>
    <w:rsid w:val="0050785A"/>
    <w:rsid w:val="00513EBE"/>
    <w:rsid w:val="00517049"/>
    <w:rsid w:val="00517710"/>
    <w:rsid w:val="00520C73"/>
    <w:rsid w:val="00521C9D"/>
    <w:rsid w:val="00522C8F"/>
    <w:rsid w:val="00523ADA"/>
    <w:rsid w:val="0052551A"/>
    <w:rsid w:val="0052753E"/>
    <w:rsid w:val="00532A8B"/>
    <w:rsid w:val="005377AE"/>
    <w:rsid w:val="00542961"/>
    <w:rsid w:val="005470C5"/>
    <w:rsid w:val="00547372"/>
    <w:rsid w:val="0054792C"/>
    <w:rsid w:val="0055471E"/>
    <w:rsid w:val="005563B7"/>
    <w:rsid w:val="005566A8"/>
    <w:rsid w:val="00560ED9"/>
    <w:rsid w:val="00561F6E"/>
    <w:rsid w:val="0057233D"/>
    <w:rsid w:val="00581C69"/>
    <w:rsid w:val="0058389E"/>
    <w:rsid w:val="00583B76"/>
    <w:rsid w:val="00586724"/>
    <w:rsid w:val="005867D8"/>
    <w:rsid w:val="0059058C"/>
    <w:rsid w:val="005908A1"/>
    <w:rsid w:val="00594249"/>
    <w:rsid w:val="00594334"/>
    <w:rsid w:val="00594F76"/>
    <w:rsid w:val="00597869"/>
    <w:rsid w:val="00597E50"/>
    <w:rsid w:val="005A1CFB"/>
    <w:rsid w:val="005A22F3"/>
    <w:rsid w:val="005B5B6A"/>
    <w:rsid w:val="005B6402"/>
    <w:rsid w:val="005B745B"/>
    <w:rsid w:val="005C2A40"/>
    <w:rsid w:val="005C5FAE"/>
    <w:rsid w:val="005C69D6"/>
    <w:rsid w:val="005D088B"/>
    <w:rsid w:val="005D0F16"/>
    <w:rsid w:val="005D465D"/>
    <w:rsid w:val="005D6283"/>
    <w:rsid w:val="005D7889"/>
    <w:rsid w:val="005E032D"/>
    <w:rsid w:val="005E42A9"/>
    <w:rsid w:val="005F017C"/>
    <w:rsid w:val="005F0F99"/>
    <w:rsid w:val="005F5810"/>
    <w:rsid w:val="005F70AB"/>
    <w:rsid w:val="00602C75"/>
    <w:rsid w:val="00603139"/>
    <w:rsid w:val="00603C96"/>
    <w:rsid w:val="00611450"/>
    <w:rsid w:val="00611F7B"/>
    <w:rsid w:val="00614AD5"/>
    <w:rsid w:val="006205F0"/>
    <w:rsid w:val="006240D5"/>
    <w:rsid w:val="00624777"/>
    <w:rsid w:val="006268C3"/>
    <w:rsid w:val="00630F9A"/>
    <w:rsid w:val="006348E4"/>
    <w:rsid w:val="00635526"/>
    <w:rsid w:val="00636153"/>
    <w:rsid w:val="00636DB0"/>
    <w:rsid w:val="006427F8"/>
    <w:rsid w:val="006504B9"/>
    <w:rsid w:val="0065196A"/>
    <w:rsid w:val="00652063"/>
    <w:rsid w:val="0065230B"/>
    <w:rsid w:val="006559C9"/>
    <w:rsid w:val="00656E84"/>
    <w:rsid w:val="006611EB"/>
    <w:rsid w:val="006612FA"/>
    <w:rsid w:val="0066204E"/>
    <w:rsid w:val="006623D0"/>
    <w:rsid w:val="006719AF"/>
    <w:rsid w:val="00672AC6"/>
    <w:rsid w:val="006740B3"/>
    <w:rsid w:val="00675F34"/>
    <w:rsid w:val="00680D21"/>
    <w:rsid w:val="00683F37"/>
    <w:rsid w:val="00683FDD"/>
    <w:rsid w:val="00690D6D"/>
    <w:rsid w:val="00697ED0"/>
    <w:rsid w:val="006A1843"/>
    <w:rsid w:val="006A1A3A"/>
    <w:rsid w:val="006A26B8"/>
    <w:rsid w:val="006A311A"/>
    <w:rsid w:val="006B5E3C"/>
    <w:rsid w:val="006B6E78"/>
    <w:rsid w:val="006C1552"/>
    <w:rsid w:val="006C1738"/>
    <w:rsid w:val="006C6FAB"/>
    <w:rsid w:val="006C6FCA"/>
    <w:rsid w:val="006D2BA9"/>
    <w:rsid w:val="006D7706"/>
    <w:rsid w:val="006E05E1"/>
    <w:rsid w:val="006E2389"/>
    <w:rsid w:val="006E38C7"/>
    <w:rsid w:val="006E426C"/>
    <w:rsid w:val="006F1DB9"/>
    <w:rsid w:val="006F5AF6"/>
    <w:rsid w:val="006F64CE"/>
    <w:rsid w:val="00702135"/>
    <w:rsid w:val="0070255D"/>
    <w:rsid w:val="0070615D"/>
    <w:rsid w:val="007065A3"/>
    <w:rsid w:val="00712BC4"/>
    <w:rsid w:val="007136C4"/>
    <w:rsid w:val="00715503"/>
    <w:rsid w:val="0071638E"/>
    <w:rsid w:val="00716D05"/>
    <w:rsid w:val="00717A7F"/>
    <w:rsid w:val="007237C9"/>
    <w:rsid w:val="007243EC"/>
    <w:rsid w:val="0072535B"/>
    <w:rsid w:val="00725D11"/>
    <w:rsid w:val="007268F2"/>
    <w:rsid w:val="00730DF2"/>
    <w:rsid w:val="0073364B"/>
    <w:rsid w:val="00734298"/>
    <w:rsid w:val="00734B0E"/>
    <w:rsid w:val="00736E05"/>
    <w:rsid w:val="0073701D"/>
    <w:rsid w:val="0073769F"/>
    <w:rsid w:val="00737E8B"/>
    <w:rsid w:val="00742093"/>
    <w:rsid w:val="007513B3"/>
    <w:rsid w:val="007526FE"/>
    <w:rsid w:val="00752BD1"/>
    <w:rsid w:val="00753D65"/>
    <w:rsid w:val="0075402C"/>
    <w:rsid w:val="007545CA"/>
    <w:rsid w:val="00763E1C"/>
    <w:rsid w:val="00766130"/>
    <w:rsid w:val="0077046D"/>
    <w:rsid w:val="00775F62"/>
    <w:rsid w:val="00780AF6"/>
    <w:rsid w:val="00780C3C"/>
    <w:rsid w:val="00781585"/>
    <w:rsid w:val="007817A7"/>
    <w:rsid w:val="00783578"/>
    <w:rsid w:val="00784714"/>
    <w:rsid w:val="007870AA"/>
    <w:rsid w:val="00790571"/>
    <w:rsid w:val="00790F74"/>
    <w:rsid w:val="007911C2"/>
    <w:rsid w:val="00793BA2"/>
    <w:rsid w:val="00794704"/>
    <w:rsid w:val="00794F69"/>
    <w:rsid w:val="00797100"/>
    <w:rsid w:val="007A05ED"/>
    <w:rsid w:val="007A59B9"/>
    <w:rsid w:val="007A72E1"/>
    <w:rsid w:val="007A73DD"/>
    <w:rsid w:val="007A74FA"/>
    <w:rsid w:val="007B0AA9"/>
    <w:rsid w:val="007B2CCF"/>
    <w:rsid w:val="007B3AC6"/>
    <w:rsid w:val="007B4212"/>
    <w:rsid w:val="007B7061"/>
    <w:rsid w:val="007C0B35"/>
    <w:rsid w:val="007C31E1"/>
    <w:rsid w:val="007D0E9F"/>
    <w:rsid w:val="007D23D1"/>
    <w:rsid w:val="007D7590"/>
    <w:rsid w:val="007F227A"/>
    <w:rsid w:val="007F25B7"/>
    <w:rsid w:val="008004C1"/>
    <w:rsid w:val="00800CBB"/>
    <w:rsid w:val="00801343"/>
    <w:rsid w:val="0080174C"/>
    <w:rsid w:val="00802DD5"/>
    <w:rsid w:val="0080393A"/>
    <w:rsid w:val="0080678F"/>
    <w:rsid w:val="008119A2"/>
    <w:rsid w:val="0081257C"/>
    <w:rsid w:val="00812B64"/>
    <w:rsid w:val="00813B35"/>
    <w:rsid w:val="00816711"/>
    <w:rsid w:val="00816DBF"/>
    <w:rsid w:val="00821ED0"/>
    <w:rsid w:val="008229AC"/>
    <w:rsid w:val="0082467B"/>
    <w:rsid w:val="008252B4"/>
    <w:rsid w:val="00825A77"/>
    <w:rsid w:val="008269B7"/>
    <w:rsid w:val="008274A6"/>
    <w:rsid w:val="00836DFB"/>
    <w:rsid w:val="00836EA5"/>
    <w:rsid w:val="00840230"/>
    <w:rsid w:val="00840377"/>
    <w:rsid w:val="0084296C"/>
    <w:rsid w:val="00852186"/>
    <w:rsid w:val="008528DB"/>
    <w:rsid w:val="00852AAA"/>
    <w:rsid w:val="00853772"/>
    <w:rsid w:val="00856A3C"/>
    <w:rsid w:val="00856A65"/>
    <w:rsid w:val="00857276"/>
    <w:rsid w:val="00857321"/>
    <w:rsid w:val="00857C27"/>
    <w:rsid w:val="0086013D"/>
    <w:rsid w:val="00860D9D"/>
    <w:rsid w:val="00861D83"/>
    <w:rsid w:val="0086279F"/>
    <w:rsid w:val="0087368F"/>
    <w:rsid w:val="00875A81"/>
    <w:rsid w:val="00875FE7"/>
    <w:rsid w:val="00876B70"/>
    <w:rsid w:val="008817FE"/>
    <w:rsid w:val="008825D5"/>
    <w:rsid w:val="0088488E"/>
    <w:rsid w:val="0088561C"/>
    <w:rsid w:val="0088606D"/>
    <w:rsid w:val="00886706"/>
    <w:rsid w:val="008954CE"/>
    <w:rsid w:val="008A1E42"/>
    <w:rsid w:val="008A327E"/>
    <w:rsid w:val="008A3B23"/>
    <w:rsid w:val="008A6C6B"/>
    <w:rsid w:val="008B2774"/>
    <w:rsid w:val="008B4240"/>
    <w:rsid w:val="008B46C2"/>
    <w:rsid w:val="008B4E75"/>
    <w:rsid w:val="008C0009"/>
    <w:rsid w:val="008C03BA"/>
    <w:rsid w:val="008C1A86"/>
    <w:rsid w:val="008D1A08"/>
    <w:rsid w:val="008D1EF9"/>
    <w:rsid w:val="008D2EA9"/>
    <w:rsid w:val="008D4B9D"/>
    <w:rsid w:val="008D4C8E"/>
    <w:rsid w:val="008D61E5"/>
    <w:rsid w:val="008D68BD"/>
    <w:rsid w:val="008D7AC1"/>
    <w:rsid w:val="008E2928"/>
    <w:rsid w:val="008E29AB"/>
    <w:rsid w:val="008E39A9"/>
    <w:rsid w:val="008E492A"/>
    <w:rsid w:val="008E62ED"/>
    <w:rsid w:val="008F0B68"/>
    <w:rsid w:val="008F11F0"/>
    <w:rsid w:val="008F22FA"/>
    <w:rsid w:val="008F2736"/>
    <w:rsid w:val="008F3B3E"/>
    <w:rsid w:val="008F70A1"/>
    <w:rsid w:val="00900311"/>
    <w:rsid w:val="00900477"/>
    <w:rsid w:val="00900502"/>
    <w:rsid w:val="009020E1"/>
    <w:rsid w:val="00904DB1"/>
    <w:rsid w:val="00906D7A"/>
    <w:rsid w:val="00910AFB"/>
    <w:rsid w:val="00912BA6"/>
    <w:rsid w:val="00913CB7"/>
    <w:rsid w:val="00916644"/>
    <w:rsid w:val="00920EEC"/>
    <w:rsid w:val="0092121C"/>
    <w:rsid w:val="00925D98"/>
    <w:rsid w:val="00926172"/>
    <w:rsid w:val="009334FF"/>
    <w:rsid w:val="00933603"/>
    <w:rsid w:val="00934FCB"/>
    <w:rsid w:val="00935E1D"/>
    <w:rsid w:val="009439A9"/>
    <w:rsid w:val="00945923"/>
    <w:rsid w:val="00952B66"/>
    <w:rsid w:val="00961D0D"/>
    <w:rsid w:val="009627D9"/>
    <w:rsid w:val="00964BE5"/>
    <w:rsid w:val="00965472"/>
    <w:rsid w:val="00966021"/>
    <w:rsid w:val="00975611"/>
    <w:rsid w:val="00981E71"/>
    <w:rsid w:val="00984DFA"/>
    <w:rsid w:val="00992984"/>
    <w:rsid w:val="00994480"/>
    <w:rsid w:val="00994B3C"/>
    <w:rsid w:val="0099742D"/>
    <w:rsid w:val="009A3ADD"/>
    <w:rsid w:val="009A3CDD"/>
    <w:rsid w:val="009A7D85"/>
    <w:rsid w:val="009B32F1"/>
    <w:rsid w:val="009B3648"/>
    <w:rsid w:val="009C37EB"/>
    <w:rsid w:val="009C5466"/>
    <w:rsid w:val="009D1C4B"/>
    <w:rsid w:val="009D4B24"/>
    <w:rsid w:val="009E10D7"/>
    <w:rsid w:val="009E1F86"/>
    <w:rsid w:val="009E243D"/>
    <w:rsid w:val="009E2D8D"/>
    <w:rsid w:val="009E6EE7"/>
    <w:rsid w:val="009F12E5"/>
    <w:rsid w:val="009F323C"/>
    <w:rsid w:val="009F54FC"/>
    <w:rsid w:val="009F69B9"/>
    <w:rsid w:val="009F785B"/>
    <w:rsid w:val="00A01C73"/>
    <w:rsid w:val="00A02F24"/>
    <w:rsid w:val="00A06365"/>
    <w:rsid w:val="00A06815"/>
    <w:rsid w:val="00A12EA0"/>
    <w:rsid w:val="00A15C79"/>
    <w:rsid w:val="00A17205"/>
    <w:rsid w:val="00A206FB"/>
    <w:rsid w:val="00A21D00"/>
    <w:rsid w:val="00A2408D"/>
    <w:rsid w:val="00A32395"/>
    <w:rsid w:val="00A349CF"/>
    <w:rsid w:val="00A46B50"/>
    <w:rsid w:val="00A46B62"/>
    <w:rsid w:val="00A47245"/>
    <w:rsid w:val="00A47990"/>
    <w:rsid w:val="00A52D00"/>
    <w:rsid w:val="00A53D51"/>
    <w:rsid w:val="00A55843"/>
    <w:rsid w:val="00A572CC"/>
    <w:rsid w:val="00A6745A"/>
    <w:rsid w:val="00A7098D"/>
    <w:rsid w:val="00A710C4"/>
    <w:rsid w:val="00A73198"/>
    <w:rsid w:val="00A738E1"/>
    <w:rsid w:val="00A747A3"/>
    <w:rsid w:val="00A76F57"/>
    <w:rsid w:val="00A9129B"/>
    <w:rsid w:val="00A96576"/>
    <w:rsid w:val="00AA080E"/>
    <w:rsid w:val="00AA23B4"/>
    <w:rsid w:val="00AA5E51"/>
    <w:rsid w:val="00AB2097"/>
    <w:rsid w:val="00AB319C"/>
    <w:rsid w:val="00AB3C25"/>
    <w:rsid w:val="00AB440D"/>
    <w:rsid w:val="00AB459B"/>
    <w:rsid w:val="00AB5E5D"/>
    <w:rsid w:val="00AB77D7"/>
    <w:rsid w:val="00AC0C99"/>
    <w:rsid w:val="00AC1979"/>
    <w:rsid w:val="00AC32C6"/>
    <w:rsid w:val="00AC5094"/>
    <w:rsid w:val="00AD07F9"/>
    <w:rsid w:val="00AD0D3A"/>
    <w:rsid w:val="00AD1196"/>
    <w:rsid w:val="00AD15ED"/>
    <w:rsid w:val="00AD2120"/>
    <w:rsid w:val="00AD7D95"/>
    <w:rsid w:val="00AE1619"/>
    <w:rsid w:val="00AE48EA"/>
    <w:rsid w:val="00AE6930"/>
    <w:rsid w:val="00AE726D"/>
    <w:rsid w:val="00AF4232"/>
    <w:rsid w:val="00AF6233"/>
    <w:rsid w:val="00B03B29"/>
    <w:rsid w:val="00B03E8C"/>
    <w:rsid w:val="00B05F2D"/>
    <w:rsid w:val="00B07D46"/>
    <w:rsid w:val="00B12AAC"/>
    <w:rsid w:val="00B12E57"/>
    <w:rsid w:val="00B13657"/>
    <w:rsid w:val="00B15FB0"/>
    <w:rsid w:val="00B207FF"/>
    <w:rsid w:val="00B22C3F"/>
    <w:rsid w:val="00B250B5"/>
    <w:rsid w:val="00B27E39"/>
    <w:rsid w:val="00B30B89"/>
    <w:rsid w:val="00B33CDB"/>
    <w:rsid w:val="00B34407"/>
    <w:rsid w:val="00B40D15"/>
    <w:rsid w:val="00B41C0D"/>
    <w:rsid w:val="00B46171"/>
    <w:rsid w:val="00B50566"/>
    <w:rsid w:val="00B50C03"/>
    <w:rsid w:val="00B5256B"/>
    <w:rsid w:val="00B526C7"/>
    <w:rsid w:val="00B52959"/>
    <w:rsid w:val="00B541B9"/>
    <w:rsid w:val="00B600C0"/>
    <w:rsid w:val="00B61A53"/>
    <w:rsid w:val="00B61C43"/>
    <w:rsid w:val="00B63856"/>
    <w:rsid w:val="00B65414"/>
    <w:rsid w:val="00B66718"/>
    <w:rsid w:val="00B6722D"/>
    <w:rsid w:val="00B70B07"/>
    <w:rsid w:val="00B717B0"/>
    <w:rsid w:val="00B71BEE"/>
    <w:rsid w:val="00B727E8"/>
    <w:rsid w:val="00B74299"/>
    <w:rsid w:val="00B77579"/>
    <w:rsid w:val="00B80307"/>
    <w:rsid w:val="00B81764"/>
    <w:rsid w:val="00B84E7E"/>
    <w:rsid w:val="00B864A9"/>
    <w:rsid w:val="00B865B8"/>
    <w:rsid w:val="00B86AE6"/>
    <w:rsid w:val="00B8798E"/>
    <w:rsid w:val="00B90CF9"/>
    <w:rsid w:val="00B91DFB"/>
    <w:rsid w:val="00B93D18"/>
    <w:rsid w:val="00B94332"/>
    <w:rsid w:val="00B94701"/>
    <w:rsid w:val="00BA00A5"/>
    <w:rsid w:val="00BA28FE"/>
    <w:rsid w:val="00BA3FFF"/>
    <w:rsid w:val="00BA54F9"/>
    <w:rsid w:val="00BA7036"/>
    <w:rsid w:val="00BA7269"/>
    <w:rsid w:val="00BB02B0"/>
    <w:rsid w:val="00BB0BF0"/>
    <w:rsid w:val="00BB3B9C"/>
    <w:rsid w:val="00BB5B35"/>
    <w:rsid w:val="00BC061C"/>
    <w:rsid w:val="00BC1714"/>
    <w:rsid w:val="00BC4CF0"/>
    <w:rsid w:val="00BC7D72"/>
    <w:rsid w:val="00BD2A5C"/>
    <w:rsid w:val="00BD5357"/>
    <w:rsid w:val="00BD5826"/>
    <w:rsid w:val="00BD79D1"/>
    <w:rsid w:val="00BE6B0F"/>
    <w:rsid w:val="00BF367B"/>
    <w:rsid w:val="00BF48C2"/>
    <w:rsid w:val="00BF6A0F"/>
    <w:rsid w:val="00BF6F3F"/>
    <w:rsid w:val="00C027A4"/>
    <w:rsid w:val="00C03309"/>
    <w:rsid w:val="00C04ECF"/>
    <w:rsid w:val="00C0772E"/>
    <w:rsid w:val="00C07C0E"/>
    <w:rsid w:val="00C10B67"/>
    <w:rsid w:val="00C10F07"/>
    <w:rsid w:val="00C12751"/>
    <w:rsid w:val="00C1369C"/>
    <w:rsid w:val="00C15B6E"/>
    <w:rsid w:val="00C1640F"/>
    <w:rsid w:val="00C167FD"/>
    <w:rsid w:val="00C20C6D"/>
    <w:rsid w:val="00C32741"/>
    <w:rsid w:val="00C33965"/>
    <w:rsid w:val="00C361D1"/>
    <w:rsid w:val="00C41C00"/>
    <w:rsid w:val="00C41FE4"/>
    <w:rsid w:val="00C422B9"/>
    <w:rsid w:val="00C43D01"/>
    <w:rsid w:val="00C44936"/>
    <w:rsid w:val="00C45720"/>
    <w:rsid w:val="00C459D5"/>
    <w:rsid w:val="00C46E4F"/>
    <w:rsid w:val="00C47604"/>
    <w:rsid w:val="00C47C40"/>
    <w:rsid w:val="00C51FC3"/>
    <w:rsid w:val="00C51FC7"/>
    <w:rsid w:val="00C53CA5"/>
    <w:rsid w:val="00C624E0"/>
    <w:rsid w:val="00C66E40"/>
    <w:rsid w:val="00C7227A"/>
    <w:rsid w:val="00C72CE4"/>
    <w:rsid w:val="00C73AAE"/>
    <w:rsid w:val="00C75810"/>
    <w:rsid w:val="00C77F46"/>
    <w:rsid w:val="00C81CB6"/>
    <w:rsid w:val="00C84604"/>
    <w:rsid w:val="00C87767"/>
    <w:rsid w:val="00C92499"/>
    <w:rsid w:val="00C92837"/>
    <w:rsid w:val="00C92915"/>
    <w:rsid w:val="00C96EAC"/>
    <w:rsid w:val="00CA07E5"/>
    <w:rsid w:val="00CA320C"/>
    <w:rsid w:val="00CA331D"/>
    <w:rsid w:val="00CA518C"/>
    <w:rsid w:val="00CB0E7F"/>
    <w:rsid w:val="00CB3C45"/>
    <w:rsid w:val="00CB4164"/>
    <w:rsid w:val="00CB5652"/>
    <w:rsid w:val="00CB7C13"/>
    <w:rsid w:val="00CC1D0B"/>
    <w:rsid w:val="00CC48BA"/>
    <w:rsid w:val="00CC490D"/>
    <w:rsid w:val="00CC7E4B"/>
    <w:rsid w:val="00CD05B8"/>
    <w:rsid w:val="00CD26A2"/>
    <w:rsid w:val="00CD2998"/>
    <w:rsid w:val="00CD4F3A"/>
    <w:rsid w:val="00CD5F49"/>
    <w:rsid w:val="00CD79FD"/>
    <w:rsid w:val="00CD7C55"/>
    <w:rsid w:val="00CE5259"/>
    <w:rsid w:val="00CE710F"/>
    <w:rsid w:val="00CF016D"/>
    <w:rsid w:val="00CF6581"/>
    <w:rsid w:val="00CF6C56"/>
    <w:rsid w:val="00D01D1D"/>
    <w:rsid w:val="00D048F1"/>
    <w:rsid w:val="00D07380"/>
    <w:rsid w:val="00D07C93"/>
    <w:rsid w:val="00D10166"/>
    <w:rsid w:val="00D147D0"/>
    <w:rsid w:val="00D17EFF"/>
    <w:rsid w:val="00D2033B"/>
    <w:rsid w:val="00D226E4"/>
    <w:rsid w:val="00D22730"/>
    <w:rsid w:val="00D22D2A"/>
    <w:rsid w:val="00D25A5D"/>
    <w:rsid w:val="00D26DDA"/>
    <w:rsid w:val="00D27404"/>
    <w:rsid w:val="00D3452C"/>
    <w:rsid w:val="00D44E13"/>
    <w:rsid w:val="00D53DEC"/>
    <w:rsid w:val="00D613C6"/>
    <w:rsid w:val="00D63203"/>
    <w:rsid w:val="00D6417E"/>
    <w:rsid w:val="00D72015"/>
    <w:rsid w:val="00D73BB8"/>
    <w:rsid w:val="00D74C64"/>
    <w:rsid w:val="00D758EB"/>
    <w:rsid w:val="00D77378"/>
    <w:rsid w:val="00D837B4"/>
    <w:rsid w:val="00D83DF9"/>
    <w:rsid w:val="00D844A4"/>
    <w:rsid w:val="00D85D5D"/>
    <w:rsid w:val="00D87EAB"/>
    <w:rsid w:val="00D90CB4"/>
    <w:rsid w:val="00D90CE9"/>
    <w:rsid w:val="00D91D24"/>
    <w:rsid w:val="00D9661B"/>
    <w:rsid w:val="00D96EFC"/>
    <w:rsid w:val="00DA0084"/>
    <w:rsid w:val="00DA1895"/>
    <w:rsid w:val="00DA2F98"/>
    <w:rsid w:val="00DA37D8"/>
    <w:rsid w:val="00DA61CD"/>
    <w:rsid w:val="00DA6B43"/>
    <w:rsid w:val="00DA745B"/>
    <w:rsid w:val="00DA7A73"/>
    <w:rsid w:val="00DB2CFE"/>
    <w:rsid w:val="00DB2DE2"/>
    <w:rsid w:val="00DB38B1"/>
    <w:rsid w:val="00DB5B5B"/>
    <w:rsid w:val="00DB6B79"/>
    <w:rsid w:val="00DB7127"/>
    <w:rsid w:val="00DB7A57"/>
    <w:rsid w:val="00DC049A"/>
    <w:rsid w:val="00DC36C3"/>
    <w:rsid w:val="00DC3956"/>
    <w:rsid w:val="00DC5A17"/>
    <w:rsid w:val="00DD0BF3"/>
    <w:rsid w:val="00DD0EA0"/>
    <w:rsid w:val="00DD10B3"/>
    <w:rsid w:val="00DD26AF"/>
    <w:rsid w:val="00DD66E2"/>
    <w:rsid w:val="00DD7E10"/>
    <w:rsid w:val="00DE0658"/>
    <w:rsid w:val="00DE3086"/>
    <w:rsid w:val="00DE3C8A"/>
    <w:rsid w:val="00DF31E6"/>
    <w:rsid w:val="00DF743F"/>
    <w:rsid w:val="00E024F1"/>
    <w:rsid w:val="00E02842"/>
    <w:rsid w:val="00E02DCD"/>
    <w:rsid w:val="00E042D9"/>
    <w:rsid w:val="00E04A2E"/>
    <w:rsid w:val="00E05305"/>
    <w:rsid w:val="00E059FB"/>
    <w:rsid w:val="00E076FA"/>
    <w:rsid w:val="00E10418"/>
    <w:rsid w:val="00E10D0E"/>
    <w:rsid w:val="00E11333"/>
    <w:rsid w:val="00E11F41"/>
    <w:rsid w:val="00E140A1"/>
    <w:rsid w:val="00E15521"/>
    <w:rsid w:val="00E16BB5"/>
    <w:rsid w:val="00E21EEF"/>
    <w:rsid w:val="00E21F79"/>
    <w:rsid w:val="00E237CE"/>
    <w:rsid w:val="00E30B47"/>
    <w:rsid w:val="00E311F7"/>
    <w:rsid w:val="00E3585F"/>
    <w:rsid w:val="00E36BD3"/>
    <w:rsid w:val="00E467BB"/>
    <w:rsid w:val="00E52554"/>
    <w:rsid w:val="00E62390"/>
    <w:rsid w:val="00E626AD"/>
    <w:rsid w:val="00E638B7"/>
    <w:rsid w:val="00E66763"/>
    <w:rsid w:val="00E67776"/>
    <w:rsid w:val="00E74F81"/>
    <w:rsid w:val="00E76A09"/>
    <w:rsid w:val="00E808D9"/>
    <w:rsid w:val="00E82D03"/>
    <w:rsid w:val="00E92502"/>
    <w:rsid w:val="00E9361E"/>
    <w:rsid w:val="00E949D5"/>
    <w:rsid w:val="00E94AB8"/>
    <w:rsid w:val="00E95C48"/>
    <w:rsid w:val="00E96E08"/>
    <w:rsid w:val="00E97274"/>
    <w:rsid w:val="00E97307"/>
    <w:rsid w:val="00EA4148"/>
    <w:rsid w:val="00EA42B7"/>
    <w:rsid w:val="00EA45EA"/>
    <w:rsid w:val="00EA6C68"/>
    <w:rsid w:val="00EB00DD"/>
    <w:rsid w:val="00EB0B06"/>
    <w:rsid w:val="00EB1EED"/>
    <w:rsid w:val="00EB3602"/>
    <w:rsid w:val="00EB5CEE"/>
    <w:rsid w:val="00EC173F"/>
    <w:rsid w:val="00EC22F8"/>
    <w:rsid w:val="00EC3616"/>
    <w:rsid w:val="00EC6D70"/>
    <w:rsid w:val="00EC79C4"/>
    <w:rsid w:val="00EC7B21"/>
    <w:rsid w:val="00EC7D55"/>
    <w:rsid w:val="00ED0746"/>
    <w:rsid w:val="00ED0F11"/>
    <w:rsid w:val="00ED2689"/>
    <w:rsid w:val="00EE4F6B"/>
    <w:rsid w:val="00EE600E"/>
    <w:rsid w:val="00EF3E16"/>
    <w:rsid w:val="00F05E12"/>
    <w:rsid w:val="00F070B3"/>
    <w:rsid w:val="00F11780"/>
    <w:rsid w:val="00F14EF4"/>
    <w:rsid w:val="00F17AC9"/>
    <w:rsid w:val="00F20AC0"/>
    <w:rsid w:val="00F226B8"/>
    <w:rsid w:val="00F27462"/>
    <w:rsid w:val="00F30143"/>
    <w:rsid w:val="00F32E0C"/>
    <w:rsid w:val="00F358A0"/>
    <w:rsid w:val="00F35929"/>
    <w:rsid w:val="00F360B5"/>
    <w:rsid w:val="00F37529"/>
    <w:rsid w:val="00F404CB"/>
    <w:rsid w:val="00F40B33"/>
    <w:rsid w:val="00F43E09"/>
    <w:rsid w:val="00F445BE"/>
    <w:rsid w:val="00F519D4"/>
    <w:rsid w:val="00F575B1"/>
    <w:rsid w:val="00F577DE"/>
    <w:rsid w:val="00F62339"/>
    <w:rsid w:val="00F6384A"/>
    <w:rsid w:val="00F67AF7"/>
    <w:rsid w:val="00F700EE"/>
    <w:rsid w:val="00F76725"/>
    <w:rsid w:val="00F76B49"/>
    <w:rsid w:val="00F8301A"/>
    <w:rsid w:val="00F83459"/>
    <w:rsid w:val="00F840DF"/>
    <w:rsid w:val="00F87558"/>
    <w:rsid w:val="00FA3498"/>
    <w:rsid w:val="00FA3F57"/>
    <w:rsid w:val="00FA4727"/>
    <w:rsid w:val="00FA4C78"/>
    <w:rsid w:val="00FA4CE1"/>
    <w:rsid w:val="00FA51C1"/>
    <w:rsid w:val="00FA6D5B"/>
    <w:rsid w:val="00FA72BA"/>
    <w:rsid w:val="00FA7675"/>
    <w:rsid w:val="00FB09BE"/>
    <w:rsid w:val="00FB1423"/>
    <w:rsid w:val="00FB6790"/>
    <w:rsid w:val="00FC0F63"/>
    <w:rsid w:val="00FC1EAA"/>
    <w:rsid w:val="00FC2B0B"/>
    <w:rsid w:val="00FC3281"/>
    <w:rsid w:val="00FC572D"/>
    <w:rsid w:val="00FC58EF"/>
    <w:rsid w:val="00FE1257"/>
    <w:rsid w:val="00FE3129"/>
    <w:rsid w:val="00FE494A"/>
    <w:rsid w:val="00FE762F"/>
    <w:rsid w:val="00FE7694"/>
    <w:rsid w:val="00FF0292"/>
    <w:rsid w:val="00FF21BA"/>
    <w:rsid w:val="00FF2C6C"/>
    <w:rsid w:val="00FF388F"/>
    <w:rsid w:val="00FF7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CA8DB6"/>
  <w15:docId w15:val="{5E38B3D3-5FB0-4835-9518-0F1B01CE2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8DF"/>
  </w:style>
  <w:style w:type="paragraph" w:styleId="Heading1">
    <w:name w:val="heading 1"/>
    <w:basedOn w:val="Normal"/>
    <w:link w:val="Heading1Char"/>
    <w:uiPriority w:val="9"/>
    <w:qFormat/>
    <w:rsid w:val="005867D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35477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867D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iPriority w:val="9"/>
    <w:semiHidden/>
    <w:unhideWhenUsed/>
    <w:qFormat/>
    <w:rsid w:val="005867D8"/>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9">
    <w:name w:val="heading 9"/>
    <w:basedOn w:val="Normal"/>
    <w:next w:val="Normal"/>
    <w:link w:val="Heading9Char"/>
    <w:uiPriority w:val="99"/>
    <w:qFormat/>
    <w:rsid w:val="003E1427"/>
    <w:pPr>
      <w:numPr>
        <w:ilvl w:val="8"/>
        <w:numId w:val="18"/>
      </w:numPr>
      <w:spacing w:before="240" w:after="60" w:line="240" w:lineRule="auto"/>
      <w:jc w:val="both"/>
      <w:outlineLvl w:val="8"/>
    </w:pPr>
    <w:rPr>
      <w:rFonts w:ascii="Arial" w:eastAsia="Times New Roman" w:hAnsi="Arial" w:cs="Times New Roman"/>
      <w:b/>
      <w:i/>
      <w:sz w:val="18"/>
      <w:szCs w:val="2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DA745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Akapit z listą BS,Bullet1,Bullets,Citation List,Ha,List Paragraph (numbered (a)),List Paragraph1,List_Paragraph,Liste 1,Main numbered paragraph,Multilevel para_II,NUMBERED PARAGRAPH,Numbered List Paragraph,NumberedParas,P,References,l,lp1"/>
    <w:basedOn w:val="Normal"/>
    <w:link w:val="ListParagraphChar"/>
    <w:uiPriority w:val="34"/>
    <w:qFormat/>
    <w:rsid w:val="00DA745B"/>
    <w:pPr>
      <w:ind w:left="720"/>
      <w:contextualSpacing/>
    </w:pPr>
  </w:style>
  <w:style w:type="character" w:styleId="Hyperlink">
    <w:name w:val="Hyperlink"/>
    <w:basedOn w:val="DefaultParagraphFont"/>
    <w:uiPriority w:val="99"/>
    <w:unhideWhenUsed/>
    <w:rsid w:val="00DA745B"/>
    <w:rPr>
      <w:color w:val="0563C1" w:themeColor="hyperlink"/>
      <w:u w:val="single"/>
    </w:rPr>
  </w:style>
  <w:style w:type="character" w:customStyle="1" w:styleId="UnresolvedMention1">
    <w:name w:val="Unresolved Mention1"/>
    <w:basedOn w:val="DefaultParagraphFont"/>
    <w:uiPriority w:val="99"/>
    <w:semiHidden/>
    <w:unhideWhenUsed/>
    <w:rsid w:val="00DA745B"/>
    <w:rPr>
      <w:color w:val="605E5C"/>
      <w:shd w:val="clear" w:color="auto" w:fill="E1DFDD"/>
    </w:rPr>
  </w:style>
  <w:style w:type="character" w:customStyle="1" w:styleId="Heading1Char">
    <w:name w:val="Heading 1 Char"/>
    <w:basedOn w:val="DefaultParagraphFont"/>
    <w:link w:val="Heading1"/>
    <w:uiPriority w:val="9"/>
    <w:rsid w:val="005867D8"/>
    <w:rPr>
      <w:rFonts w:ascii="Times New Roman" w:eastAsia="Times New Roman" w:hAnsi="Times New Roman" w:cs="Times New Roman"/>
      <w:b/>
      <w:bCs/>
      <w:kern w:val="36"/>
      <w:sz w:val="48"/>
      <w:szCs w:val="48"/>
    </w:rPr>
  </w:style>
  <w:style w:type="paragraph" w:customStyle="1" w:styleId="doc-info">
    <w:name w:val="doc-info"/>
    <w:basedOn w:val="Normal"/>
    <w:rsid w:val="005867D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5867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5867D8"/>
    <w:rPr>
      <w:rFonts w:asciiTheme="majorHAnsi" w:eastAsiaTheme="majorEastAsia" w:hAnsiTheme="majorHAnsi" w:cstheme="majorBidi"/>
      <w:color w:val="1F3763" w:themeColor="accent1" w:themeShade="7F"/>
      <w:sz w:val="24"/>
      <w:szCs w:val="24"/>
    </w:rPr>
  </w:style>
  <w:style w:type="character" w:customStyle="1" w:styleId="Heading6Char">
    <w:name w:val="Heading 6 Char"/>
    <w:basedOn w:val="DefaultParagraphFont"/>
    <w:link w:val="Heading6"/>
    <w:uiPriority w:val="9"/>
    <w:semiHidden/>
    <w:rsid w:val="005867D8"/>
    <w:rPr>
      <w:rFonts w:asciiTheme="majorHAnsi" w:eastAsiaTheme="majorEastAsia" w:hAnsiTheme="majorHAnsi" w:cstheme="majorBidi"/>
      <w:color w:val="1F3763" w:themeColor="accent1" w:themeShade="7F"/>
    </w:rPr>
  </w:style>
  <w:style w:type="character" w:customStyle="1" w:styleId="Heading2Char">
    <w:name w:val="Heading 2 Char"/>
    <w:basedOn w:val="DefaultParagraphFont"/>
    <w:link w:val="Heading2"/>
    <w:uiPriority w:val="9"/>
    <w:rsid w:val="00354776"/>
    <w:rPr>
      <w:rFonts w:asciiTheme="majorHAnsi" w:eastAsiaTheme="majorEastAsia" w:hAnsiTheme="majorHAnsi" w:cstheme="majorBidi"/>
      <w:color w:val="2F5496" w:themeColor="accent1" w:themeShade="BF"/>
      <w:sz w:val="26"/>
      <w:szCs w:val="26"/>
    </w:rPr>
  </w:style>
  <w:style w:type="character" w:customStyle="1" w:styleId="ListParagraphChar">
    <w:name w:val="List Paragraph Char"/>
    <w:aliases w:val="Akapit z listą BS Char,Bullet1 Char,Bullets Char,Citation List Char,Ha Char,List Paragraph (numbered (a)) Char,List Paragraph1 Char,List_Paragraph Char,Liste 1 Char,Main numbered paragraph Char,Multilevel para_II Char,P Char,l Char"/>
    <w:link w:val="ListParagraph"/>
    <w:uiPriority w:val="34"/>
    <w:qFormat/>
    <w:locked/>
    <w:rsid w:val="00486FFB"/>
  </w:style>
  <w:style w:type="paragraph" w:customStyle="1" w:styleId="Bulletpointlast">
    <w:name w:val="Bullet point last"/>
    <w:basedOn w:val="ListParagraph"/>
    <w:next w:val="Normal"/>
    <w:qFormat/>
    <w:rsid w:val="00B27E39"/>
    <w:pPr>
      <w:numPr>
        <w:numId w:val="5"/>
      </w:numPr>
      <w:spacing w:after="240" w:line="264" w:lineRule="auto"/>
      <w:contextualSpacing w:val="0"/>
      <w:jc w:val="both"/>
    </w:pPr>
    <w:rPr>
      <w:color w:val="000000"/>
    </w:rPr>
  </w:style>
  <w:style w:type="paragraph" w:customStyle="1" w:styleId="Bulletpoint">
    <w:name w:val="Bullet point"/>
    <w:basedOn w:val="ListParagraph"/>
    <w:qFormat/>
    <w:rsid w:val="00B27E39"/>
    <w:pPr>
      <w:numPr>
        <w:numId w:val="4"/>
      </w:numPr>
      <w:spacing w:after="120" w:line="264" w:lineRule="auto"/>
      <w:contextualSpacing w:val="0"/>
      <w:jc w:val="both"/>
    </w:pPr>
    <w:rPr>
      <w:color w:val="000000"/>
    </w:rPr>
  </w:style>
  <w:style w:type="paragraph" w:customStyle="1" w:styleId="Body">
    <w:name w:val="Body"/>
    <w:rsid w:val="006F1DB9"/>
    <w:pPr>
      <w:spacing w:before="120" w:after="0" w:line="240" w:lineRule="auto"/>
      <w:jc w:val="both"/>
    </w:pPr>
    <w:rPr>
      <w:rFonts w:ascii="Times New Roman" w:eastAsia="Arial Unicode MS" w:hAnsi="Times New Roman" w:cs="Arial Unicode MS"/>
      <w:color w:val="000000"/>
      <w:sz w:val="24"/>
      <w:szCs w:val="24"/>
      <w:u w:color="000000"/>
    </w:rPr>
  </w:style>
  <w:style w:type="character" w:customStyle="1" w:styleId="None">
    <w:name w:val="None"/>
    <w:rsid w:val="006F1DB9"/>
  </w:style>
  <w:style w:type="numbering" w:customStyle="1" w:styleId="ImportedStyle14">
    <w:name w:val="Imported Style 14"/>
    <w:rsid w:val="006F1DB9"/>
    <w:pPr>
      <w:numPr>
        <w:numId w:val="6"/>
      </w:numPr>
    </w:pPr>
  </w:style>
  <w:style w:type="numbering" w:customStyle="1" w:styleId="ImportedStyle18">
    <w:name w:val="Imported Style 18"/>
    <w:rsid w:val="006F1DB9"/>
    <w:pPr>
      <w:numPr>
        <w:numId w:val="7"/>
      </w:numPr>
    </w:pPr>
  </w:style>
  <w:style w:type="numbering" w:customStyle="1" w:styleId="ImportedStyle10">
    <w:name w:val="Imported Style 10"/>
    <w:rsid w:val="006F1DB9"/>
    <w:pPr>
      <w:numPr>
        <w:numId w:val="8"/>
      </w:numPr>
    </w:pPr>
  </w:style>
  <w:style w:type="numbering" w:customStyle="1" w:styleId="ImportedStyle15">
    <w:name w:val="Imported Style 15"/>
    <w:rsid w:val="006F1DB9"/>
    <w:pPr>
      <w:numPr>
        <w:numId w:val="9"/>
      </w:numPr>
    </w:pPr>
  </w:style>
  <w:style w:type="paragraph" w:customStyle="1" w:styleId="BodyA">
    <w:name w:val="Body A"/>
    <w:rsid w:val="008C0009"/>
    <w:pPr>
      <w:pBdr>
        <w:top w:val="nil"/>
        <w:left w:val="nil"/>
        <w:bottom w:val="nil"/>
        <w:right w:val="nil"/>
        <w:between w:val="nil"/>
        <w:bar w:val="nil"/>
      </w:pBdr>
    </w:pPr>
    <w:rPr>
      <w:rFonts w:ascii="Calibri" w:eastAsia="Calibri" w:hAnsi="Calibri" w:cs="Calibri"/>
      <w:color w:val="000000"/>
      <w:u w:color="000000"/>
      <w:bdr w:val="nil"/>
      <w:lang w:eastAsia="ru-RU"/>
    </w:rPr>
  </w:style>
  <w:style w:type="paragraph" w:styleId="BodyText">
    <w:name w:val="Body Text"/>
    <w:basedOn w:val="Normal"/>
    <w:link w:val="BodyTextChar"/>
    <w:uiPriority w:val="1"/>
    <w:unhideWhenUsed/>
    <w:qFormat/>
    <w:rsid w:val="006504B9"/>
    <w:pPr>
      <w:widowControl w:val="0"/>
      <w:spacing w:after="0" w:line="240" w:lineRule="auto"/>
      <w:ind w:left="980"/>
    </w:pPr>
    <w:rPr>
      <w:rFonts w:ascii="Times New Roman" w:eastAsia="Times New Roman" w:hAnsi="Times New Roman"/>
      <w:b/>
      <w:bCs/>
      <w:sz w:val="24"/>
      <w:szCs w:val="24"/>
    </w:rPr>
  </w:style>
  <w:style w:type="character" w:customStyle="1" w:styleId="BodyTextChar">
    <w:name w:val="Body Text Char"/>
    <w:basedOn w:val="DefaultParagraphFont"/>
    <w:link w:val="BodyText"/>
    <w:uiPriority w:val="1"/>
    <w:semiHidden/>
    <w:rsid w:val="006504B9"/>
    <w:rPr>
      <w:rFonts w:ascii="Times New Roman" w:eastAsia="Times New Roman" w:hAnsi="Times New Roman"/>
      <w:b/>
      <w:bCs/>
      <w:sz w:val="24"/>
      <w:szCs w:val="24"/>
    </w:rPr>
  </w:style>
  <w:style w:type="paragraph" w:customStyle="1" w:styleId="aOdrky">
    <w:name w:val="a _Odrážky"/>
    <w:basedOn w:val="Normal"/>
    <w:uiPriority w:val="99"/>
    <w:rsid w:val="00B71BEE"/>
    <w:pPr>
      <w:suppressAutoHyphens/>
      <w:spacing w:after="0" w:line="240" w:lineRule="auto"/>
      <w:jc w:val="both"/>
    </w:pPr>
    <w:rPr>
      <w:rFonts w:ascii="Times New Roman" w:eastAsia="Times New Roman" w:hAnsi="Times New Roman" w:cs="Times New Roman"/>
      <w:sz w:val="24"/>
      <w:szCs w:val="24"/>
      <w:lang w:val="cs-CZ" w:eastAsia="cs-CZ"/>
    </w:rPr>
  </w:style>
  <w:style w:type="character" w:customStyle="1" w:styleId="BodyTextLede">
    <w:name w:val="Body Text Lede"/>
    <w:basedOn w:val="DefaultParagraphFont"/>
    <w:uiPriority w:val="1"/>
    <w:qFormat/>
    <w:rsid w:val="005F017C"/>
    <w:rPr>
      <w:b/>
    </w:rPr>
  </w:style>
  <w:style w:type="paragraph" w:styleId="BalloonText">
    <w:name w:val="Balloon Text"/>
    <w:basedOn w:val="Normal"/>
    <w:link w:val="BalloonTextChar"/>
    <w:uiPriority w:val="99"/>
    <w:semiHidden/>
    <w:unhideWhenUsed/>
    <w:rsid w:val="00B07D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7D46"/>
    <w:rPr>
      <w:rFonts w:ascii="Segoe UI" w:hAnsi="Segoe UI" w:cs="Segoe UI"/>
      <w:sz w:val="18"/>
      <w:szCs w:val="18"/>
    </w:rPr>
  </w:style>
  <w:style w:type="paragraph" w:styleId="FootnoteText">
    <w:name w:val="footnote text"/>
    <w:aliases w:val="A,ADB,FOOTNOTES,Footnote Text Char1 Char Char,Footnote Text Char1 Char Char Char Char,Footnote Text Char2 Char,Footnote Text Char2 Char Char Char,Footnote Text Char2 Char Char Char Char Char,Geneva 9,f,fn,footnote text,ft,ft2,single space"/>
    <w:basedOn w:val="Normal"/>
    <w:link w:val="FootnoteTextChar"/>
    <w:uiPriority w:val="99"/>
    <w:unhideWhenUsed/>
    <w:qFormat/>
    <w:rsid w:val="00C46E4F"/>
    <w:pPr>
      <w:spacing w:after="0" w:line="240" w:lineRule="auto"/>
    </w:pPr>
    <w:rPr>
      <w:rFonts w:cs="Times New Roman"/>
      <w:sz w:val="18"/>
      <w:szCs w:val="20"/>
    </w:rPr>
  </w:style>
  <w:style w:type="character" w:customStyle="1" w:styleId="FootnoteTextChar">
    <w:name w:val="Footnote Text Char"/>
    <w:aliases w:val="A Char,ADB Char,FOOTNOTES Char,Footnote Text Char1 Char Char Char,Footnote Text Char1 Char Char Char Char Char,Footnote Text Char2 Char Char,Footnote Text Char2 Char Char Char Char,Footnote Text Char2 Char Char Char Char Char Char"/>
    <w:basedOn w:val="DefaultParagraphFont"/>
    <w:link w:val="FootnoteText"/>
    <w:uiPriority w:val="99"/>
    <w:qFormat/>
    <w:rsid w:val="00C46E4F"/>
    <w:rPr>
      <w:rFonts w:cs="Times New Roman"/>
      <w:sz w:val="18"/>
      <w:szCs w:val="20"/>
    </w:rPr>
  </w:style>
  <w:style w:type="paragraph" w:customStyle="1" w:styleId="BodyText2Bullet">
    <w:name w:val="Body Text 2 (Bullet)"/>
    <w:uiPriority w:val="99"/>
    <w:qFormat/>
    <w:rsid w:val="007F25B7"/>
    <w:pPr>
      <w:numPr>
        <w:numId w:val="10"/>
      </w:numPr>
      <w:spacing w:line="240" w:lineRule="auto"/>
      <w:jc w:val="both"/>
    </w:pPr>
    <w:rPr>
      <w:rFonts w:cstheme="minorHAnsi"/>
      <w:bCs/>
      <w:szCs w:val="18"/>
    </w:rPr>
  </w:style>
  <w:style w:type="paragraph" w:styleId="TOCHeading">
    <w:name w:val="TOC Heading"/>
    <w:basedOn w:val="Heading1"/>
    <w:next w:val="Normal"/>
    <w:uiPriority w:val="39"/>
    <w:unhideWhenUsed/>
    <w:qFormat/>
    <w:rsid w:val="00BD2A5C"/>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TOC1">
    <w:name w:val="toc 1"/>
    <w:basedOn w:val="Normal"/>
    <w:next w:val="Normal"/>
    <w:autoRedefine/>
    <w:uiPriority w:val="39"/>
    <w:unhideWhenUsed/>
    <w:rsid w:val="00BD2A5C"/>
    <w:pPr>
      <w:spacing w:after="100"/>
    </w:pPr>
  </w:style>
  <w:style w:type="paragraph" w:styleId="TOC2">
    <w:name w:val="toc 2"/>
    <w:basedOn w:val="Normal"/>
    <w:next w:val="Normal"/>
    <w:autoRedefine/>
    <w:uiPriority w:val="39"/>
    <w:unhideWhenUsed/>
    <w:rsid w:val="00BD2A5C"/>
    <w:pPr>
      <w:spacing w:after="100"/>
      <w:ind w:left="220"/>
    </w:pPr>
  </w:style>
  <w:style w:type="paragraph" w:styleId="TOC3">
    <w:name w:val="toc 3"/>
    <w:basedOn w:val="Normal"/>
    <w:next w:val="Normal"/>
    <w:autoRedefine/>
    <w:uiPriority w:val="39"/>
    <w:unhideWhenUsed/>
    <w:rsid w:val="00BD2A5C"/>
    <w:pPr>
      <w:spacing w:after="100"/>
      <w:ind w:left="440"/>
    </w:pPr>
  </w:style>
  <w:style w:type="table" w:styleId="TableGrid">
    <w:name w:val="Table Grid"/>
    <w:basedOn w:val="TableNormal"/>
    <w:uiPriority w:val="39"/>
    <w:rsid w:val="00751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54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5414"/>
  </w:style>
  <w:style w:type="paragraph" w:styleId="Footer">
    <w:name w:val="footer"/>
    <w:basedOn w:val="Normal"/>
    <w:link w:val="FooterChar"/>
    <w:uiPriority w:val="99"/>
    <w:unhideWhenUsed/>
    <w:rsid w:val="00B654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5414"/>
  </w:style>
  <w:style w:type="character" w:customStyle="1" w:styleId="Style2">
    <w:name w:val="Style2"/>
    <w:uiPriority w:val="1"/>
    <w:rsid w:val="009B32F1"/>
    <w:rPr>
      <w:rFonts w:ascii="Calibri" w:hAnsi="Calibri"/>
      <w:sz w:val="18"/>
    </w:rPr>
  </w:style>
  <w:style w:type="character" w:customStyle="1" w:styleId="normaltextrun">
    <w:name w:val="normaltextrun"/>
    <w:rsid w:val="009B32F1"/>
  </w:style>
  <w:style w:type="character" w:styleId="FootnoteReference">
    <w:name w:val="footnote reference"/>
    <w:aliases w:val="16 Point,BVI fnr,Exposant 3 Point,FO,Footnote Reference Number,Footnote Reference_LVL6,Footnote Reference_LVL61,Footnote Reference_LVL62,Footnote Reference_LVL63,Footnote Reference_LVL64,Superscript 6 Point,Times 10 Point,fr,ftref,R"/>
    <w:link w:val="Ref"/>
    <w:uiPriority w:val="99"/>
    <w:unhideWhenUsed/>
    <w:qFormat/>
    <w:rsid w:val="009B32F1"/>
    <w:rPr>
      <w:vertAlign w:val="superscript"/>
    </w:rPr>
  </w:style>
  <w:style w:type="paragraph" w:customStyle="1" w:styleId="Ref">
    <w:name w:val="Ref"/>
    <w:aliases w:val="(NECG) Footnote Reference,Footnote Ref in FtNote,Fußnotenzeichen DISS,de nota al pie,fr Char Char,fr Char Char Char,ftref Char Char,ftref Char1 Char Char"/>
    <w:basedOn w:val="Normal"/>
    <w:link w:val="FootnoteReference"/>
    <w:uiPriority w:val="99"/>
    <w:qFormat/>
    <w:rsid w:val="009B32F1"/>
    <w:pPr>
      <w:spacing w:line="240" w:lineRule="exact"/>
      <w:jc w:val="both"/>
    </w:pPr>
    <w:rPr>
      <w:vertAlign w:val="superscript"/>
    </w:rPr>
  </w:style>
  <w:style w:type="character" w:styleId="CommentReference">
    <w:name w:val="annotation reference"/>
    <w:basedOn w:val="DefaultParagraphFont"/>
    <w:uiPriority w:val="99"/>
    <w:unhideWhenUsed/>
    <w:rsid w:val="00B74299"/>
    <w:rPr>
      <w:sz w:val="16"/>
      <w:szCs w:val="16"/>
    </w:rPr>
  </w:style>
  <w:style w:type="paragraph" w:styleId="CommentText">
    <w:name w:val="annotation text"/>
    <w:basedOn w:val="Normal"/>
    <w:link w:val="CommentTextChar"/>
    <w:uiPriority w:val="99"/>
    <w:unhideWhenUsed/>
    <w:rsid w:val="00B74299"/>
    <w:pPr>
      <w:spacing w:line="240" w:lineRule="auto"/>
    </w:pPr>
    <w:rPr>
      <w:sz w:val="20"/>
      <w:szCs w:val="20"/>
    </w:rPr>
  </w:style>
  <w:style w:type="character" w:customStyle="1" w:styleId="CommentTextChar">
    <w:name w:val="Comment Text Char"/>
    <w:basedOn w:val="DefaultParagraphFont"/>
    <w:link w:val="CommentText"/>
    <w:uiPriority w:val="99"/>
    <w:rsid w:val="00B74299"/>
    <w:rPr>
      <w:sz w:val="20"/>
      <w:szCs w:val="20"/>
    </w:rPr>
  </w:style>
  <w:style w:type="paragraph" w:styleId="CommentSubject">
    <w:name w:val="annotation subject"/>
    <w:basedOn w:val="CommentText"/>
    <w:next w:val="CommentText"/>
    <w:link w:val="CommentSubjectChar"/>
    <w:uiPriority w:val="99"/>
    <w:semiHidden/>
    <w:unhideWhenUsed/>
    <w:rsid w:val="00B74299"/>
    <w:rPr>
      <w:b/>
      <w:bCs/>
    </w:rPr>
  </w:style>
  <w:style w:type="character" w:customStyle="1" w:styleId="CommentSubjectChar">
    <w:name w:val="Comment Subject Char"/>
    <w:basedOn w:val="CommentTextChar"/>
    <w:link w:val="CommentSubject"/>
    <w:uiPriority w:val="99"/>
    <w:semiHidden/>
    <w:rsid w:val="00B74299"/>
    <w:rPr>
      <w:b/>
      <w:bCs/>
      <w:sz w:val="20"/>
      <w:szCs w:val="20"/>
    </w:rPr>
  </w:style>
  <w:style w:type="character" w:customStyle="1" w:styleId="1">
    <w:name w:val="Стиль1 Знак"/>
    <w:basedOn w:val="DefaultParagraphFont"/>
    <w:link w:val="10"/>
    <w:locked/>
    <w:rsid w:val="009627D9"/>
    <w:rPr>
      <w:rFonts w:ascii="Times New Roman" w:eastAsia="Times New Roman" w:hAnsi="Times New Roman" w:cs="Times New Roman"/>
      <w:color w:val="000000"/>
      <w:sz w:val="24"/>
      <w:szCs w:val="23"/>
      <w:u w:color="000000"/>
      <w:bdr w:val="none" w:sz="0" w:space="0" w:color="auto" w:frame="1"/>
    </w:rPr>
  </w:style>
  <w:style w:type="paragraph" w:customStyle="1" w:styleId="10">
    <w:name w:val="Стиль1"/>
    <w:basedOn w:val="Normal"/>
    <w:link w:val="1"/>
    <w:qFormat/>
    <w:rsid w:val="009627D9"/>
    <w:pPr>
      <w:tabs>
        <w:tab w:val="left" w:pos="750"/>
      </w:tabs>
      <w:spacing w:after="120" w:line="240" w:lineRule="auto"/>
      <w:ind w:left="20" w:right="40"/>
      <w:jc w:val="both"/>
    </w:pPr>
    <w:rPr>
      <w:rFonts w:ascii="Times New Roman" w:eastAsia="Times New Roman" w:hAnsi="Times New Roman" w:cs="Times New Roman"/>
      <w:color w:val="000000"/>
      <w:sz w:val="24"/>
      <w:szCs w:val="23"/>
      <w:u w:color="000000"/>
      <w:bdr w:val="none" w:sz="0" w:space="0" w:color="auto" w:frame="1"/>
    </w:rPr>
  </w:style>
  <w:style w:type="paragraph" w:customStyle="1" w:styleId="ADBNum">
    <w:name w:val="ADB Num"/>
    <w:basedOn w:val="Normal"/>
    <w:autoRedefine/>
    <w:qFormat/>
    <w:rsid w:val="00D6417E"/>
    <w:pPr>
      <w:spacing w:before="120" w:after="120" w:line="240" w:lineRule="auto"/>
      <w:ind w:left="17"/>
      <w:jc w:val="both"/>
    </w:pPr>
    <w:rPr>
      <w:rFonts w:ascii="Times New Roman" w:eastAsia="SimSun" w:hAnsi="Times New Roman" w:cs="Times New Roman"/>
      <w:bCs/>
      <w:color w:val="000000"/>
      <w:kern w:val="32"/>
      <w:sz w:val="24"/>
      <w:szCs w:val="24"/>
      <w:lang w:val="ru-RU" w:eastAsia="ru-RU"/>
    </w:rPr>
  </w:style>
  <w:style w:type="character" w:styleId="Emphasis">
    <w:name w:val="Emphasis"/>
    <w:basedOn w:val="DefaultParagraphFont"/>
    <w:uiPriority w:val="20"/>
    <w:qFormat/>
    <w:rsid w:val="000B239C"/>
    <w:rPr>
      <w:i/>
      <w:iCs/>
    </w:rPr>
  </w:style>
  <w:style w:type="character" w:customStyle="1" w:styleId="A0">
    <w:name w:val="A0"/>
    <w:uiPriority w:val="99"/>
    <w:rsid w:val="00B05F2D"/>
    <w:rPr>
      <w:rFonts w:cs="Demos Next Pro"/>
      <w:color w:val="000000"/>
      <w:sz w:val="18"/>
      <w:szCs w:val="18"/>
    </w:rPr>
  </w:style>
  <w:style w:type="character" w:customStyle="1" w:styleId="211">
    <w:name w:val="Основной текст (2) + 11"/>
    <w:aliases w:val="5 pt,Курсив"/>
    <w:uiPriority w:val="99"/>
    <w:rsid w:val="009D1C4B"/>
    <w:rPr>
      <w:rFonts w:ascii="Times New Roman" w:hAnsi="Times New Roman" w:cs="Times New Roman"/>
      <w:i/>
      <w:iCs/>
      <w:color w:val="000000"/>
      <w:spacing w:val="0"/>
      <w:w w:val="100"/>
      <w:position w:val="0"/>
      <w:sz w:val="23"/>
      <w:szCs w:val="23"/>
      <w:u w:val="none"/>
      <w:lang w:val="en-US" w:eastAsia="en-US"/>
    </w:rPr>
  </w:style>
  <w:style w:type="character" w:customStyle="1" w:styleId="2111">
    <w:name w:val="Основной текст (2) + 111"/>
    <w:aliases w:val="5 pt1,Полужирный"/>
    <w:uiPriority w:val="99"/>
    <w:rsid w:val="009D1C4B"/>
    <w:rPr>
      <w:rFonts w:ascii="Times New Roman" w:hAnsi="Times New Roman" w:cs="Times New Roman"/>
      <w:b/>
      <w:bCs/>
      <w:color w:val="000000"/>
      <w:spacing w:val="0"/>
      <w:w w:val="100"/>
      <w:position w:val="0"/>
      <w:sz w:val="23"/>
      <w:szCs w:val="23"/>
      <w:u w:val="none"/>
      <w:lang w:val="en-US" w:eastAsia="en-US"/>
    </w:rPr>
  </w:style>
  <w:style w:type="character" w:customStyle="1" w:styleId="2">
    <w:name w:val="Основной текст (2) + Полужирный"/>
    <w:aliases w:val="Курсив1"/>
    <w:uiPriority w:val="99"/>
    <w:rsid w:val="009D1C4B"/>
    <w:rPr>
      <w:rFonts w:ascii="Times New Roman" w:hAnsi="Times New Roman" w:cs="Times New Roman"/>
      <w:b/>
      <w:bCs/>
      <w:i/>
      <w:iCs/>
      <w:color w:val="000000"/>
      <w:spacing w:val="0"/>
      <w:w w:val="100"/>
      <w:position w:val="0"/>
      <w:sz w:val="22"/>
      <w:szCs w:val="22"/>
      <w:u w:val="none"/>
      <w:lang w:val="en-US" w:eastAsia="en-US"/>
    </w:rPr>
  </w:style>
  <w:style w:type="character" w:customStyle="1" w:styleId="Heading9Char">
    <w:name w:val="Heading 9 Char"/>
    <w:basedOn w:val="DefaultParagraphFont"/>
    <w:link w:val="Heading9"/>
    <w:uiPriority w:val="99"/>
    <w:rsid w:val="003E1427"/>
    <w:rPr>
      <w:rFonts w:ascii="Arial" w:eastAsia="Times New Roman" w:hAnsi="Arial" w:cs="Times New Roman"/>
      <w:b/>
      <w:i/>
      <w:sz w:val="18"/>
      <w:szCs w:val="20"/>
      <w:lang w:val="es-ES_tradnl"/>
    </w:rPr>
  </w:style>
  <w:style w:type="paragraph" w:customStyle="1" w:styleId="P3Header1-Clauses">
    <w:name w:val="P3 Header1-Clauses"/>
    <w:basedOn w:val="Normal"/>
    <w:uiPriority w:val="99"/>
    <w:rsid w:val="003E1427"/>
    <w:pPr>
      <w:numPr>
        <w:ilvl w:val="2"/>
        <w:numId w:val="18"/>
      </w:numPr>
      <w:tabs>
        <w:tab w:val="left" w:pos="972"/>
      </w:tabs>
      <w:spacing w:after="200" w:line="240" w:lineRule="auto"/>
      <w:jc w:val="both"/>
    </w:pPr>
    <w:rPr>
      <w:rFonts w:ascii="Times New Roman" w:eastAsia="Times New Roman" w:hAnsi="Times New Roman" w:cs="Times New Roman"/>
      <w:sz w:val="24"/>
      <w:szCs w:val="20"/>
      <w:lang w:val="es-ES_tradnl"/>
    </w:rPr>
  </w:style>
  <w:style w:type="paragraph" w:customStyle="1" w:styleId="StyleP3Header1-ClausesAfter12pt">
    <w:name w:val="Style P3 Header1-Clauses + After:  12 pt"/>
    <w:basedOn w:val="P3Header1-Clauses"/>
    <w:uiPriority w:val="99"/>
    <w:rsid w:val="003E1427"/>
    <w:pPr>
      <w:tabs>
        <w:tab w:val="left" w:pos="1008"/>
      </w:tabs>
      <w:spacing w:after="240"/>
    </w:pPr>
  </w:style>
  <w:style w:type="paragraph" w:customStyle="1" w:styleId="SectionVHeading2">
    <w:name w:val="Section V. Heading 2"/>
    <w:basedOn w:val="Normal"/>
    <w:uiPriority w:val="99"/>
    <w:rsid w:val="003E1427"/>
    <w:pPr>
      <w:spacing w:before="120" w:after="200" w:line="240" w:lineRule="auto"/>
      <w:jc w:val="center"/>
    </w:pPr>
    <w:rPr>
      <w:rFonts w:ascii="Times New Roman" w:eastAsia="Times New Roman" w:hAnsi="Times New Roman" w:cs="Times New Roman"/>
      <w:b/>
      <w:sz w:val="28"/>
      <w:szCs w:val="20"/>
      <w:lang w:val="es-ES_tradnl"/>
    </w:rPr>
  </w:style>
  <w:style w:type="paragraph" w:customStyle="1" w:styleId="SPDForm2">
    <w:name w:val="SPD  Form 2"/>
    <w:basedOn w:val="Normal"/>
    <w:uiPriority w:val="99"/>
    <w:qFormat/>
    <w:rsid w:val="003E1427"/>
    <w:pPr>
      <w:spacing w:before="120" w:after="240" w:line="240" w:lineRule="auto"/>
      <w:jc w:val="center"/>
    </w:pPr>
    <w:rPr>
      <w:rFonts w:ascii="Times New Roman" w:eastAsia="Times New Roman" w:hAnsi="Times New Roman" w:cs="Times New Roman"/>
      <w:b/>
      <w:sz w:val="36"/>
      <w:szCs w:val="20"/>
    </w:rPr>
  </w:style>
  <w:style w:type="character" w:styleId="UnresolvedMention">
    <w:name w:val="Unresolved Mention"/>
    <w:basedOn w:val="DefaultParagraphFont"/>
    <w:uiPriority w:val="99"/>
    <w:semiHidden/>
    <w:unhideWhenUsed/>
    <w:rsid w:val="005D7889"/>
    <w:rPr>
      <w:color w:val="605E5C"/>
      <w:shd w:val="clear" w:color="auto" w:fill="E1DFDD"/>
    </w:rPr>
  </w:style>
  <w:style w:type="paragraph" w:styleId="Revision">
    <w:name w:val="Revision"/>
    <w:hidden/>
    <w:uiPriority w:val="99"/>
    <w:semiHidden/>
    <w:rsid w:val="00975611"/>
    <w:pPr>
      <w:spacing w:after="0" w:line="240" w:lineRule="auto"/>
    </w:pPr>
  </w:style>
  <w:style w:type="paragraph" w:customStyle="1" w:styleId="ADBbullets">
    <w:name w:val="ADB bullets"/>
    <w:basedOn w:val="ADBNum"/>
    <w:link w:val="ADBbullets0"/>
    <w:qFormat/>
    <w:rsid w:val="00910AFB"/>
    <w:pPr>
      <w:numPr>
        <w:numId w:val="26"/>
      </w:numPr>
      <w:tabs>
        <w:tab w:val="left" w:pos="0"/>
        <w:tab w:val="left" w:pos="709"/>
      </w:tabs>
      <w:adjustRightInd w:val="0"/>
      <w:snapToGrid w:val="0"/>
      <w:spacing w:before="0" w:after="100"/>
      <w:contextualSpacing/>
    </w:pPr>
    <w:rPr>
      <w:rFonts w:cs="Arial"/>
      <w:b/>
      <w:bCs w:val="0"/>
      <w:i/>
      <w:color w:val="auto"/>
      <w:spacing w:val="2"/>
      <w:sz w:val="22"/>
      <w:szCs w:val="18"/>
      <w:lang w:eastAsia="zh-CN"/>
    </w:rPr>
  </w:style>
  <w:style w:type="character" w:customStyle="1" w:styleId="ADBbullets0">
    <w:name w:val="ADB bullets Знак"/>
    <w:basedOn w:val="DefaultParagraphFont"/>
    <w:link w:val="ADBbullets"/>
    <w:qFormat/>
    <w:locked/>
    <w:rsid w:val="00910AFB"/>
    <w:rPr>
      <w:rFonts w:ascii="Times New Roman" w:eastAsia="SimSun" w:hAnsi="Times New Roman" w:cs="Arial"/>
      <w:bCs/>
      <w:iCs/>
      <w:spacing w:val="2"/>
      <w:kern w:val="32"/>
      <w:szCs w:val="18"/>
      <w:lang w:val="ru-RU" w:eastAsia="zh-CN"/>
    </w:rPr>
  </w:style>
  <w:style w:type="paragraph" w:customStyle="1" w:styleId="BVIfnrCarCar">
    <w:name w:val="BVI fnr Car Car"/>
    <w:aliases w:val="BVI fnr Car,BVI fnr Car Car Car Car,BVI fnr Car Car Car Car Char Car Char Char"/>
    <w:basedOn w:val="Normal"/>
    <w:autoRedefine/>
    <w:uiPriority w:val="99"/>
    <w:rsid w:val="00D147D0"/>
    <w:pPr>
      <w:widowControl w:val="0"/>
      <w:autoSpaceDE w:val="0"/>
      <w:autoSpaceDN w:val="0"/>
      <w:adjustRightInd w:val="0"/>
      <w:spacing w:after="0" w:line="240" w:lineRule="auto"/>
      <w:jc w:val="both"/>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66212">
      <w:bodyDiv w:val="1"/>
      <w:marLeft w:val="0"/>
      <w:marRight w:val="0"/>
      <w:marTop w:val="0"/>
      <w:marBottom w:val="0"/>
      <w:divBdr>
        <w:top w:val="none" w:sz="0" w:space="0" w:color="auto"/>
        <w:left w:val="none" w:sz="0" w:space="0" w:color="auto"/>
        <w:bottom w:val="none" w:sz="0" w:space="0" w:color="auto"/>
        <w:right w:val="none" w:sz="0" w:space="0" w:color="auto"/>
      </w:divBdr>
    </w:div>
    <w:div w:id="299113833">
      <w:bodyDiv w:val="1"/>
      <w:marLeft w:val="0"/>
      <w:marRight w:val="0"/>
      <w:marTop w:val="0"/>
      <w:marBottom w:val="0"/>
      <w:divBdr>
        <w:top w:val="none" w:sz="0" w:space="0" w:color="auto"/>
        <w:left w:val="none" w:sz="0" w:space="0" w:color="auto"/>
        <w:bottom w:val="none" w:sz="0" w:space="0" w:color="auto"/>
        <w:right w:val="none" w:sz="0" w:space="0" w:color="auto"/>
      </w:divBdr>
    </w:div>
    <w:div w:id="349261548">
      <w:bodyDiv w:val="1"/>
      <w:marLeft w:val="0"/>
      <w:marRight w:val="0"/>
      <w:marTop w:val="0"/>
      <w:marBottom w:val="0"/>
      <w:divBdr>
        <w:top w:val="none" w:sz="0" w:space="0" w:color="auto"/>
        <w:left w:val="none" w:sz="0" w:space="0" w:color="auto"/>
        <w:bottom w:val="none" w:sz="0" w:space="0" w:color="auto"/>
        <w:right w:val="none" w:sz="0" w:space="0" w:color="auto"/>
      </w:divBdr>
    </w:div>
    <w:div w:id="404114471">
      <w:bodyDiv w:val="1"/>
      <w:marLeft w:val="0"/>
      <w:marRight w:val="0"/>
      <w:marTop w:val="0"/>
      <w:marBottom w:val="0"/>
      <w:divBdr>
        <w:top w:val="none" w:sz="0" w:space="0" w:color="auto"/>
        <w:left w:val="none" w:sz="0" w:space="0" w:color="auto"/>
        <w:bottom w:val="none" w:sz="0" w:space="0" w:color="auto"/>
        <w:right w:val="none" w:sz="0" w:space="0" w:color="auto"/>
      </w:divBdr>
    </w:div>
    <w:div w:id="475610304">
      <w:bodyDiv w:val="1"/>
      <w:marLeft w:val="0"/>
      <w:marRight w:val="0"/>
      <w:marTop w:val="0"/>
      <w:marBottom w:val="0"/>
      <w:divBdr>
        <w:top w:val="none" w:sz="0" w:space="0" w:color="auto"/>
        <w:left w:val="none" w:sz="0" w:space="0" w:color="auto"/>
        <w:bottom w:val="none" w:sz="0" w:space="0" w:color="auto"/>
        <w:right w:val="none" w:sz="0" w:space="0" w:color="auto"/>
      </w:divBdr>
    </w:div>
    <w:div w:id="560016664">
      <w:bodyDiv w:val="1"/>
      <w:marLeft w:val="0"/>
      <w:marRight w:val="0"/>
      <w:marTop w:val="0"/>
      <w:marBottom w:val="0"/>
      <w:divBdr>
        <w:top w:val="none" w:sz="0" w:space="0" w:color="auto"/>
        <w:left w:val="none" w:sz="0" w:space="0" w:color="auto"/>
        <w:bottom w:val="none" w:sz="0" w:space="0" w:color="auto"/>
        <w:right w:val="none" w:sz="0" w:space="0" w:color="auto"/>
      </w:divBdr>
    </w:div>
    <w:div w:id="646785269">
      <w:bodyDiv w:val="1"/>
      <w:marLeft w:val="0"/>
      <w:marRight w:val="0"/>
      <w:marTop w:val="0"/>
      <w:marBottom w:val="0"/>
      <w:divBdr>
        <w:top w:val="none" w:sz="0" w:space="0" w:color="auto"/>
        <w:left w:val="none" w:sz="0" w:space="0" w:color="auto"/>
        <w:bottom w:val="none" w:sz="0" w:space="0" w:color="auto"/>
        <w:right w:val="none" w:sz="0" w:space="0" w:color="auto"/>
      </w:divBdr>
    </w:div>
    <w:div w:id="933128368">
      <w:bodyDiv w:val="1"/>
      <w:marLeft w:val="0"/>
      <w:marRight w:val="0"/>
      <w:marTop w:val="0"/>
      <w:marBottom w:val="0"/>
      <w:divBdr>
        <w:top w:val="none" w:sz="0" w:space="0" w:color="auto"/>
        <w:left w:val="none" w:sz="0" w:space="0" w:color="auto"/>
        <w:bottom w:val="none" w:sz="0" w:space="0" w:color="auto"/>
        <w:right w:val="none" w:sz="0" w:space="0" w:color="auto"/>
      </w:divBdr>
      <w:divsChild>
        <w:div w:id="1118984604">
          <w:marLeft w:val="0"/>
          <w:marRight w:val="0"/>
          <w:marTop w:val="0"/>
          <w:marBottom w:val="0"/>
          <w:divBdr>
            <w:top w:val="none" w:sz="0" w:space="0" w:color="auto"/>
            <w:left w:val="none" w:sz="0" w:space="0" w:color="auto"/>
            <w:bottom w:val="none" w:sz="0" w:space="0" w:color="auto"/>
            <w:right w:val="none" w:sz="0" w:space="0" w:color="auto"/>
          </w:divBdr>
        </w:div>
        <w:div w:id="1914467574">
          <w:marLeft w:val="0"/>
          <w:marRight w:val="0"/>
          <w:marTop w:val="0"/>
          <w:marBottom w:val="0"/>
          <w:divBdr>
            <w:top w:val="none" w:sz="0" w:space="0" w:color="auto"/>
            <w:left w:val="none" w:sz="0" w:space="0" w:color="auto"/>
            <w:bottom w:val="none" w:sz="0" w:space="0" w:color="auto"/>
            <w:right w:val="none" w:sz="0" w:space="0" w:color="auto"/>
          </w:divBdr>
          <w:divsChild>
            <w:div w:id="870261332">
              <w:marLeft w:val="-225"/>
              <w:marRight w:val="-225"/>
              <w:marTop w:val="0"/>
              <w:marBottom w:val="0"/>
              <w:divBdr>
                <w:top w:val="none" w:sz="0" w:space="0" w:color="auto"/>
                <w:left w:val="none" w:sz="0" w:space="0" w:color="auto"/>
                <w:bottom w:val="none" w:sz="0" w:space="0" w:color="auto"/>
                <w:right w:val="none" w:sz="0" w:space="0" w:color="auto"/>
              </w:divBdr>
              <w:divsChild>
                <w:div w:id="1689602630">
                  <w:marLeft w:val="0"/>
                  <w:marRight w:val="0"/>
                  <w:marTop w:val="0"/>
                  <w:marBottom w:val="0"/>
                  <w:divBdr>
                    <w:top w:val="none" w:sz="0" w:space="0" w:color="auto"/>
                    <w:left w:val="none" w:sz="0" w:space="0" w:color="auto"/>
                    <w:bottom w:val="none" w:sz="0" w:space="0" w:color="auto"/>
                    <w:right w:val="none" w:sz="0" w:space="0" w:color="auto"/>
                  </w:divBdr>
                </w:div>
                <w:div w:id="1940259057">
                  <w:marLeft w:val="0"/>
                  <w:marRight w:val="0"/>
                  <w:marTop w:val="0"/>
                  <w:marBottom w:val="0"/>
                  <w:divBdr>
                    <w:top w:val="none" w:sz="0" w:space="0" w:color="auto"/>
                    <w:left w:val="none" w:sz="0" w:space="0" w:color="auto"/>
                    <w:bottom w:val="none" w:sz="0" w:space="0" w:color="auto"/>
                    <w:right w:val="none" w:sz="0" w:space="0" w:color="auto"/>
                  </w:divBdr>
                  <w:divsChild>
                    <w:div w:id="204748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943918">
      <w:bodyDiv w:val="1"/>
      <w:marLeft w:val="0"/>
      <w:marRight w:val="0"/>
      <w:marTop w:val="0"/>
      <w:marBottom w:val="0"/>
      <w:divBdr>
        <w:top w:val="none" w:sz="0" w:space="0" w:color="auto"/>
        <w:left w:val="none" w:sz="0" w:space="0" w:color="auto"/>
        <w:bottom w:val="none" w:sz="0" w:space="0" w:color="auto"/>
        <w:right w:val="none" w:sz="0" w:space="0" w:color="auto"/>
      </w:divBdr>
    </w:div>
    <w:div w:id="1170832072">
      <w:bodyDiv w:val="1"/>
      <w:marLeft w:val="0"/>
      <w:marRight w:val="0"/>
      <w:marTop w:val="0"/>
      <w:marBottom w:val="0"/>
      <w:divBdr>
        <w:top w:val="none" w:sz="0" w:space="0" w:color="auto"/>
        <w:left w:val="none" w:sz="0" w:space="0" w:color="auto"/>
        <w:bottom w:val="none" w:sz="0" w:space="0" w:color="auto"/>
        <w:right w:val="none" w:sz="0" w:space="0" w:color="auto"/>
      </w:divBdr>
    </w:div>
    <w:div w:id="1340112826">
      <w:bodyDiv w:val="1"/>
      <w:marLeft w:val="0"/>
      <w:marRight w:val="0"/>
      <w:marTop w:val="0"/>
      <w:marBottom w:val="0"/>
      <w:divBdr>
        <w:top w:val="none" w:sz="0" w:space="0" w:color="auto"/>
        <w:left w:val="none" w:sz="0" w:space="0" w:color="auto"/>
        <w:bottom w:val="none" w:sz="0" w:space="0" w:color="auto"/>
        <w:right w:val="none" w:sz="0" w:space="0" w:color="auto"/>
      </w:divBdr>
    </w:div>
    <w:div w:id="1518228564">
      <w:bodyDiv w:val="1"/>
      <w:marLeft w:val="0"/>
      <w:marRight w:val="0"/>
      <w:marTop w:val="0"/>
      <w:marBottom w:val="0"/>
      <w:divBdr>
        <w:top w:val="none" w:sz="0" w:space="0" w:color="auto"/>
        <w:left w:val="none" w:sz="0" w:space="0" w:color="auto"/>
        <w:bottom w:val="none" w:sz="0" w:space="0" w:color="auto"/>
        <w:right w:val="none" w:sz="0" w:space="0" w:color="auto"/>
      </w:divBdr>
    </w:div>
    <w:div w:id="1681079813">
      <w:bodyDiv w:val="1"/>
      <w:marLeft w:val="0"/>
      <w:marRight w:val="0"/>
      <w:marTop w:val="0"/>
      <w:marBottom w:val="0"/>
      <w:divBdr>
        <w:top w:val="none" w:sz="0" w:space="0" w:color="auto"/>
        <w:left w:val="none" w:sz="0" w:space="0" w:color="auto"/>
        <w:bottom w:val="none" w:sz="0" w:space="0" w:color="auto"/>
        <w:right w:val="none" w:sz="0" w:space="0" w:color="auto"/>
      </w:divBdr>
    </w:div>
    <w:div w:id="1721781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rojects-beta.vsemirnyjbank.org/ru/projects-operations/environmental-and-social-framework/brief/environmental-and-social-standards" TargetMode="External"/><Relationship Id="rId18" Type="http://schemas.openxmlformats.org/officeDocument/2006/relationships/hyperlink" Target="http://www.moh.tj"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worldbank.org/en/projects-operations/products-and-services/grievance-redress-service" TargetMode="External"/><Relationship Id="rId7" Type="http://schemas.openxmlformats.org/officeDocument/2006/relationships/settings" Target="settings.xml"/><Relationship Id="rId12" Type="http://schemas.openxmlformats.org/officeDocument/2006/relationships/hyperlink" Target="http://www.worldbank.org/en/projects-operations/environmental-and-social-ramework/brief/environmental-and-social-standards" TargetMode="External"/><Relationship Id="rId17" Type="http://schemas.openxmlformats.org/officeDocument/2006/relationships/hyperlink" Target="mailto:moh@grm.tj"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info@health.tj" TargetMode="External"/><Relationship Id="rId20" Type="http://schemas.openxmlformats.org/officeDocument/2006/relationships/hyperlink" Target="mailto:sugd@grm.tj"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info@grm.tj" TargetMode="External"/><Relationship Id="rId23" Type="http://schemas.openxmlformats.org/officeDocument/2006/relationships/hyperlink" Target="mailto:grievances@worldbank.org"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facebook.com/watch/?v=1611893929165986"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rm.tj" TargetMode="External"/><Relationship Id="rId22" Type="http://schemas.openxmlformats.org/officeDocument/2006/relationships/hyperlink" Target="www.inspectionpanel.org" TargetMode="External"/><Relationship Id="rId27" Type="http://schemas.openxmlformats.org/officeDocument/2006/relationships/footer" Target="footer2.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ieg.worldbankgroup.org/sites/default/files/Data/reports/chapters/health_finance_evaluation_w_appendix_updated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50C257E09AFC846B890F90D7EFD387C" ma:contentTypeVersion="9" ma:contentTypeDescription="Create a new document." ma:contentTypeScope="" ma:versionID="86f882134c25d31c0b64ef4a2f3fefa4">
  <xsd:schema xmlns:xsd="http://www.w3.org/2001/XMLSchema" xmlns:xs="http://www.w3.org/2001/XMLSchema" xmlns:p="http://schemas.microsoft.com/office/2006/metadata/properties" xmlns:ns3="78841093-b49b-414f-a717-bd6a5643972a" targetNamespace="http://schemas.microsoft.com/office/2006/metadata/properties" ma:root="true" ma:fieldsID="1c70bd9ed3c7ac8de44fdc30ae0f3034" ns3:_="">
    <xsd:import namespace="78841093-b49b-414f-a717-bd6a5643972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841093-b49b-414f-a717-bd6a564397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301B0D-0E2B-4D1B-98E8-E9B945179A48}">
  <ds:schemaRefs>
    <ds:schemaRef ds:uri="http://schemas.openxmlformats.org/officeDocument/2006/bibliography"/>
  </ds:schemaRefs>
</ds:datastoreItem>
</file>

<file path=customXml/itemProps2.xml><?xml version="1.0" encoding="utf-8"?>
<ds:datastoreItem xmlns:ds="http://schemas.openxmlformats.org/officeDocument/2006/customXml" ds:itemID="{16234D9F-87A2-451D-94C0-6E28F454E6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841093-b49b-414f-a717-bd6a564397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08DFAD-7A66-4733-8C58-C6D0E0C7F7FB}">
  <ds:schemaRefs>
    <ds:schemaRef ds:uri="http://schemas.microsoft.com/sharepoint/v3/contenttype/forms"/>
  </ds:schemaRefs>
</ds:datastoreItem>
</file>

<file path=customXml/itemProps4.xml><?xml version="1.0" encoding="utf-8"?>
<ds:datastoreItem xmlns:ds="http://schemas.openxmlformats.org/officeDocument/2006/customXml" ds:itemID="{4C8A86B0-2D6F-4BFB-A26B-A2182FB5068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825</TotalTime>
  <Pages>45</Pages>
  <Words>17741</Words>
  <Characters>101128</Characters>
  <Application>Microsoft Office Word</Application>
  <DocSecurity>0</DocSecurity>
  <Lines>842</Lines>
  <Paragraphs>237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Suryanarayan Satish</dc:creator>
  <cp:keywords/>
  <dc:description/>
  <cp:lastModifiedBy>Romin Rajabboev</cp:lastModifiedBy>
  <cp:revision>116</cp:revision>
  <cp:lastPrinted>2021-04-21T14:56:00Z</cp:lastPrinted>
  <dcterms:created xsi:type="dcterms:W3CDTF">2022-12-14T17:48:00Z</dcterms:created>
  <dcterms:modified xsi:type="dcterms:W3CDTF">2023-08-28T12:03:00Z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0x010100D50C257E09AFC846B890F90D7EFD387C</vt:lpwstr>
  </property>
</Properties>
</file>