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5763" w14:textId="303F499E" w:rsidR="00E747AB" w:rsidRPr="007442B5" w:rsidRDefault="004330AA" w:rsidP="004418C0">
      <w:pPr>
        <w:tabs>
          <w:tab w:val="left" w:pos="1219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AFE178E" w14:textId="77777777" w:rsidR="00E747AB" w:rsidRPr="004D7038" w:rsidRDefault="00E747AB" w:rsidP="004418C0">
      <w:pPr>
        <w:tabs>
          <w:tab w:val="left" w:pos="12191"/>
        </w:tabs>
        <w:spacing w:after="0" w:line="240" w:lineRule="auto"/>
        <w:jc w:val="center"/>
        <w:rPr>
          <w:rFonts w:ascii="Times New Roman" w:hAnsi="Times New Roman" w:cs="Times New Roman"/>
          <w:b/>
          <w:bCs/>
          <w:sz w:val="24"/>
          <w:szCs w:val="24"/>
        </w:rPr>
      </w:pPr>
      <w:r w:rsidRPr="004D7038">
        <w:rPr>
          <w:rFonts w:ascii="Times New Roman" w:hAnsi="Times New Roman" w:cs="Times New Roman"/>
          <w:b/>
          <w:bCs/>
          <w:noProof/>
          <w:sz w:val="24"/>
          <w:szCs w:val="24"/>
          <w:lang w:eastAsia="ru-RU"/>
        </w:rPr>
        <w:drawing>
          <wp:inline distT="0" distB="0" distL="0" distR="0" wp14:anchorId="25631669" wp14:editId="655F79FB">
            <wp:extent cx="914400" cy="749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49935"/>
                    </a:xfrm>
                    <a:prstGeom prst="rect">
                      <a:avLst/>
                    </a:prstGeom>
                    <a:noFill/>
                  </pic:spPr>
                </pic:pic>
              </a:graphicData>
            </a:graphic>
          </wp:inline>
        </w:drawing>
      </w:r>
    </w:p>
    <w:p w14:paraId="70DA6AF7" w14:textId="77777777" w:rsidR="00E747AB" w:rsidRPr="004D7038" w:rsidRDefault="00E747AB" w:rsidP="004418C0">
      <w:pPr>
        <w:tabs>
          <w:tab w:val="left" w:pos="12191"/>
        </w:tabs>
        <w:spacing w:after="0" w:line="240" w:lineRule="auto"/>
        <w:jc w:val="center"/>
        <w:rPr>
          <w:rFonts w:ascii="Times New Roman" w:hAnsi="Times New Roman" w:cs="Times New Roman"/>
          <w:b/>
          <w:bCs/>
          <w:sz w:val="24"/>
          <w:szCs w:val="24"/>
        </w:rPr>
      </w:pPr>
    </w:p>
    <w:p w14:paraId="06467168" w14:textId="77777777" w:rsidR="00E747AB" w:rsidRPr="004D7038" w:rsidRDefault="00E747AB" w:rsidP="004418C0">
      <w:pPr>
        <w:tabs>
          <w:tab w:val="left" w:pos="12191"/>
        </w:tabs>
        <w:spacing w:after="0" w:line="240" w:lineRule="auto"/>
        <w:ind w:right="849" w:firstLine="1134"/>
        <w:jc w:val="center"/>
        <w:rPr>
          <w:rFonts w:ascii="Times New Roman" w:eastAsia="Times New Roman" w:hAnsi="Times New Roman" w:cs="Times New Roman"/>
          <w:b/>
          <w:sz w:val="24"/>
          <w:szCs w:val="24"/>
        </w:rPr>
      </w:pPr>
    </w:p>
    <w:p w14:paraId="57795701"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650BB25A"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0CC6239B"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28509CEB" w14:textId="77777777" w:rsidR="00E747AB" w:rsidRPr="004D7038" w:rsidRDefault="00E747AB" w:rsidP="004418C0">
      <w:pPr>
        <w:tabs>
          <w:tab w:val="left" w:pos="12191"/>
        </w:tabs>
        <w:spacing w:after="0" w:line="240" w:lineRule="auto"/>
        <w:ind w:right="1"/>
        <w:jc w:val="center"/>
        <w:rPr>
          <w:rFonts w:ascii="Times New Roman" w:eastAsia="Times New Roman" w:hAnsi="Times New Roman" w:cs="Times New Roman"/>
          <w:b/>
          <w:sz w:val="24"/>
          <w:szCs w:val="24"/>
        </w:rPr>
      </w:pPr>
    </w:p>
    <w:p w14:paraId="77C0E03A" w14:textId="77777777" w:rsidR="00B826DF" w:rsidRDefault="00B826DF" w:rsidP="004418C0">
      <w:pPr>
        <w:tabs>
          <w:tab w:val="left" w:pos="12191"/>
        </w:tabs>
        <w:spacing w:after="0" w:line="240" w:lineRule="auto"/>
        <w:ind w:right="1"/>
        <w:jc w:val="center"/>
        <w:rPr>
          <w:rFonts w:ascii="Times New Roman" w:eastAsia="Times New Roman" w:hAnsi="Times New Roman" w:cs="Times New Roman"/>
          <w:b/>
          <w:sz w:val="24"/>
          <w:szCs w:val="24"/>
        </w:rPr>
      </w:pPr>
    </w:p>
    <w:p w14:paraId="36B534AD" w14:textId="77777777" w:rsidR="00B826DF" w:rsidRDefault="00B826DF" w:rsidP="004418C0">
      <w:pPr>
        <w:tabs>
          <w:tab w:val="left" w:pos="12191"/>
        </w:tabs>
        <w:spacing w:after="0" w:line="240" w:lineRule="auto"/>
        <w:ind w:right="1"/>
        <w:jc w:val="center"/>
        <w:rPr>
          <w:rFonts w:ascii="Times New Roman" w:eastAsia="Times New Roman" w:hAnsi="Times New Roman" w:cs="Times New Roman"/>
          <w:b/>
          <w:sz w:val="24"/>
          <w:szCs w:val="24"/>
        </w:rPr>
      </w:pPr>
    </w:p>
    <w:p w14:paraId="40F1D79E" w14:textId="77777777" w:rsidR="00B826DF" w:rsidRDefault="00B826DF" w:rsidP="004418C0">
      <w:pPr>
        <w:tabs>
          <w:tab w:val="left" w:pos="12191"/>
        </w:tabs>
        <w:spacing w:after="0" w:line="240" w:lineRule="auto"/>
        <w:ind w:right="1"/>
        <w:jc w:val="center"/>
        <w:rPr>
          <w:rFonts w:ascii="Times New Roman" w:eastAsia="Times New Roman" w:hAnsi="Times New Roman" w:cs="Times New Roman"/>
          <w:b/>
          <w:sz w:val="24"/>
          <w:szCs w:val="24"/>
        </w:rPr>
      </w:pPr>
    </w:p>
    <w:p w14:paraId="769524C5" w14:textId="5C5E8D3A" w:rsidR="00E747AB" w:rsidRPr="004D7038" w:rsidRDefault="008038EA" w:rsidP="00B826DF">
      <w:pPr>
        <w:tabs>
          <w:tab w:val="left" w:pos="12191"/>
        </w:tabs>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sz w:val="24"/>
          <w:szCs w:val="24"/>
        </w:rPr>
        <w:t>«</w:t>
      </w:r>
      <w:r w:rsidR="00E747AB" w:rsidRPr="004D7038">
        <w:rPr>
          <w:rFonts w:ascii="Times New Roman" w:eastAsia="Times New Roman" w:hAnsi="Times New Roman" w:cs="Times New Roman"/>
          <w:b/>
          <w:sz w:val="24"/>
          <w:szCs w:val="24"/>
        </w:rPr>
        <w:t xml:space="preserve">ПРОЕКТ </w:t>
      </w:r>
      <w:r w:rsidR="00E747AB">
        <w:rPr>
          <w:rFonts w:ascii="Times New Roman" w:eastAsia="Times New Roman" w:hAnsi="Times New Roman" w:cs="Times New Roman"/>
          <w:b/>
          <w:sz w:val="24"/>
          <w:szCs w:val="24"/>
        </w:rPr>
        <w:t>МОДЕРНИЗАЦИ</w:t>
      </w:r>
      <w:r w:rsidR="00A75C99">
        <w:rPr>
          <w:rFonts w:ascii="Times New Roman" w:eastAsia="Times New Roman" w:hAnsi="Times New Roman" w:cs="Times New Roman"/>
          <w:b/>
          <w:sz w:val="24"/>
          <w:szCs w:val="24"/>
        </w:rPr>
        <w:t>И</w:t>
      </w:r>
      <w:r w:rsidR="00E747AB">
        <w:rPr>
          <w:rFonts w:ascii="Times New Roman" w:eastAsia="Times New Roman" w:hAnsi="Times New Roman" w:cs="Times New Roman"/>
          <w:b/>
          <w:sz w:val="24"/>
          <w:szCs w:val="24"/>
        </w:rPr>
        <w:t xml:space="preserve"> СОЦИАЛЬНОГО</w:t>
      </w:r>
      <w:r w:rsidR="00A75C99">
        <w:rPr>
          <w:rFonts w:ascii="Times New Roman" w:eastAsia="Times New Roman" w:hAnsi="Times New Roman" w:cs="Times New Roman"/>
          <w:b/>
          <w:sz w:val="24"/>
          <w:szCs w:val="24"/>
        </w:rPr>
        <w:t xml:space="preserve"> </w:t>
      </w:r>
      <w:r w:rsidR="00E747AB">
        <w:rPr>
          <w:rFonts w:ascii="Times New Roman" w:eastAsia="Times New Roman" w:hAnsi="Times New Roman" w:cs="Times New Roman"/>
          <w:b/>
          <w:sz w:val="24"/>
          <w:szCs w:val="24"/>
        </w:rPr>
        <w:t>РА</w:t>
      </w:r>
      <w:r w:rsidR="00A75C99">
        <w:rPr>
          <w:rFonts w:ascii="Times New Roman" w:eastAsia="Times New Roman" w:hAnsi="Times New Roman" w:cs="Times New Roman"/>
          <w:b/>
          <w:sz w:val="24"/>
          <w:szCs w:val="24"/>
        </w:rPr>
        <w:t>ЗВИТИЯ И ЭКОНОМИЧЕСКОЙ ИНТЕГРАЦИИ</w:t>
      </w:r>
      <w:r>
        <w:rPr>
          <w:rFonts w:ascii="Times New Roman" w:eastAsia="Times New Roman" w:hAnsi="Times New Roman" w:cs="Times New Roman"/>
          <w:b/>
          <w:sz w:val="24"/>
          <w:szCs w:val="24"/>
        </w:rPr>
        <w:t xml:space="preserve">» </w:t>
      </w:r>
      <w:r w:rsidRPr="008038EA">
        <w:rPr>
          <w:rFonts w:ascii="Times New Roman" w:eastAsia="Times New Roman" w:hAnsi="Times New Roman" w:cs="Times New Roman"/>
          <w:b/>
          <w:sz w:val="24"/>
          <w:szCs w:val="24"/>
        </w:rPr>
        <w:t>(P178878).</w:t>
      </w:r>
    </w:p>
    <w:p w14:paraId="52B094AC" w14:textId="77777777" w:rsidR="00E747AB" w:rsidRPr="004D7038" w:rsidRDefault="00E747AB" w:rsidP="004418C0">
      <w:pPr>
        <w:tabs>
          <w:tab w:val="left" w:pos="12191"/>
        </w:tabs>
        <w:spacing w:after="0" w:line="240" w:lineRule="auto"/>
        <w:jc w:val="center"/>
        <w:rPr>
          <w:rFonts w:ascii="Times New Roman" w:hAnsi="Times New Roman" w:cs="Times New Roman"/>
          <w:b/>
          <w:bCs/>
          <w:sz w:val="24"/>
          <w:szCs w:val="24"/>
        </w:rPr>
      </w:pPr>
    </w:p>
    <w:p w14:paraId="7101BC6B" w14:textId="77777777" w:rsidR="001162AE" w:rsidRDefault="001162AE" w:rsidP="004418C0">
      <w:pPr>
        <w:tabs>
          <w:tab w:val="left" w:pos="12191"/>
        </w:tabs>
        <w:spacing w:after="0" w:line="240" w:lineRule="auto"/>
        <w:jc w:val="center"/>
        <w:rPr>
          <w:rFonts w:ascii="Times New Roman" w:hAnsi="Times New Roman" w:cs="Times New Roman"/>
          <w:b/>
          <w:bCs/>
          <w:sz w:val="28"/>
          <w:szCs w:val="28"/>
        </w:rPr>
      </w:pPr>
    </w:p>
    <w:p w14:paraId="0A094C6E" w14:textId="77777777" w:rsidR="001162AE" w:rsidRDefault="001162AE" w:rsidP="004418C0">
      <w:pPr>
        <w:tabs>
          <w:tab w:val="left" w:pos="12191"/>
        </w:tabs>
        <w:spacing w:after="0" w:line="240" w:lineRule="auto"/>
        <w:jc w:val="center"/>
        <w:rPr>
          <w:rFonts w:ascii="Times New Roman" w:hAnsi="Times New Roman" w:cs="Times New Roman"/>
          <w:b/>
          <w:bCs/>
          <w:sz w:val="28"/>
          <w:szCs w:val="28"/>
        </w:rPr>
      </w:pPr>
    </w:p>
    <w:p w14:paraId="3B0945A5" w14:textId="77777777" w:rsidR="001162AE" w:rsidRDefault="001162AE" w:rsidP="004418C0">
      <w:pPr>
        <w:tabs>
          <w:tab w:val="left" w:pos="12191"/>
        </w:tabs>
        <w:spacing w:after="0" w:line="240" w:lineRule="auto"/>
        <w:jc w:val="center"/>
        <w:rPr>
          <w:rFonts w:ascii="Times New Roman" w:hAnsi="Times New Roman" w:cs="Times New Roman"/>
          <w:b/>
          <w:bCs/>
          <w:sz w:val="28"/>
          <w:szCs w:val="28"/>
        </w:rPr>
      </w:pPr>
    </w:p>
    <w:p w14:paraId="39F7F187" w14:textId="77777777" w:rsidR="001162AE" w:rsidRDefault="001162AE" w:rsidP="004418C0">
      <w:pPr>
        <w:tabs>
          <w:tab w:val="left" w:pos="12191"/>
        </w:tabs>
        <w:spacing w:after="0" w:line="240" w:lineRule="auto"/>
        <w:jc w:val="center"/>
        <w:rPr>
          <w:rFonts w:ascii="Times New Roman" w:hAnsi="Times New Roman" w:cs="Times New Roman"/>
          <w:b/>
          <w:bCs/>
          <w:sz w:val="28"/>
          <w:szCs w:val="28"/>
        </w:rPr>
      </w:pPr>
    </w:p>
    <w:p w14:paraId="3B0F9774" w14:textId="77777777" w:rsidR="001162AE" w:rsidRDefault="001162AE" w:rsidP="004418C0">
      <w:pPr>
        <w:tabs>
          <w:tab w:val="left" w:pos="12191"/>
        </w:tabs>
        <w:spacing w:after="0" w:line="240" w:lineRule="auto"/>
        <w:jc w:val="center"/>
        <w:rPr>
          <w:rFonts w:ascii="Times New Roman" w:hAnsi="Times New Roman" w:cs="Times New Roman"/>
          <w:b/>
          <w:bCs/>
          <w:sz w:val="28"/>
          <w:szCs w:val="28"/>
        </w:rPr>
      </w:pPr>
    </w:p>
    <w:p w14:paraId="5B44751B" w14:textId="77F98927" w:rsidR="00E747AB" w:rsidRPr="0082773B" w:rsidRDefault="00E747AB" w:rsidP="004418C0">
      <w:pPr>
        <w:tabs>
          <w:tab w:val="left" w:pos="12191"/>
        </w:tabs>
        <w:spacing w:after="0" w:line="240" w:lineRule="auto"/>
        <w:jc w:val="center"/>
        <w:rPr>
          <w:rFonts w:ascii="Times New Roman" w:hAnsi="Times New Roman" w:cs="Times New Roman"/>
          <w:b/>
          <w:bCs/>
          <w:sz w:val="28"/>
          <w:szCs w:val="28"/>
        </w:rPr>
      </w:pPr>
      <w:r w:rsidRPr="0082773B">
        <w:rPr>
          <w:rFonts w:ascii="Times New Roman" w:hAnsi="Times New Roman" w:cs="Times New Roman"/>
          <w:b/>
          <w:bCs/>
          <w:sz w:val="28"/>
          <w:szCs w:val="28"/>
        </w:rPr>
        <w:t xml:space="preserve">ПЛАН УПРАВЛЕНИЯ ОКРУЖАЮЩЕЙ И СОЦИАЛЬНОЙ СРЕДОЙ </w:t>
      </w:r>
    </w:p>
    <w:p w14:paraId="6C4D78DA" w14:textId="77777777" w:rsidR="00E747AB" w:rsidRPr="0082773B" w:rsidRDefault="00E747AB" w:rsidP="004418C0">
      <w:pPr>
        <w:tabs>
          <w:tab w:val="left" w:pos="12191"/>
        </w:tabs>
        <w:spacing w:after="0" w:line="240" w:lineRule="auto"/>
        <w:jc w:val="center"/>
        <w:rPr>
          <w:rFonts w:ascii="Times New Roman" w:hAnsi="Times New Roman" w:cs="Times New Roman"/>
          <w:b/>
          <w:bCs/>
          <w:sz w:val="28"/>
          <w:szCs w:val="28"/>
        </w:rPr>
      </w:pPr>
    </w:p>
    <w:p w14:paraId="1214F453" w14:textId="3385498B" w:rsidR="00216F52" w:rsidRDefault="00445044" w:rsidP="004418C0">
      <w:pPr>
        <w:tabs>
          <w:tab w:val="left" w:pos="1219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w:t>
      </w:r>
      <w:r w:rsidR="00E868F6">
        <w:rPr>
          <w:rFonts w:ascii="Times New Roman" w:hAnsi="Times New Roman" w:cs="Times New Roman"/>
          <w:b/>
          <w:bCs/>
          <w:sz w:val="24"/>
          <w:szCs w:val="24"/>
        </w:rPr>
        <w:t xml:space="preserve"> УСТАНОВКЕ, ВВОДЕ В ЭКСПЛУАТАЦИЮ, ОБСЛУЖИВАНИЮ </w:t>
      </w:r>
      <w:r w:rsidR="00685C7C">
        <w:rPr>
          <w:rFonts w:ascii="Times New Roman" w:hAnsi="Times New Roman" w:cs="Times New Roman"/>
          <w:b/>
          <w:bCs/>
          <w:sz w:val="24"/>
          <w:szCs w:val="24"/>
        </w:rPr>
        <w:t xml:space="preserve">КОМПЬЮТЕРНОГО ОБОРУДОВАНИЯ </w:t>
      </w:r>
      <w:r>
        <w:rPr>
          <w:rFonts w:ascii="Times New Roman" w:hAnsi="Times New Roman" w:cs="Times New Roman"/>
          <w:b/>
          <w:bCs/>
          <w:sz w:val="24"/>
          <w:szCs w:val="24"/>
        </w:rPr>
        <w:t xml:space="preserve">И УТИЛИЗАЦИИ </w:t>
      </w:r>
    </w:p>
    <w:p w14:paraId="16DF119E" w14:textId="0105486B" w:rsidR="00E747AB" w:rsidRPr="00285D48" w:rsidRDefault="00A75C99" w:rsidP="004418C0">
      <w:pPr>
        <w:tabs>
          <w:tab w:val="left" w:pos="1219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ЭЛЕКТРОННЫХ ОТХОДОВ.</w:t>
      </w:r>
    </w:p>
    <w:p w14:paraId="06B386C3" w14:textId="77777777" w:rsidR="00E747AB" w:rsidRPr="004D7038" w:rsidRDefault="00E747AB" w:rsidP="004418C0">
      <w:pPr>
        <w:tabs>
          <w:tab w:val="left" w:pos="12191"/>
        </w:tabs>
        <w:spacing w:after="0" w:line="240" w:lineRule="auto"/>
        <w:jc w:val="center"/>
        <w:rPr>
          <w:rFonts w:ascii="Times New Roman" w:hAnsi="Times New Roman" w:cs="Times New Roman"/>
          <w:b/>
          <w:bCs/>
          <w:sz w:val="24"/>
          <w:szCs w:val="24"/>
        </w:rPr>
      </w:pPr>
    </w:p>
    <w:p w14:paraId="30458856" w14:textId="77777777" w:rsidR="00E747AB" w:rsidRPr="004D7038" w:rsidRDefault="00E747AB" w:rsidP="004418C0">
      <w:pPr>
        <w:tabs>
          <w:tab w:val="left" w:pos="12191"/>
        </w:tabs>
        <w:spacing w:after="0" w:line="240" w:lineRule="auto"/>
        <w:jc w:val="center"/>
        <w:rPr>
          <w:rFonts w:ascii="Times New Roman" w:hAnsi="Times New Roman" w:cs="Times New Roman"/>
          <w:bCs/>
          <w:sz w:val="24"/>
          <w:szCs w:val="24"/>
        </w:rPr>
      </w:pPr>
    </w:p>
    <w:p w14:paraId="768C0622" w14:textId="77777777" w:rsidR="00E747AB" w:rsidRDefault="00E747AB" w:rsidP="004418C0">
      <w:pPr>
        <w:tabs>
          <w:tab w:val="left" w:pos="12191"/>
        </w:tabs>
        <w:spacing w:after="0" w:line="240" w:lineRule="auto"/>
        <w:jc w:val="center"/>
        <w:rPr>
          <w:rFonts w:ascii="Times New Roman" w:hAnsi="Times New Roman" w:cs="Times New Roman"/>
          <w:bCs/>
          <w:sz w:val="24"/>
          <w:szCs w:val="24"/>
        </w:rPr>
      </w:pPr>
    </w:p>
    <w:p w14:paraId="74D43DB6" w14:textId="77777777" w:rsidR="00E747AB" w:rsidRDefault="00E747AB" w:rsidP="004418C0">
      <w:pPr>
        <w:tabs>
          <w:tab w:val="left" w:pos="12191"/>
        </w:tabs>
        <w:spacing w:after="0" w:line="240" w:lineRule="auto"/>
        <w:jc w:val="center"/>
        <w:rPr>
          <w:rFonts w:ascii="Times New Roman" w:hAnsi="Times New Roman" w:cs="Times New Roman"/>
          <w:bCs/>
          <w:sz w:val="24"/>
          <w:szCs w:val="24"/>
        </w:rPr>
      </w:pPr>
    </w:p>
    <w:p w14:paraId="0D505699" w14:textId="77777777" w:rsidR="00E747AB" w:rsidRDefault="00E747AB" w:rsidP="004418C0">
      <w:pPr>
        <w:tabs>
          <w:tab w:val="left" w:pos="12191"/>
        </w:tabs>
        <w:spacing w:after="0" w:line="240" w:lineRule="auto"/>
        <w:jc w:val="center"/>
        <w:rPr>
          <w:rFonts w:ascii="Times New Roman" w:hAnsi="Times New Roman" w:cs="Times New Roman"/>
          <w:b/>
          <w:sz w:val="24"/>
          <w:szCs w:val="24"/>
        </w:rPr>
      </w:pPr>
    </w:p>
    <w:p w14:paraId="5E16D936" w14:textId="77777777" w:rsidR="00E747AB" w:rsidRDefault="00E747AB" w:rsidP="004418C0">
      <w:pPr>
        <w:tabs>
          <w:tab w:val="left" w:pos="12191"/>
        </w:tabs>
        <w:spacing w:after="0" w:line="240" w:lineRule="auto"/>
        <w:jc w:val="center"/>
        <w:rPr>
          <w:rFonts w:ascii="Times New Roman" w:hAnsi="Times New Roman" w:cs="Times New Roman"/>
          <w:b/>
          <w:sz w:val="24"/>
          <w:szCs w:val="24"/>
        </w:rPr>
      </w:pPr>
    </w:p>
    <w:p w14:paraId="2D97DE36" w14:textId="77777777" w:rsidR="00E747AB" w:rsidRDefault="00E747AB" w:rsidP="004418C0">
      <w:pPr>
        <w:tabs>
          <w:tab w:val="left" w:pos="12191"/>
        </w:tabs>
        <w:spacing w:after="0" w:line="240" w:lineRule="auto"/>
        <w:jc w:val="center"/>
        <w:rPr>
          <w:rFonts w:ascii="Times New Roman" w:hAnsi="Times New Roman" w:cs="Times New Roman"/>
          <w:b/>
          <w:sz w:val="24"/>
          <w:szCs w:val="24"/>
        </w:rPr>
      </w:pPr>
    </w:p>
    <w:p w14:paraId="5CFCA9C5" w14:textId="77777777" w:rsidR="00275612" w:rsidRDefault="00275612" w:rsidP="004418C0">
      <w:pPr>
        <w:tabs>
          <w:tab w:val="left" w:pos="12191"/>
        </w:tabs>
        <w:spacing w:after="0" w:line="240" w:lineRule="auto"/>
        <w:jc w:val="center"/>
        <w:rPr>
          <w:rFonts w:ascii="Times New Roman" w:hAnsi="Times New Roman" w:cs="Times New Roman"/>
          <w:b/>
          <w:sz w:val="24"/>
          <w:szCs w:val="24"/>
        </w:rPr>
      </w:pPr>
    </w:p>
    <w:p w14:paraId="659B3D22" w14:textId="77777777" w:rsidR="00275612" w:rsidRDefault="00275612" w:rsidP="004418C0">
      <w:pPr>
        <w:tabs>
          <w:tab w:val="left" w:pos="12191"/>
        </w:tabs>
        <w:spacing w:after="0" w:line="240" w:lineRule="auto"/>
        <w:jc w:val="center"/>
        <w:rPr>
          <w:rFonts w:ascii="Times New Roman" w:hAnsi="Times New Roman" w:cs="Times New Roman"/>
          <w:b/>
          <w:sz w:val="24"/>
          <w:szCs w:val="24"/>
        </w:rPr>
      </w:pPr>
    </w:p>
    <w:p w14:paraId="02A73F00" w14:textId="77777777" w:rsidR="00275612" w:rsidRDefault="00275612" w:rsidP="004418C0">
      <w:pPr>
        <w:tabs>
          <w:tab w:val="left" w:pos="12191"/>
        </w:tabs>
        <w:spacing w:after="0" w:line="240" w:lineRule="auto"/>
        <w:jc w:val="center"/>
        <w:rPr>
          <w:rFonts w:ascii="Times New Roman" w:hAnsi="Times New Roman" w:cs="Times New Roman"/>
          <w:b/>
          <w:sz w:val="24"/>
          <w:szCs w:val="24"/>
        </w:rPr>
      </w:pPr>
    </w:p>
    <w:p w14:paraId="6021C381" w14:textId="77777777" w:rsidR="00275612" w:rsidRDefault="00275612" w:rsidP="004418C0">
      <w:pPr>
        <w:tabs>
          <w:tab w:val="left" w:pos="12191"/>
        </w:tabs>
        <w:spacing w:after="0" w:line="240" w:lineRule="auto"/>
        <w:jc w:val="center"/>
        <w:rPr>
          <w:rFonts w:ascii="Times New Roman" w:hAnsi="Times New Roman" w:cs="Times New Roman"/>
          <w:b/>
          <w:sz w:val="24"/>
          <w:szCs w:val="24"/>
        </w:rPr>
      </w:pPr>
    </w:p>
    <w:p w14:paraId="435438A0"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4281A736"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16C5041C"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4477CC22"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01C5E443"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6BFA330E"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3740E134"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401AF99B"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5A89AD0F"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7C580453" w14:textId="77777777" w:rsidR="004330AA" w:rsidRDefault="004330AA" w:rsidP="004418C0">
      <w:pPr>
        <w:tabs>
          <w:tab w:val="left" w:pos="12191"/>
        </w:tabs>
        <w:spacing w:after="0" w:line="240" w:lineRule="auto"/>
        <w:jc w:val="center"/>
        <w:rPr>
          <w:rFonts w:ascii="Times New Roman" w:hAnsi="Times New Roman" w:cs="Times New Roman"/>
          <w:b/>
          <w:sz w:val="24"/>
          <w:szCs w:val="24"/>
        </w:rPr>
      </w:pPr>
    </w:p>
    <w:p w14:paraId="36347F2E" w14:textId="6EC0FA87" w:rsidR="00E747AB" w:rsidRDefault="00A75C99" w:rsidP="004418C0">
      <w:pPr>
        <w:tabs>
          <w:tab w:val="left" w:pos="1219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ДУШАНБЕ</w:t>
      </w:r>
      <w:r w:rsidR="00E747AB">
        <w:rPr>
          <w:rFonts w:ascii="Times New Roman" w:hAnsi="Times New Roman" w:cs="Times New Roman"/>
          <w:b/>
          <w:sz w:val="24"/>
          <w:szCs w:val="24"/>
        </w:rPr>
        <w:t>- 202</w:t>
      </w:r>
      <w:r>
        <w:rPr>
          <w:rFonts w:ascii="Times New Roman" w:hAnsi="Times New Roman" w:cs="Times New Roman"/>
          <w:b/>
          <w:sz w:val="24"/>
          <w:szCs w:val="24"/>
        </w:rPr>
        <w:t>4</w:t>
      </w:r>
      <w:r w:rsidR="00E747AB">
        <w:rPr>
          <w:rFonts w:ascii="Times New Roman" w:hAnsi="Times New Roman" w:cs="Times New Roman"/>
          <w:b/>
          <w:sz w:val="24"/>
          <w:szCs w:val="24"/>
        </w:rPr>
        <w:t xml:space="preserve"> г</w:t>
      </w:r>
      <w:r w:rsidR="00E747AB" w:rsidRPr="00CB19E7">
        <w:rPr>
          <w:rFonts w:ascii="Times New Roman" w:hAnsi="Times New Roman" w:cs="Times New Roman"/>
          <w:b/>
          <w:sz w:val="24"/>
          <w:szCs w:val="24"/>
        </w:rPr>
        <w:t>.</w:t>
      </w:r>
    </w:p>
    <w:p w14:paraId="16FFDF15" w14:textId="60320166" w:rsidR="00E747AB" w:rsidRDefault="00E747AB"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br w:type="page"/>
      </w:r>
      <w:r w:rsidRPr="004D7038">
        <w:rPr>
          <w:rFonts w:ascii="Times New Roman" w:hAnsi="Times New Roman" w:cs="Times New Roman"/>
          <w:b/>
          <w:bCs/>
          <w:color w:val="2F5496" w:themeColor="accent1" w:themeShade="BF"/>
          <w:sz w:val="24"/>
          <w:szCs w:val="24"/>
        </w:rPr>
        <w:lastRenderedPageBreak/>
        <w:t>ОГЛАВЛЕНИЕ</w:t>
      </w:r>
    </w:p>
    <w:p w14:paraId="796C9219" w14:textId="552DC670" w:rsidR="001162AE" w:rsidRDefault="001162AE"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58228C2E" w14:textId="4068A437" w:rsidR="001162AE" w:rsidRDefault="001162AE"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0970B437" w14:textId="77777777" w:rsidR="001162AE" w:rsidRPr="004D7038" w:rsidRDefault="001162AE"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711DD429" w14:textId="77777777" w:rsidR="00E747AB" w:rsidRPr="004D7038" w:rsidRDefault="00E747AB" w:rsidP="004418C0">
      <w:pPr>
        <w:tabs>
          <w:tab w:val="left" w:pos="12191"/>
        </w:tabs>
        <w:spacing w:after="0" w:line="240" w:lineRule="auto"/>
        <w:rPr>
          <w:rFonts w:ascii="Times New Roman" w:hAnsi="Times New Roman" w:cs="Times New Roman"/>
          <w:b/>
          <w:bCs/>
          <w:color w:val="2F5496" w:themeColor="accent1" w:themeShade="BF"/>
          <w:sz w:val="24"/>
          <w:szCs w:val="24"/>
        </w:rPr>
      </w:pPr>
    </w:p>
    <w:p w14:paraId="3109174F" w14:textId="61D477BE" w:rsidR="006F11B9" w:rsidRPr="00773074" w:rsidRDefault="00E747AB" w:rsidP="00773074">
      <w:pPr>
        <w:pStyle w:val="TableParagraph"/>
        <w:rPr>
          <w:noProof/>
        </w:rPr>
      </w:pPr>
      <w:r w:rsidRPr="00773074">
        <w:t>ПЕРЕЧЕНЬ СОКРАЩЕНИЙ И УСЛОВНЫХ ОБОЗНАЧЕНИЙ………………………………….</w:t>
      </w:r>
      <w:r w:rsidRPr="00773074">
        <w:rPr>
          <w:rFonts w:asciiTheme="minorHAnsi" w:hAnsiTheme="minorHAnsi" w:cstheme="minorHAnsi"/>
          <w:i/>
        </w:rPr>
        <w:fldChar w:fldCharType="begin"/>
      </w:r>
      <w:r w:rsidRPr="00773074">
        <w:rPr>
          <w:rFonts w:cstheme="minorHAnsi"/>
          <w:i/>
        </w:rPr>
        <w:instrText xml:space="preserve"> TOC \o "1-3" \p " " \h \z \u </w:instrText>
      </w:r>
      <w:r w:rsidRPr="00773074">
        <w:rPr>
          <w:rFonts w:asciiTheme="minorHAnsi" w:hAnsiTheme="minorHAnsi" w:cstheme="minorHAnsi"/>
          <w:i/>
        </w:rPr>
        <w:fldChar w:fldCharType="separate"/>
      </w:r>
      <w:hyperlink w:anchor="_Toc58148585" w:history="1">
        <w:r w:rsidRPr="00773074">
          <w:rPr>
            <w:noProof/>
          </w:rPr>
          <w:t>…………………………………………...</w:t>
        </w:r>
        <w:r w:rsidR="00816F04" w:rsidRPr="00773074">
          <w:rPr>
            <w:noProof/>
          </w:rPr>
          <w:t>..</w:t>
        </w:r>
        <w:r w:rsidR="00773074">
          <w:rPr>
            <w:noProof/>
          </w:rPr>
          <w:t>..</w:t>
        </w:r>
        <w:r w:rsidRPr="00773074">
          <w:rPr>
            <w:noProof/>
            <w:webHidden/>
          </w:rPr>
          <w:fldChar w:fldCharType="begin"/>
        </w:r>
        <w:r w:rsidRPr="00773074">
          <w:rPr>
            <w:noProof/>
            <w:webHidden/>
          </w:rPr>
          <w:instrText xml:space="preserve"> PAGEREF _Toc58148585 \h </w:instrText>
        </w:r>
        <w:r w:rsidRPr="00773074">
          <w:rPr>
            <w:noProof/>
            <w:webHidden/>
          </w:rPr>
        </w:r>
        <w:r w:rsidRPr="00773074">
          <w:rPr>
            <w:noProof/>
            <w:webHidden/>
          </w:rPr>
          <w:fldChar w:fldCharType="separate"/>
        </w:r>
        <w:r w:rsidRPr="00773074">
          <w:rPr>
            <w:noProof/>
            <w:webHidden/>
          </w:rPr>
          <w:t>3</w:t>
        </w:r>
        <w:r w:rsidRPr="00773074">
          <w:rPr>
            <w:noProof/>
            <w:webHidden/>
          </w:rPr>
          <w:fldChar w:fldCharType="end"/>
        </w:r>
      </w:hyperlink>
    </w:p>
    <w:p w14:paraId="0E54F158" w14:textId="77777777" w:rsidR="006F11B9" w:rsidRPr="00773074" w:rsidRDefault="006F11B9" w:rsidP="00773074">
      <w:pPr>
        <w:pStyle w:val="TableParagraph"/>
        <w:rPr>
          <w:noProof/>
        </w:rPr>
      </w:pPr>
    </w:p>
    <w:p w14:paraId="47C374AA" w14:textId="2F02A1DF" w:rsidR="00E747AB" w:rsidRPr="00773074" w:rsidRDefault="00E747AB" w:rsidP="00773074">
      <w:pPr>
        <w:pStyle w:val="TableParagraph"/>
        <w:rPr>
          <w:noProof/>
        </w:rPr>
      </w:pPr>
      <w:r w:rsidRPr="00773074">
        <w:rPr>
          <w:noProof/>
        </w:rPr>
        <w:t>ВВЕДЕНИЕ……………………………………………………………………………………</w:t>
      </w:r>
      <w:r w:rsidR="006F11B9" w:rsidRPr="00773074">
        <w:rPr>
          <w:noProof/>
        </w:rPr>
        <w:t>…</w:t>
      </w:r>
      <w:r w:rsidR="00773074">
        <w:rPr>
          <w:noProof/>
        </w:rPr>
        <w:t>.</w:t>
      </w:r>
      <w:r w:rsidRPr="00773074">
        <w:rPr>
          <w:noProof/>
        </w:rPr>
        <w:t>4</w:t>
      </w:r>
    </w:p>
    <w:p w14:paraId="26C5A76B" w14:textId="44325CA8" w:rsidR="00816F04" w:rsidRPr="00773074" w:rsidRDefault="006F11B9" w:rsidP="00773074">
      <w:pPr>
        <w:pStyle w:val="TableParagraph"/>
        <w:rPr>
          <w:noProof/>
        </w:rPr>
      </w:pPr>
      <w:r w:rsidRPr="00773074">
        <w:rPr>
          <w:noProof/>
        </w:rPr>
        <w:t>где</w:t>
      </w:r>
    </w:p>
    <w:p w14:paraId="305F6AA3" w14:textId="23E68AD4" w:rsidR="00E747AB" w:rsidRPr="00773074" w:rsidRDefault="00E747AB" w:rsidP="00773074">
      <w:pPr>
        <w:pStyle w:val="TableParagraph"/>
        <w:rPr>
          <w:noProof/>
        </w:rPr>
      </w:pPr>
      <w:r w:rsidRPr="00773074">
        <w:rPr>
          <w:noProof/>
        </w:rPr>
        <w:t>ЧАСТЬ A: ОПИСАНИЕ ПРОЕКТА………………………………………………………………………………………</w:t>
      </w:r>
      <w:r w:rsidR="006F11B9" w:rsidRPr="00773074">
        <w:rPr>
          <w:noProof/>
        </w:rPr>
        <w:t>….</w:t>
      </w:r>
      <w:r w:rsidRPr="00773074">
        <w:rPr>
          <w:noProof/>
        </w:rPr>
        <w:t>5</w:t>
      </w:r>
    </w:p>
    <w:p w14:paraId="5B3B9799" w14:textId="77777777" w:rsidR="00816F04" w:rsidRPr="00773074" w:rsidRDefault="00816F04" w:rsidP="00773074">
      <w:pPr>
        <w:pStyle w:val="TableParagraph"/>
        <w:rPr>
          <w:noProof/>
        </w:rPr>
      </w:pPr>
    </w:p>
    <w:p w14:paraId="578AB0A0" w14:textId="77777777" w:rsidR="00E747AB" w:rsidRPr="00773074" w:rsidRDefault="00E747AB" w:rsidP="00773074">
      <w:pPr>
        <w:pStyle w:val="TableParagraph"/>
        <w:rPr>
          <w:noProof/>
        </w:rPr>
      </w:pPr>
      <w:r w:rsidRPr="00773074">
        <w:rPr>
          <w:noProof/>
        </w:rPr>
        <w:t xml:space="preserve">ЧАСТЬ B: ОПИСАНИЕ ИСХОДНЫХ ЭКОЛОГИЧЕСКИХ И </w:t>
      </w:r>
    </w:p>
    <w:p w14:paraId="7EA6D9EA" w14:textId="2CDB2478" w:rsidR="00E747AB" w:rsidRPr="00773074" w:rsidRDefault="00E747AB" w:rsidP="00773074">
      <w:pPr>
        <w:pStyle w:val="TableParagraph"/>
        <w:rPr>
          <w:noProof/>
        </w:rPr>
      </w:pPr>
      <w:r w:rsidRPr="00773074">
        <w:rPr>
          <w:noProof/>
        </w:rPr>
        <w:t>СОЦИАЛЬНЫХ АСПЕКТОВ……………………………………………………………………………………</w:t>
      </w:r>
      <w:r w:rsidR="006F11B9" w:rsidRPr="00773074">
        <w:rPr>
          <w:noProof/>
        </w:rPr>
        <w:t>….</w:t>
      </w:r>
      <w:r w:rsidR="00816F04" w:rsidRPr="00773074">
        <w:rPr>
          <w:noProof/>
        </w:rPr>
        <w:t>10</w:t>
      </w:r>
    </w:p>
    <w:p w14:paraId="7D6004DC" w14:textId="77777777" w:rsidR="00816F04" w:rsidRPr="00773074" w:rsidRDefault="00816F04" w:rsidP="00773074">
      <w:pPr>
        <w:pStyle w:val="TableParagraph"/>
        <w:rPr>
          <w:noProof/>
        </w:rPr>
      </w:pPr>
    </w:p>
    <w:p w14:paraId="6202E682" w14:textId="7D706C0A" w:rsidR="00E747AB" w:rsidRPr="00773074" w:rsidRDefault="00E747AB" w:rsidP="00773074">
      <w:pPr>
        <w:pStyle w:val="TableParagraph"/>
        <w:rPr>
          <w:noProof/>
        </w:rPr>
      </w:pPr>
      <w:r w:rsidRPr="00773074">
        <w:rPr>
          <w:noProof/>
        </w:rPr>
        <w:t>ЧАСТЬ C: МЕРЫ ПО СМЯГЧЕНИЮ РИСКОВ………………………………………………………………………………………...</w:t>
      </w:r>
      <w:r w:rsidR="006F11B9" w:rsidRPr="00773074">
        <w:rPr>
          <w:noProof/>
        </w:rPr>
        <w:t>....</w:t>
      </w:r>
      <w:r w:rsidR="00816F04" w:rsidRPr="00773074">
        <w:rPr>
          <w:noProof/>
        </w:rPr>
        <w:t>11</w:t>
      </w:r>
    </w:p>
    <w:p w14:paraId="51FD1437" w14:textId="77777777" w:rsidR="00816F04" w:rsidRPr="00773074" w:rsidRDefault="00816F04" w:rsidP="00773074">
      <w:pPr>
        <w:pStyle w:val="TableParagraph"/>
        <w:rPr>
          <w:noProof/>
        </w:rPr>
      </w:pPr>
    </w:p>
    <w:p w14:paraId="2451F6D9" w14:textId="0A83E8B9" w:rsidR="00E747AB" w:rsidRPr="00773074" w:rsidRDefault="00E747AB" w:rsidP="00773074">
      <w:pPr>
        <w:pStyle w:val="TableParagraph"/>
        <w:rPr>
          <w:noProof/>
        </w:rPr>
      </w:pPr>
      <w:r w:rsidRPr="00773074">
        <w:rPr>
          <w:noProof/>
        </w:rPr>
        <w:t>ЧАСТЬ D: ПЛАН МОНИТОРИНГА……………………………………………………………………………</w:t>
      </w:r>
      <w:r w:rsidR="00816F04" w:rsidRPr="00773074">
        <w:rPr>
          <w:noProof/>
        </w:rPr>
        <w:t>…</w:t>
      </w:r>
      <w:r w:rsidR="00402007">
        <w:rPr>
          <w:noProof/>
        </w:rPr>
        <w:t>…</w:t>
      </w:r>
      <w:r w:rsidR="00816F04" w:rsidRPr="00773074">
        <w:rPr>
          <w:noProof/>
        </w:rPr>
        <w:t>20</w:t>
      </w:r>
    </w:p>
    <w:p w14:paraId="1A4488D0" w14:textId="77777777" w:rsidR="00816F04" w:rsidRPr="00773074" w:rsidRDefault="00816F04" w:rsidP="00773074">
      <w:pPr>
        <w:pStyle w:val="TableParagraph"/>
        <w:rPr>
          <w:noProof/>
        </w:rPr>
      </w:pPr>
    </w:p>
    <w:p w14:paraId="72CDF9F7" w14:textId="77777777" w:rsidR="00773074" w:rsidRDefault="00E747AB" w:rsidP="00773074">
      <w:pPr>
        <w:pStyle w:val="TableParagraph"/>
        <w:rPr>
          <w:noProof/>
        </w:rPr>
      </w:pPr>
      <w:r w:rsidRPr="00773074">
        <w:rPr>
          <w:noProof/>
        </w:rPr>
        <w:t xml:space="preserve">ПРИЛОЖЕНИЕ </w:t>
      </w:r>
      <w:r w:rsidR="00816F04" w:rsidRPr="00773074">
        <w:rPr>
          <w:noProof/>
        </w:rPr>
        <w:t>1</w:t>
      </w:r>
      <w:r w:rsidRPr="00773074">
        <w:rPr>
          <w:noProof/>
        </w:rPr>
        <w:t xml:space="preserve"> </w:t>
      </w:r>
    </w:p>
    <w:p w14:paraId="3B139193" w14:textId="77777777" w:rsidR="00D40485" w:rsidRDefault="006F11B9" w:rsidP="00773074">
      <w:pPr>
        <w:pStyle w:val="TableParagraph"/>
        <w:rPr>
          <w:noProof/>
        </w:rPr>
      </w:pPr>
      <w:r w:rsidRPr="00773074">
        <w:rPr>
          <w:noProof/>
        </w:rPr>
        <w:t xml:space="preserve">РЕКОМЕНДАЦИИ ДЛЯ ПОСТАВЩИКОВ ПО ПРОВЕДЕНИЮ УСТАНОВОЧНЫХ И </w:t>
      </w:r>
    </w:p>
    <w:p w14:paraId="25D4263E" w14:textId="77777777" w:rsidR="00D40485" w:rsidRDefault="006F11B9" w:rsidP="00773074">
      <w:pPr>
        <w:pStyle w:val="TableParagraph"/>
        <w:rPr>
          <w:noProof/>
        </w:rPr>
      </w:pPr>
      <w:r w:rsidRPr="00773074">
        <w:rPr>
          <w:noProof/>
        </w:rPr>
        <w:t xml:space="preserve">ДРУГИХ РАБОТ В УСЛОВИЯХ ЗАБОЛЕВАЕМОСТИ НАСЕЛЕНИЯ ВИРУСНЫМИ И </w:t>
      </w:r>
    </w:p>
    <w:p w14:paraId="5EE1A889" w14:textId="78BF71DA" w:rsidR="00E747AB" w:rsidRPr="00773074" w:rsidRDefault="006F11B9" w:rsidP="00773074">
      <w:pPr>
        <w:pStyle w:val="TableParagraph"/>
        <w:rPr>
          <w:rFonts w:asciiTheme="majorBidi" w:hAnsiTheme="majorBidi" w:cstheme="majorBidi"/>
          <w:kern w:val="36"/>
          <w:lang w:eastAsia="ru-RU"/>
        </w:rPr>
      </w:pPr>
      <w:r w:rsidRPr="00773074">
        <w:rPr>
          <w:noProof/>
        </w:rPr>
        <w:t xml:space="preserve">ДРУГИМИ </w:t>
      </w:r>
      <w:r w:rsidR="00D40485">
        <w:rPr>
          <w:noProof/>
        </w:rPr>
        <w:t>И</w:t>
      </w:r>
      <w:r w:rsidRPr="00773074">
        <w:rPr>
          <w:noProof/>
        </w:rPr>
        <w:t>НФЕКЦИЯМ</w:t>
      </w:r>
      <w:r w:rsidR="00E747AB" w:rsidRPr="00773074">
        <w:rPr>
          <w:rFonts w:asciiTheme="majorBidi" w:hAnsiTheme="majorBidi" w:cstheme="majorBidi"/>
          <w:kern w:val="36"/>
          <w:lang w:eastAsia="ru-RU"/>
        </w:rPr>
        <w:t>...........................................................................................................</w:t>
      </w:r>
      <w:r w:rsidR="00402007">
        <w:rPr>
          <w:rFonts w:asciiTheme="majorBidi" w:hAnsiTheme="majorBidi" w:cstheme="majorBidi"/>
          <w:kern w:val="36"/>
          <w:lang w:eastAsia="ru-RU"/>
        </w:rPr>
        <w:t>.</w:t>
      </w:r>
      <w:r w:rsidRPr="00773074">
        <w:rPr>
          <w:rFonts w:asciiTheme="majorBidi" w:hAnsiTheme="majorBidi" w:cstheme="majorBidi"/>
          <w:kern w:val="36"/>
          <w:lang w:eastAsia="ru-RU"/>
        </w:rPr>
        <w:t>2</w:t>
      </w:r>
      <w:r w:rsidR="00F5211B">
        <w:rPr>
          <w:rFonts w:asciiTheme="majorBidi" w:hAnsiTheme="majorBidi" w:cstheme="majorBidi"/>
          <w:kern w:val="36"/>
          <w:lang w:eastAsia="ru-RU"/>
        </w:rPr>
        <w:t>8</w:t>
      </w:r>
    </w:p>
    <w:p w14:paraId="4A0537DE" w14:textId="77777777" w:rsidR="00E747AB" w:rsidRPr="00773074" w:rsidRDefault="00E747AB" w:rsidP="00773074">
      <w:pPr>
        <w:pStyle w:val="TableParagraph"/>
        <w:rPr>
          <w:rFonts w:asciiTheme="majorBidi" w:hAnsiTheme="majorBidi" w:cstheme="majorBidi"/>
        </w:rPr>
      </w:pPr>
    </w:p>
    <w:p w14:paraId="453D27A6" w14:textId="77777777" w:rsidR="00E747AB" w:rsidRPr="00773074" w:rsidRDefault="00E747AB" w:rsidP="00773074">
      <w:pPr>
        <w:pStyle w:val="TableParagraph"/>
        <w:rPr>
          <w:noProof/>
        </w:rPr>
      </w:pPr>
    </w:p>
    <w:p w14:paraId="5626E9A3" w14:textId="77777777" w:rsidR="00E747AB" w:rsidRPr="00773074" w:rsidRDefault="00E747AB" w:rsidP="00773074">
      <w:pPr>
        <w:pStyle w:val="TableParagraph"/>
        <w:rPr>
          <w:rFonts w:ascii="Circe-Bold" w:hAnsi="Circe-Bold"/>
          <w:kern w:val="36"/>
          <w:lang w:eastAsia="ru-RU"/>
        </w:rPr>
      </w:pPr>
    </w:p>
    <w:p w14:paraId="2DDE065B" w14:textId="77777777" w:rsidR="00E747AB" w:rsidRPr="00773074" w:rsidRDefault="00E747AB" w:rsidP="00773074">
      <w:pPr>
        <w:pStyle w:val="TableParagraph"/>
        <w:rPr>
          <w:noProof/>
        </w:rPr>
      </w:pPr>
    </w:p>
    <w:p w14:paraId="39A6995D" w14:textId="77777777" w:rsidR="00E747AB" w:rsidRPr="00773074" w:rsidRDefault="00E747AB" w:rsidP="00773074">
      <w:pPr>
        <w:pStyle w:val="TableParagraph"/>
        <w:rPr>
          <w:noProof/>
        </w:rPr>
      </w:pPr>
    </w:p>
    <w:p w14:paraId="4756697D" w14:textId="77777777" w:rsidR="00E747AB" w:rsidRPr="00773074" w:rsidRDefault="00E747AB" w:rsidP="00773074">
      <w:pPr>
        <w:pStyle w:val="TableParagraph"/>
        <w:rPr>
          <w:rFonts w:cstheme="minorHAnsi"/>
          <w:i/>
          <w:noProof/>
          <w:lang w:eastAsia="ru-RU"/>
        </w:rPr>
      </w:pPr>
    </w:p>
    <w:p w14:paraId="5919BF0B" w14:textId="77777777" w:rsidR="00E747AB" w:rsidRPr="004D7038" w:rsidRDefault="00E747AB" w:rsidP="00773074">
      <w:pPr>
        <w:pStyle w:val="TableParagraph"/>
        <w:rPr>
          <w:color w:val="2F5496" w:themeColor="accent1" w:themeShade="BF"/>
        </w:rPr>
      </w:pPr>
      <w:r w:rsidRPr="00773074">
        <w:fldChar w:fldCharType="end"/>
      </w:r>
    </w:p>
    <w:p w14:paraId="4BC2F2A5" w14:textId="77777777" w:rsidR="00E747AB" w:rsidRPr="004D7038" w:rsidRDefault="00E747AB"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487AF490" w14:textId="77777777" w:rsidR="00E747AB" w:rsidRPr="004D7038" w:rsidRDefault="00E747AB" w:rsidP="004418C0">
      <w:pPr>
        <w:tabs>
          <w:tab w:val="left" w:pos="12191"/>
        </w:tabs>
        <w:spacing w:after="0" w:line="240" w:lineRule="auto"/>
        <w:rPr>
          <w:rFonts w:ascii="Times New Roman" w:hAnsi="Times New Roman" w:cs="Times New Roman"/>
          <w:sz w:val="24"/>
          <w:szCs w:val="24"/>
        </w:rPr>
        <w:sectPr w:rsidR="00E747AB" w:rsidRPr="004D7038" w:rsidSect="00E747AB">
          <w:footerReference w:type="default" r:id="rId9"/>
          <w:pgSz w:w="11906" w:h="16838"/>
          <w:pgMar w:top="567" w:right="849" w:bottom="567" w:left="1134" w:header="709" w:footer="709" w:gutter="0"/>
          <w:cols w:space="708"/>
          <w:docGrid w:linePitch="360"/>
        </w:sectPr>
      </w:pPr>
    </w:p>
    <w:p w14:paraId="78A1D282" w14:textId="033D1B39" w:rsidR="001162AE" w:rsidRPr="00FE77AD" w:rsidRDefault="00E747AB" w:rsidP="004418C0">
      <w:pPr>
        <w:keepNext/>
        <w:keepLines/>
        <w:tabs>
          <w:tab w:val="left" w:pos="12191"/>
        </w:tabs>
        <w:spacing w:before="480" w:after="0" w:line="240" w:lineRule="auto"/>
        <w:jc w:val="center"/>
        <w:outlineLvl w:val="0"/>
        <w:rPr>
          <w:rFonts w:ascii="Times New Roman" w:eastAsia="Times New Roman" w:hAnsi="Times New Roman" w:cs="Times New Roman"/>
          <w:b/>
          <w:bCs/>
          <w:color w:val="0070C0"/>
          <w:sz w:val="28"/>
          <w:szCs w:val="28"/>
        </w:rPr>
      </w:pPr>
      <w:bookmarkStart w:id="0" w:name="_Toc58148585"/>
      <w:r w:rsidRPr="00FE77AD">
        <w:rPr>
          <w:rFonts w:ascii="Times New Roman" w:eastAsia="Times New Roman" w:hAnsi="Times New Roman" w:cs="Times New Roman"/>
          <w:b/>
          <w:bCs/>
          <w:color w:val="0070C0"/>
          <w:sz w:val="28"/>
          <w:szCs w:val="28"/>
        </w:rPr>
        <w:lastRenderedPageBreak/>
        <w:t>Перечень сокращений</w:t>
      </w:r>
      <w:bookmarkEnd w:id="0"/>
      <w:r w:rsidRPr="00FE77AD">
        <w:rPr>
          <w:rFonts w:ascii="Times New Roman" w:eastAsia="Times New Roman" w:hAnsi="Times New Roman" w:cs="Times New Roman"/>
          <w:b/>
          <w:bCs/>
          <w:color w:val="0070C0"/>
          <w:sz w:val="28"/>
          <w:szCs w:val="28"/>
        </w:rPr>
        <w:t xml:space="preserve"> и условных обозначений.</w:t>
      </w:r>
    </w:p>
    <w:tbl>
      <w:tblPr>
        <w:tblpPr w:leftFromText="180" w:rightFromText="180" w:vertAnchor="page" w:horzAnchor="margin" w:tblpXSpec="center" w:tblpY="2116"/>
        <w:tblW w:w="10201" w:type="dxa"/>
        <w:tblLook w:val="04A0" w:firstRow="1" w:lastRow="0" w:firstColumn="1" w:lastColumn="0" w:noHBand="0" w:noVBand="1"/>
      </w:tblPr>
      <w:tblGrid>
        <w:gridCol w:w="2552"/>
        <w:gridCol w:w="7649"/>
      </w:tblGrid>
      <w:tr w:rsidR="00E747AB" w:rsidRPr="00FE77AD" w14:paraId="0249562C" w14:textId="77777777" w:rsidTr="00E747AB">
        <w:tc>
          <w:tcPr>
            <w:tcW w:w="2552" w:type="dxa"/>
          </w:tcPr>
          <w:p w14:paraId="4F1A5962"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ВБ</w:t>
            </w:r>
          </w:p>
        </w:tc>
        <w:tc>
          <w:tcPr>
            <w:tcW w:w="7649" w:type="dxa"/>
          </w:tcPr>
          <w:p w14:paraId="40E3E808"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Всемирный Банк</w:t>
            </w:r>
          </w:p>
        </w:tc>
      </w:tr>
      <w:tr w:rsidR="00E747AB" w:rsidRPr="00FE77AD" w14:paraId="37E82630" w14:textId="77777777" w:rsidTr="00E747AB">
        <w:tc>
          <w:tcPr>
            <w:tcW w:w="2552" w:type="dxa"/>
          </w:tcPr>
          <w:p w14:paraId="527B929A"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ВОЗ</w:t>
            </w:r>
          </w:p>
        </w:tc>
        <w:tc>
          <w:tcPr>
            <w:tcW w:w="7649" w:type="dxa"/>
          </w:tcPr>
          <w:p w14:paraId="69B3F5C3"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Всемирная Организация Здравоохранения</w:t>
            </w:r>
          </w:p>
        </w:tc>
      </w:tr>
      <w:tr w:rsidR="00E747AB" w:rsidRPr="00FE77AD" w14:paraId="4C20F015" w14:textId="77777777" w:rsidTr="00E747AB">
        <w:tc>
          <w:tcPr>
            <w:tcW w:w="2552" w:type="dxa"/>
          </w:tcPr>
          <w:p w14:paraId="3F862FF8" w14:textId="77777777" w:rsidR="00E747AB"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ГБОС</w:t>
            </w:r>
          </w:p>
          <w:p w14:paraId="7CB6C46B" w14:textId="77777777" w:rsidR="00871EC7" w:rsidRDefault="00871EC7" w:rsidP="00871EC7">
            <w:pPr>
              <w:tabs>
                <w:tab w:val="left" w:pos="567"/>
                <w:tab w:val="left" w:pos="12191"/>
              </w:tabs>
              <w:spacing w:after="0" w:line="276" w:lineRule="auto"/>
              <w:rPr>
                <w:rFonts w:ascii="Times New Roman" w:hAnsi="Times New Roman" w:cs="Times New Roman"/>
                <w:b/>
              </w:rPr>
            </w:pPr>
          </w:p>
          <w:p w14:paraId="07A5DB77" w14:textId="77777777" w:rsidR="0084700D" w:rsidRDefault="0084700D" w:rsidP="00871EC7">
            <w:pPr>
              <w:tabs>
                <w:tab w:val="left" w:pos="567"/>
                <w:tab w:val="left" w:pos="12191"/>
              </w:tabs>
              <w:spacing w:after="0" w:line="276" w:lineRule="auto"/>
              <w:rPr>
                <w:rFonts w:ascii="Times New Roman" w:hAnsi="Times New Roman" w:cs="Times New Roman"/>
                <w:b/>
              </w:rPr>
            </w:pPr>
          </w:p>
          <w:p w14:paraId="600DCBF0" w14:textId="028D73F3" w:rsidR="00871EC7" w:rsidRPr="00FE77AD" w:rsidRDefault="00871EC7" w:rsidP="00871EC7">
            <w:pPr>
              <w:tabs>
                <w:tab w:val="left" w:pos="567"/>
                <w:tab w:val="left" w:pos="12191"/>
              </w:tabs>
              <w:spacing w:after="0" w:line="276" w:lineRule="auto"/>
              <w:rPr>
                <w:rFonts w:ascii="Times New Roman" w:hAnsi="Times New Roman" w:cs="Times New Roman"/>
                <w:b/>
              </w:rPr>
            </w:pPr>
            <w:r w:rsidRPr="00871EC7">
              <w:rPr>
                <w:rFonts w:ascii="Times New Roman" w:hAnsi="Times New Roman" w:cs="Times New Roman"/>
                <w:b/>
              </w:rPr>
              <w:t>ГРП</w:t>
            </w:r>
          </w:p>
        </w:tc>
        <w:tc>
          <w:tcPr>
            <w:tcW w:w="7649" w:type="dxa"/>
          </w:tcPr>
          <w:p w14:paraId="63792243" w14:textId="5CFE32D8" w:rsidR="00E747AB"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Гигиена и Безопасность Окружающей Среды (производственно-экологическая безопасность)</w:t>
            </w:r>
            <w:r w:rsidR="007E0AC7">
              <w:rPr>
                <w:rFonts w:ascii="Times New Roman" w:hAnsi="Times New Roman" w:cs="Times New Roman"/>
              </w:rPr>
              <w:t xml:space="preserve"> ВБ</w:t>
            </w:r>
          </w:p>
          <w:p w14:paraId="1EF15EDD" w14:textId="77777777" w:rsidR="00C74E7A" w:rsidRDefault="00C74E7A" w:rsidP="001162AE">
            <w:pPr>
              <w:tabs>
                <w:tab w:val="left" w:pos="567"/>
                <w:tab w:val="left" w:pos="12191"/>
              </w:tabs>
              <w:spacing w:after="0" w:line="276" w:lineRule="auto"/>
              <w:rPr>
                <w:rFonts w:ascii="Times New Roman" w:hAnsi="Times New Roman" w:cs="Times New Roman"/>
              </w:rPr>
            </w:pPr>
          </w:p>
          <w:p w14:paraId="0C55A17D" w14:textId="76001A99" w:rsidR="00871EC7" w:rsidRPr="00FE77AD" w:rsidRDefault="00871EC7" w:rsidP="001162AE">
            <w:pPr>
              <w:tabs>
                <w:tab w:val="left" w:pos="567"/>
                <w:tab w:val="left" w:pos="12191"/>
              </w:tabs>
              <w:spacing w:after="0" w:line="276" w:lineRule="auto"/>
              <w:rPr>
                <w:rFonts w:ascii="Times New Roman" w:hAnsi="Times New Roman" w:cs="Times New Roman"/>
              </w:rPr>
            </w:pPr>
            <w:r>
              <w:rPr>
                <w:rFonts w:ascii="Times New Roman" w:hAnsi="Times New Roman" w:cs="Times New Roman"/>
              </w:rPr>
              <w:t>Группа реализации проекта</w:t>
            </w:r>
          </w:p>
        </w:tc>
      </w:tr>
      <w:tr w:rsidR="00E747AB" w:rsidRPr="00FE77AD" w14:paraId="53E5BA63" w14:textId="77777777" w:rsidTr="00E747AB">
        <w:tc>
          <w:tcPr>
            <w:tcW w:w="2552" w:type="dxa"/>
          </w:tcPr>
          <w:p w14:paraId="76A5F3BE" w14:textId="77777777" w:rsidR="00E747AB" w:rsidRDefault="00E747AB" w:rsidP="001162AE">
            <w:pPr>
              <w:tabs>
                <w:tab w:val="left" w:pos="567"/>
                <w:tab w:val="left" w:pos="12191"/>
              </w:tabs>
              <w:spacing w:after="0" w:line="276" w:lineRule="auto"/>
              <w:rPr>
                <w:rFonts w:ascii="Times New Roman" w:hAnsi="Times New Roman" w:cs="Times New Roman"/>
                <w:b/>
              </w:rPr>
            </w:pPr>
            <w:proofErr w:type="spellStart"/>
            <w:r w:rsidRPr="00FE77AD">
              <w:rPr>
                <w:rFonts w:ascii="Times New Roman" w:hAnsi="Times New Roman" w:cs="Times New Roman"/>
                <w:b/>
              </w:rPr>
              <w:t>ГНиД</w:t>
            </w:r>
            <w:proofErr w:type="spellEnd"/>
          </w:p>
          <w:p w14:paraId="26A72DE5" w14:textId="7B33588E" w:rsidR="00094C1A" w:rsidRPr="00FE77AD" w:rsidRDefault="00094C1A"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rPr>
              <w:t>ИКТ</w:t>
            </w:r>
          </w:p>
        </w:tc>
        <w:tc>
          <w:tcPr>
            <w:tcW w:w="7649" w:type="dxa"/>
          </w:tcPr>
          <w:p w14:paraId="551E2069" w14:textId="77777777" w:rsidR="00E747AB"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Гендерное Насилие и Дискриминация</w:t>
            </w:r>
          </w:p>
          <w:p w14:paraId="769882FA" w14:textId="588B02DB" w:rsidR="00094C1A" w:rsidRPr="00FE77AD" w:rsidRDefault="00094C1A" w:rsidP="001162AE">
            <w:pPr>
              <w:tabs>
                <w:tab w:val="left" w:pos="567"/>
                <w:tab w:val="left" w:pos="12191"/>
              </w:tabs>
              <w:spacing w:after="0" w:line="276" w:lineRule="auto"/>
              <w:rPr>
                <w:rFonts w:ascii="Times New Roman" w:hAnsi="Times New Roman" w:cs="Times New Roman"/>
              </w:rPr>
            </w:pPr>
            <w:r>
              <w:rPr>
                <w:rFonts w:ascii="Times New Roman" w:hAnsi="Times New Roman" w:cs="Times New Roman"/>
              </w:rPr>
              <w:t>И</w:t>
            </w:r>
            <w:r w:rsidRPr="00094C1A">
              <w:rPr>
                <w:rFonts w:ascii="Times New Roman" w:hAnsi="Times New Roman" w:cs="Times New Roman"/>
              </w:rPr>
              <w:t>нформационны</w:t>
            </w:r>
            <w:r w:rsidR="00B51F43">
              <w:rPr>
                <w:rFonts w:ascii="Times New Roman" w:hAnsi="Times New Roman" w:cs="Times New Roman"/>
              </w:rPr>
              <w:t>е</w:t>
            </w:r>
            <w:r w:rsidRPr="00094C1A">
              <w:rPr>
                <w:rFonts w:ascii="Times New Roman" w:hAnsi="Times New Roman" w:cs="Times New Roman"/>
              </w:rPr>
              <w:t xml:space="preserve"> и коммуникационны</w:t>
            </w:r>
            <w:r w:rsidR="00B51F43">
              <w:rPr>
                <w:rFonts w:ascii="Times New Roman" w:hAnsi="Times New Roman" w:cs="Times New Roman"/>
              </w:rPr>
              <w:t>е</w:t>
            </w:r>
            <w:r w:rsidRPr="00094C1A">
              <w:rPr>
                <w:rFonts w:ascii="Times New Roman" w:hAnsi="Times New Roman" w:cs="Times New Roman"/>
              </w:rPr>
              <w:t xml:space="preserve"> технологи</w:t>
            </w:r>
            <w:r w:rsidR="00B51F43">
              <w:rPr>
                <w:rFonts w:ascii="Times New Roman" w:hAnsi="Times New Roman" w:cs="Times New Roman"/>
              </w:rPr>
              <w:t>и</w:t>
            </w:r>
          </w:p>
        </w:tc>
      </w:tr>
      <w:tr w:rsidR="00E747AB" w:rsidRPr="00FE77AD" w14:paraId="382B8A10" w14:textId="77777777" w:rsidTr="00E747AB">
        <w:tc>
          <w:tcPr>
            <w:tcW w:w="2552" w:type="dxa"/>
          </w:tcPr>
          <w:p w14:paraId="2F2C54B0"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ГО и ЧС</w:t>
            </w:r>
          </w:p>
        </w:tc>
        <w:tc>
          <w:tcPr>
            <w:tcW w:w="7649" w:type="dxa"/>
          </w:tcPr>
          <w:p w14:paraId="52B9ACEB"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Гражданская Оборона и Чрезвычайные Ситуации</w:t>
            </w:r>
          </w:p>
        </w:tc>
      </w:tr>
      <w:tr w:rsidR="00E747AB" w:rsidRPr="00FE77AD" w14:paraId="14165AFF" w14:textId="77777777" w:rsidTr="00E747AB">
        <w:tc>
          <w:tcPr>
            <w:tcW w:w="2552" w:type="dxa"/>
          </w:tcPr>
          <w:p w14:paraId="724F0712"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МРЖ</w:t>
            </w:r>
          </w:p>
        </w:tc>
        <w:tc>
          <w:tcPr>
            <w:tcW w:w="7649" w:type="dxa"/>
          </w:tcPr>
          <w:p w14:paraId="5CCF344D"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Механизм Рассмотрения Жалоб</w:t>
            </w:r>
          </w:p>
        </w:tc>
      </w:tr>
      <w:tr w:rsidR="00E747AB" w:rsidRPr="00FE77AD" w14:paraId="5F775692" w14:textId="77777777" w:rsidTr="00E747AB">
        <w:tc>
          <w:tcPr>
            <w:tcW w:w="2552" w:type="dxa"/>
          </w:tcPr>
          <w:p w14:paraId="38ADA721"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МЗСЗН</w:t>
            </w:r>
          </w:p>
        </w:tc>
        <w:tc>
          <w:tcPr>
            <w:tcW w:w="7649" w:type="dxa"/>
          </w:tcPr>
          <w:p w14:paraId="78F16331"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Министерство Здравоохранения и Социальной Защиты Населения</w:t>
            </w:r>
          </w:p>
        </w:tc>
      </w:tr>
      <w:tr w:rsidR="00E747AB" w:rsidRPr="00FE77AD" w14:paraId="60293319" w14:textId="77777777" w:rsidTr="00E747AB">
        <w:tc>
          <w:tcPr>
            <w:tcW w:w="2552" w:type="dxa"/>
          </w:tcPr>
          <w:p w14:paraId="0040FDFA"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ОТЗОССС</w:t>
            </w:r>
          </w:p>
        </w:tc>
        <w:tc>
          <w:tcPr>
            <w:tcW w:w="7649" w:type="dxa"/>
          </w:tcPr>
          <w:p w14:paraId="585C189D"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Охрана Труда, Здоровья, Окружающей Среды и Социальной Сферы</w:t>
            </w:r>
          </w:p>
        </w:tc>
      </w:tr>
      <w:tr w:rsidR="00E747AB" w:rsidRPr="00FE77AD" w14:paraId="737D5A37" w14:textId="77777777" w:rsidTr="00E747AB">
        <w:tc>
          <w:tcPr>
            <w:tcW w:w="2552" w:type="dxa"/>
          </w:tcPr>
          <w:p w14:paraId="400657A7"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bCs/>
              </w:rPr>
              <w:t>ОСЭП</w:t>
            </w:r>
          </w:p>
        </w:tc>
        <w:tc>
          <w:tcPr>
            <w:tcW w:w="7649" w:type="dxa"/>
          </w:tcPr>
          <w:p w14:paraId="4E5D7C7B"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bCs/>
              </w:rPr>
              <w:t>Основы экологической и социальной политики Всемирного банка</w:t>
            </w:r>
          </w:p>
        </w:tc>
      </w:tr>
      <w:tr w:rsidR="00E747AB" w:rsidRPr="00FE77AD" w14:paraId="6EC8215E" w14:textId="77777777" w:rsidTr="00E747AB">
        <w:tc>
          <w:tcPr>
            <w:tcW w:w="2552" w:type="dxa"/>
          </w:tcPr>
          <w:p w14:paraId="2AFAE086"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ПВЗС</w:t>
            </w:r>
          </w:p>
        </w:tc>
        <w:tc>
          <w:tcPr>
            <w:tcW w:w="7649" w:type="dxa"/>
          </w:tcPr>
          <w:p w14:paraId="758447EC" w14:textId="77777777"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План Взаимодействия с Заинтересованными сторонами</w:t>
            </w:r>
          </w:p>
        </w:tc>
      </w:tr>
      <w:tr w:rsidR="00E747AB" w:rsidRPr="00FE77AD" w14:paraId="6D559775" w14:textId="77777777" w:rsidTr="00C74E7A">
        <w:trPr>
          <w:trHeight w:val="80"/>
        </w:trPr>
        <w:tc>
          <w:tcPr>
            <w:tcW w:w="2552" w:type="dxa"/>
          </w:tcPr>
          <w:p w14:paraId="0EB4FE13" w14:textId="7F606D9A" w:rsidR="00E747AB" w:rsidRPr="00FE77AD" w:rsidRDefault="00E747AB" w:rsidP="001162AE">
            <w:pPr>
              <w:tabs>
                <w:tab w:val="left" w:pos="567"/>
                <w:tab w:val="left" w:pos="12191"/>
              </w:tabs>
              <w:spacing w:after="0" w:line="276" w:lineRule="auto"/>
              <w:rPr>
                <w:rFonts w:ascii="Times New Roman" w:hAnsi="Times New Roman" w:cs="Times New Roman"/>
                <w:b/>
              </w:rPr>
            </w:pPr>
          </w:p>
        </w:tc>
        <w:tc>
          <w:tcPr>
            <w:tcW w:w="7649" w:type="dxa"/>
          </w:tcPr>
          <w:p w14:paraId="5083DA2C" w14:textId="10B8E975" w:rsidR="00E747AB" w:rsidRPr="00FE77AD" w:rsidRDefault="00E747AB" w:rsidP="001162AE">
            <w:pPr>
              <w:tabs>
                <w:tab w:val="left" w:pos="567"/>
                <w:tab w:val="left" w:pos="12191"/>
              </w:tabs>
              <w:spacing w:after="0" w:line="276" w:lineRule="auto"/>
              <w:rPr>
                <w:rFonts w:ascii="Times New Roman" w:hAnsi="Times New Roman" w:cs="Times New Roman"/>
              </w:rPr>
            </w:pPr>
          </w:p>
        </w:tc>
      </w:tr>
      <w:tr w:rsidR="00E747AB" w:rsidRPr="00FE77AD" w14:paraId="612B75BC" w14:textId="77777777" w:rsidTr="00E747AB">
        <w:tc>
          <w:tcPr>
            <w:tcW w:w="2552" w:type="dxa"/>
          </w:tcPr>
          <w:p w14:paraId="68D560D4" w14:textId="77777777" w:rsidR="00E747AB"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ПУОСС</w:t>
            </w:r>
          </w:p>
          <w:p w14:paraId="2CA48CF8" w14:textId="6661DB38" w:rsidR="000D7EE9" w:rsidRPr="00FE77AD" w:rsidRDefault="000D7EE9" w:rsidP="001162AE">
            <w:pPr>
              <w:tabs>
                <w:tab w:val="left" w:pos="567"/>
                <w:tab w:val="left" w:pos="12191"/>
              </w:tabs>
              <w:spacing w:after="0" w:line="276" w:lineRule="auto"/>
              <w:rPr>
                <w:rFonts w:ascii="Times New Roman" w:hAnsi="Times New Roman" w:cs="Times New Roman"/>
                <w:b/>
              </w:rPr>
            </w:pPr>
            <w:r>
              <w:rPr>
                <w:rFonts w:ascii="Times New Roman" w:hAnsi="Times New Roman" w:cs="Times New Roman"/>
                <w:b/>
              </w:rPr>
              <w:t>ЭО</w:t>
            </w:r>
          </w:p>
        </w:tc>
        <w:tc>
          <w:tcPr>
            <w:tcW w:w="7649" w:type="dxa"/>
          </w:tcPr>
          <w:p w14:paraId="5E2BB1D6" w14:textId="77777777" w:rsidR="00E747AB"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План Управления Окружающей и Социальной Средой</w:t>
            </w:r>
          </w:p>
          <w:p w14:paraId="3FC0C3FC" w14:textId="6FE1C51F" w:rsidR="000D7EE9" w:rsidRPr="00FE77AD" w:rsidRDefault="000D7EE9" w:rsidP="001162AE">
            <w:pPr>
              <w:tabs>
                <w:tab w:val="left" w:pos="567"/>
                <w:tab w:val="left" w:pos="12191"/>
              </w:tabs>
              <w:spacing w:after="0" w:line="276" w:lineRule="auto"/>
              <w:rPr>
                <w:rFonts w:ascii="Times New Roman" w:hAnsi="Times New Roman" w:cs="Times New Roman"/>
              </w:rPr>
            </w:pPr>
            <w:r>
              <w:rPr>
                <w:rFonts w:ascii="Times New Roman" w:hAnsi="Times New Roman" w:cs="Times New Roman"/>
              </w:rPr>
              <w:t>Электронные отходы</w:t>
            </w:r>
          </w:p>
        </w:tc>
      </w:tr>
      <w:tr w:rsidR="00E747AB" w:rsidRPr="00FE77AD" w14:paraId="60D50CC8" w14:textId="77777777" w:rsidTr="00E747AB">
        <w:tc>
          <w:tcPr>
            <w:tcW w:w="2552" w:type="dxa"/>
          </w:tcPr>
          <w:p w14:paraId="7999BD44" w14:textId="77777777" w:rsidR="00E747AB" w:rsidRPr="00FE77AD" w:rsidRDefault="00E747AB" w:rsidP="001162AE">
            <w:pPr>
              <w:tabs>
                <w:tab w:val="left" w:pos="567"/>
                <w:tab w:val="left" w:pos="12191"/>
              </w:tabs>
              <w:spacing w:after="0" w:line="276" w:lineRule="auto"/>
              <w:rPr>
                <w:rFonts w:ascii="Times New Roman" w:hAnsi="Times New Roman" w:cs="Times New Roman"/>
                <w:b/>
              </w:rPr>
            </w:pPr>
            <w:r w:rsidRPr="00FE77AD">
              <w:rPr>
                <w:rFonts w:ascii="Times New Roman" w:hAnsi="Times New Roman" w:cs="Times New Roman"/>
                <w:b/>
              </w:rPr>
              <w:t>ЭСА, ЭСС, ЭСР</w:t>
            </w:r>
          </w:p>
        </w:tc>
        <w:tc>
          <w:tcPr>
            <w:tcW w:w="7649" w:type="dxa"/>
          </w:tcPr>
          <w:p w14:paraId="3D6DF3F9" w14:textId="77777777" w:rsidR="00E747AB"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Экологические и Социальные Аспекты, Экологические и Социальные Стандарты, Экологические и Социальные Риски</w:t>
            </w:r>
          </w:p>
          <w:p w14:paraId="19FED8EF" w14:textId="3DCB5AFA" w:rsidR="001162AE" w:rsidRPr="00FE77AD" w:rsidRDefault="001162AE" w:rsidP="001162AE">
            <w:pPr>
              <w:tabs>
                <w:tab w:val="left" w:pos="567"/>
                <w:tab w:val="left" w:pos="12191"/>
              </w:tabs>
              <w:spacing w:after="0" w:line="276" w:lineRule="auto"/>
              <w:rPr>
                <w:rFonts w:ascii="Times New Roman" w:hAnsi="Times New Roman" w:cs="Times New Roman"/>
              </w:rPr>
            </w:pPr>
          </w:p>
        </w:tc>
      </w:tr>
      <w:tr w:rsidR="00E747AB" w:rsidRPr="00FE77AD" w14:paraId="1E497E47" w14:textId="77777777" w:rsidTr="00E747AB">
        <w:tc>
          <w:tcPr>
            <w:tcW w:w="10201" w:type="dxa"/>
            <w:gridSpan w:val="2"/>
            <w:tcBorders>
              <w:left w:val="nil"/>
              <w:right w:val="nil"/>
            </w:tcBorders>
          </w:tcPr>
          <w:p w14:paraId="7824FB58" w14:textId="77777777" w:rsidR="00E747AB" w:rsidRDefault="00E747AB" w:rsidP="001162AE">
            <w:pPr>
              <w:tabs>
                <w:tab w:val="left" w:pos="567"/>
                <w:tab w:val="left" w:pos="12191"/>
              </w:tabs>
              <w:spacing w:after="0" w:line="276" w:lineRule="auto"/>
              <w:jc w:val="center"/>
              <w:rPr>
                <w:rFonts w:ascii="Times New Roman" w:hAnsi="Times New Roman" w:cs="Times New Roman"/>
                <w:b/>
                <w:bCs/>
                <w:color w:val="0070C0"/>
              </w:rPr>
            </w:pPr>
            <w:r w:rsidRPr="00FE77AD">
              <w:rPr>
                <w:rFonts w:ascii="Times New Roman" w:hAnsi="Times New Roman" w:cs="Times New Roman"/>
                <w:b/>
                <w:bCs/>
                <w:color w:val="0070C0"/>
              </w:rPr>
              <w:t>Термины и определения</w:t>
            </w:r>
          </w:p>
          <w:p w14:paraId="68584B31" w14:textId="4DF62CE4" w:rsidR="001162AE" w:rsidRPr="00FE77AD" w:rsidRDefault="001162AE" w:rsidP="001162AE">
            <w:pPr>
              <w:tabs>
                <w:tab w:val="left" w:pos="567"/>
                <w:tab w:val="left" w:pos="12191"/>
              </w:tabs>
              <w:spacing w:after="0" w:line="276" w:lineRule="auto"/>
              <w:jc w:val="center"/>
              <w:rPr>
                <w:rFonts w:ascii="Times New Roman" w:hAnsi="Times New Roman" w:cs="Times New Roman"/>
              </w:rPr>
            </w:pPr>
          </w:p>
        </w:tc>
      </w:tr>
      <w:tr w:rsidR="00E747AB" w:rsidRPr="00FE77AD" w14:paraId="2D0993B5" w14:textId="77777777" w:rsidTr="00E747AB">
        <w:tc>
          <w:tcPr>
            <w:tcW w:w="2552" w:type="dxa"/>
          </w:tcPr>
          <w:p w14:paraId="047E3DB7" w14:textId="3CCD8DF8" w:rsidR="00E747AB" w:rsidRPr="00154D9E" w:rsidRDefault="00154D9E" w:rsidP="001162AE">
            <w:pPr>
              <w:tabs>
                <w:tab w:val="left" w:pos="567"/>
                <w:tab w:val="left" w:pos="12191"/>
              </w:tabs>
              <w:spacing w:after="0" w:line="276" w:lineRule="auto"/>
              <w:rPr>
                <w:rFonts w:ascii="Times New Roman" w:hAnsi="Times New Roman" w:cs="Times New Roman"/>
                <w:b/>
                <w:bCs/>
              </w:rPr>
            </w:pPr>
            <w:r w:rsidRPr="00154D9E">
              <w:rPr>
                <w:rFonts w:ascii="Times New Roman" w:hAnsi="Times New Roman" w:cs="Times New Roman"/>
                <w:b/>
                <w:bCs/>
              </w:rPr>
              <w:t>Оборудование</w:t>
            </w:r>
          </w:p>
        </w:tc>
        <w:tc>
          <w:tcPr>
            <w:tcW w:w="7649" w:type="dxa"/>
          </w:tcPr>
          <w:p w14:paraId="7A1259BD" w14:textId="661014D0" w:rsidR="00E747AB" w:rsidRPr="00FE77AD" w:rsidRDefault="00AA40AD" w:rsidP="001162AE">
            <w:pPr>
              <w:tabs>
                <w:tab w:val="left" w:pos="567"/>
                <w:tab w:val="left" w:pos="12191"/>
              </w:tabs>
              <w:spacing w:after="0" w:line="276" w:lineRule="auto"/>
              <w:rPr>
                <w:rFonts w:ascii="Times New Roman" w:hAnsi="Times New Roman" w:cs="Times New Roman"/>
              </w:rPr>
            </w:pPr>
            <w:r>
              <w:rPr>
                <w:rFonts w:ascii="Times New Roman" w:hAnsi="Times New Roman" w:cs="Times New Roman"/>
              </w:rPr>
              <w:t xml:space="preserve">Оборудование для </w:t>
            </w:r>
            <w:r w:rsidR="00F21281">
              <w:rPr>
                <w:rFonts w:ascii="Times New Roman" w:hAnsi="Times New Roman" w:cs="Times New Roman"/>
              </w:rPr>
              <w:t>Сервера</w:t>
            </w:r>
            <w:r w:rsidR="001120EB">
              <w:rPr>
                <w:rFonts w:ascii="Times New Roman" w:hAnsi="Times New Roman" w:cs="Times New Roman"/>
              </w:rPr>
              <w:t xml:space="preserve"> и к</w:t>
            </w:r>
            <w:r w:rsidR="00154D9E">
              <w:rPr>
                <w:rFonts w:ascii="Times New Roman" w:hAnsi="Times New Roman" w:cs="Times New Roman"/>
              </w:rPr>
              <w:t xml:space="preserve">омпьютерное оборудование </w:t>
            </w:r>
            <w:r w:rsidR="00E747AB" w:rsidRPr="00FE77AD">
              <w:rPr>
                <w:rFonts w:ascii="Times New Roman" w:hAnsi="Times New Roman" w:cs="Times New Roman"/>
              </w:rPr>
              <w:t xml:space="preserve">для </w:t>
            </w:r>
            <w:r w:rsidR="00154D9E">
              <w:rPr>
                <w:rFonts w:ascii="Times New Roman" w:hAnsi="Times New Roman" w:cs="Times New Roman"/>
              </w:rPr>
              <w:t xml:space="preserve">учреждений социальной защиты, для </w:t>
            </w:r>
            <w:r w:rsidR="00E747AB" w:rsidRPr="00FE77AD">
              <w:rPr>
                <w:rFonts w:ascii="Times New Roman" w:hAnsi="Times New Roman" w:cs="Times New Roman"/>
              </w:rPr>
              <w:t>которых эксплуатационной документацией предусмотрено их техническое обслуживание при эксплуатации</w:t>
            </w:r>
            <w:r w:rsidR="00703375">
              <w:rPr>
                <w:rFonts w:ascii="Times New Roman" w:hAnsi="Times New Roman" w:cs="Times New Roman"/>
              </w:rPr>
              <w:t xml:space="preserve"> и гарантийные условия</w:t>
            </w:r>
            <w:r w:rsidR="00154D9E">
              <w:rPr>
                <w:rFonts w:ascii="Times New Roman" w:hAnsi="Times New Roman" w:cs="Times New Roman"/>
              </w:rPr>
              <w:t>.</w:t>
            </w:r>
          </w:p>
        </w:tc>
      </w:tr>
      <w:tr w:rsidR="00E747AB" w:rsidRPr="00FE77AD" w14:paraId="5F05B827" w14:textId="77777777" w:rsidTr="00E747AB">
        <w:tc>
          <w:tcPr>
            <w:tcW w:w="2552" w:type="dxa"/>
          </w:tcPr>
          <w:p w14:paraId="78B7E614" w14:textId="77777777" w:rsidR="00E747AB" w:rsidRDefault="00E747AB" w:rsidP="001162AE">
            <w:pPr>
              <w:tabs>
                <w:tab w:val="left" w:pos="567"/>
                <w:tab w:val="left" w:pos="12191"/>
              </w:tabs>
              <w:spacing w:after="0" w:line="276" w:lineRule="auto"/>
              <w:rPr>
                <w:rFonts w:ascii="Times New Roman" w:hAnsi="Times New Roman" w:cs="Times New Roman"/>
                <w:b/>
                <w:bCs/>
              </w:rPr>
            </w:pPr>
            <w:r w:rsidRPr="00FE77AD">
              <w:rPr>
                <w:rFonts w:ascii="Times New Roman" w:hAnsi="Times New Roman" w:cs="Times New Roman"/>
                <w:b/>
                <w:bCs/>
              </w:rPr>
              <w:t xml:space="preserve">Ввод </w:t>
            </w:r>
            <w:r w:rsidR="00C44406">
              <w:rPr>
                <w:rFonts w:ascii="Times New Roman" w:hAnsi="Times New Roman" w:cs="Times New Roman"/>
                <w:b/>
                <w:bCs/>
              </w:rPr>
              <w:t xml:space="preserve">компьютерной </w:t>
            </w:r>
            <w:r w:rsidRPr="00FE77AD">
              <w:rPr>
                <w:rFonts w:ascii="Times New Roman" w:hAnsi="Times New Roman" w:cs="Times New Roman"/>
                <w:b/>
                <w:bCs/>
              </w:rPr>
              <w:t>техники в эксплуатацию</w:t>
            </w:r>
          </w:p>
          <w:p w14:paraId="63745DE5" w14:textId="4F2FD2D4" w:rsidR="004C5792" w:rsidRPr="00FE77AD" w:rsidRDefault="004C5792" w:rsidP="001162AE">
            <w:pPr>
              <w:tabs>
                <w:tab w:val="left" w:pos="567"/>
                <w:tab w:val="left" w:pos="12191"/>
              </w:tabs>
              <w:spacing w:after="0" w:line="276" w:lineRule="auto"/>
              <w:rPr>
                <w:rFonts w:ascii="Times New Roman" w:hAnsi="Times New Roman" w:cs="Times New Roman"/>
                <w:b/>
                <w:bCs/>
              </w:rPr>
            </w:pPr>
          </w:p>
        </w:tc>
        <w:tc>
          <w:tcPr>
            <w:tcW w:w="7649" w:type="dxa"/>
          </w:tcPr>
          <w:p w14:paraId="0242FD8D" w14:textId="3BA90903"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 xml:space="preserve">Процедура проведения комплекса мероприятий по подготовке к эксплуатации </w:t>
            </w:r>
            <w:r w:rsidR="00C44406">
              <w:rPr>
                <w:rFonts w:ascii="Times New Roman" w:hAnsi="Times New Roman" w:cs="Times New Roman"/>
              </w:rPr>
              <w:t xml:space="preserve">компьютерной </w:t>
            </w:r>
            <w:r w:rsidRPr="00FE77AD">
              <w:rPr>
                <w:rFonts w:ascii="Times New Roman" w:hAnsi="Times New Roman" w:cs="Times New Roman"/>
              </w:rPr>
              <w:t xml:space="preserve">техники, завершающаяся передачей техники персоналу </w:t>
            </w:r>
            <w:r w:rsidR="00C75604">
              <w:rPr>
                <w:rFonts w:ascii="Times New Roman" w:hAnsi="Times New Roman" w:cs="Times New Roman"/>
              </w:rPr>
              <w:t xml:space="preserve">учреждений </w:t>
            </w:r>
            <w:r w:rsidRPr="00FE77AD">
              <w:rPr>
                <w:rFonts w:ascii="Times New Roman" w:hAnsi="Times New Roman" w:cs="Times New Roman"/>
              </w:rPr>
              <w:t>для использования по назначению.</w:t>
            </w:r>
          </w:p>
        </w:tc>
      </w:tr>
      <w:tr w:rsidR="00E747AB" w:rsidRPr="00FE77AD" w14:paraId="2F2FADB5" w14:textId="77777777" w:rsidTr="00E747AB">
        <w:tc>
          <w:tcPr>
            <w:tcW w:w="2552" w:type="dxa"/>
          </w:tcPr>
          <w:p w14:paraId="79769745" w14:textId="79E6D811" w:rsidR="00E747AB" w:rsidRPr="00FE77AD" w:rsidRDefault="00E747AB" w:rsidP="001162AE">
            <w:pPr>
              <w:tabs>
                <w:tab w:val="left" w:pos="567"/>
                <w:tab w:val="left" w:pos="12191"/>
              </w:tabs>
              <w:spacing w:after="0" w:line="276" w:lineRule="auto"/>
              <w:rPr>
                <w:rFonts w:ascii="Times New Roman" w:hAnsi="Times New Roman" w:cs="Times New Roman"/>
                <w:b/>
                <w:bCs/>
              </w:rPr>
            </w:pPr>
            <w:r w:rsidRPr="00FE77AD">
              <w:rPr>
                <w:rFonts w:ascii="Times New Roman" w:hAnsi="Times New Roman" w:cs="Times New Roman"/>
                <w:b/>
                <w:bCs/>
              </w:rPr>
              <w:t>Техническое обслуживание техники</w:t>
            </w:r>
          </w:p>
        </w:tc>
        <w:tc>
          <w:tcPr>
            <w:tcW w:w="7649" w:type="dxa"/>
          </w:tcPr>
          <w:p w14:paraId="55962082" w14:textId="16546E9F" w:rsidR="00E747AB" w:rsidRPr="00FE77AD"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Комплекс мероприятий по поддержанию работоспособности техники при ее использовании по назначению, а также при хранении и транспортировании.</w:t>
            </w:r>
          </w:p>
          <w:p w14:paraId="7B6A1189" w14:textId="77777777" w:rsidR="00E747AB" w:rsidRPr="00FE77AD" w:rsidRDefault="00E747AB" w:rsidP="001162AE">
            <w:pPr>
              <w:tabs>
                <w:tab w:val="left" w:pos="567"/>
                <w:tab w:val="left" w:pos="12191"/>
              </w:tabs>
              <w:spacing w:after="0" w:line="276" w:lineRule="auto"/>
              <w:rPr>
                <w:rFonts w:ascii="Times New Roman" w:hAnsi="Times New Roman" w:cs="Times New Roman"/>
              </w:rPr>
            </w:pPr>
          </w:p>
        </w:tc>
      </w:tr>
      <w:tr w:rsidR="00E747AB" w:rsidRPr="00FE77AD" w14:paraId="795BBC93" w14:textId="77777777" w:rsidTr="00E747AB">
        <w:tc>
          <w:tcPr>
            <w:tcW w:w="2552" w:type="dxa"/>
          </w:tcPr>
          <w:p w14:paraId="5327B2D3" w14:textId="09E16106" w:rsidR="00E747AB" w:rsidRPr="00FE77AD" w:rsidRDefault="00E747AB" w:rsidP="001162AE">
            <w:pPr>
              <w:tabs>
                <w:tab w:val="left" w:pos="567"/>
                <w:tab w:val="left" w:pos="12191"/>
              </w:tabs>
              <w:spacing w:after="0" w:line="276" w:lineRule="auto"/>
              <w:rPr>
                <w:rFonts w:ascii="Times New Roman" w:hAnsi="Times New Roman" w:cs="Times New Roman"/>
                <w:b/>
                <w:bCs/>
              </w:rPr>
            </w:pPr>
            <w:r w:rsidRPr="00FE77AD">
              <w:rPr>
                <w:rFonts w:ascii="Times New Roman" w:hAnsi="Times New Roman" w:cs="Times New Roman"/>
                <w:b/>
                <w:bCs/>
              </w:rPr>
              <w:t>Ремонт техники</w:t>
            </w:r>
          </w:p>
        </w:tc>
        <w:tc>
          <w:tcPr>
            <w:tcW w:w="7649" w:type="dxa"/>
          </w:tcPr>
          <w:p w14:paraId="2E59C668" w14:textId="77777777" w:rsidR="00E747AB"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Совокупность мероприятий и операций по восстановлению исправности и работоспособности</w:t>
            </w:r>
            <w:r w:rsidR="00685F01">
              <w:rPr>
                <w:rFonts w:ascii="Times New Roman" w:hAnsi="Times New Roman" w:cs="Times New Roman"/>
              </w:rPr>
              <w:t xml:space="preserve"> </w:t>
            </w:r>
            <w:r w:rsidRPr="00FE77AD">
              <w:rPr>
                <w:rFonts w:ascii="Times New Roman" w:hAnsi="Times New Roman" w:cs="Times New Roman"/>
              </w:rPr>
              <w:t>техники.</w:t>
            </w:r>
          </w:p>
          <w:p w14:paraId="350419BA" w14:textId="383041D1" w:rsidR="00010991" w:rsidRPr="00FE77AD" w:rsidRDefault="00010991" w:rsidP="001162AE">
            <w:pPr>
              <w:tabs>
                <w:tab w:val="left" w:pos="567"/>
                <w:tab w:val="left" w:pos="12191"/>
              </w:tabs>
              <w:spacing w:after="0" w:line="276" w:lineRule="auto"/>
              <w:rPr>
                <w:rFonts w:ascii="Times New Roman" w:hAnsi="Times New Roman" w:cs="Times New Roman"/>
              </w:rPr>
            </w:pPr>
          </w:p>
        </w:tc>
      </w:tr>
      <w:tr w:rsidR="00E747AB" w:rsidRPr="00FE77AD" w14:paraId="69D2BB64" w14:textId="77777777" w:rsidTr="00E747AB">
        <w:tc>
          <w:tcPr>
            <w:tcW w:w="2552" w:type="dxa"/>
          </w:tcPr>
          <w:p w14:paraId="4F5E4298" w14:textId="78755FEA" w:rsidR="00E747AB" w:rsidRPr="00FE77AD" w:rsidRDefault="00E747AB" w:rsidP="001162AE">
            <w:pPr>
              <w:tabs>
                <w:tab w:val="left" w:pos="567"/>
                <w:tab w:val="left" w:pos="12191"/>
              </w:tabs>
              <w:spacing w:after="0" w:line="276" w:lineRule="auto"/>
              <w:rPr>
                <w:rFonts w:ascii="Times New Roman" w:hAnsi="Times New Roman" w:cs="Times New Roman"/>
                <w:b/>
                <w:bCs/>
              </w:rPr>
            </w:pPr>
            <w:r w:rsidRPr="00FE77AD">
              <w:rPr>
                <w:rFonts w:ascii="Times New Roman" w:hAnsi="Times New Roman" w:cs="Times New Roman"/>
                <w:b/>
                <w:bCs/>
              </w:rPr>
              <w:t>Контроль технического состояния</w:t>
            </w:r>
            <w:r w:rsidR="00685F01">
              <w:rPr>
                <w:rFonts w:ascii="Times New Roman" w:hAnsi="Times New Roman" w:cs="Times New Roman"/>
                <w:b/>
                <w:bCs/>
              </w:rPr>
              <w:t xml:space="preserve"> </w:t>
            </w:r>
            <w:r w:rsidRPr="00FE77AD">
              <w:rPr>
                <w:rFonts w:ascii="Times New Roman" w:hAnsi="Times New Roman" w:cs="Times New Roman"/>
                <w:b/>
                <w:bCs/>
              </w:rPr>
              <w:t>техники</w:t>
            </w:r>
          </w:p>
        </w:tc>
        <w:tc>
          <w:tcPr>
            <w:tcW w:w="7649" w:type="dxa"/>
          </w:tcPr>
          <w:p w14:paraId="101C6B47" w14:textId="77777777" w:rsidR="00E747AB"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Проверка соответствия значений параметров и характеристик</w:t>
            </w:r>
            <w:r w:rsidR="00685F01">
              <w:rPr>
                <w:rFonts w:ascii="Times New Roman" w:hAnsi="Times New Roman" w:cs="Times New Roman"/>
              </w:rPr>
              <w:t xml:space="preserve"> </w:t>
            </w:r>
            <w:r w:rsidRPr="00FE77AD">
              <w:rPr>
                <w:rFonts w:ascii="Times New Roman" w:hAnsi="Times New Roman" w:cs="Times New Roman"/>
              </w:rPr>
              <w:t>техники требованиям нормативной и эксплуатационной документации, выявление изношенных и поврежденных частей (деталей), проверка действия всех защитных устройств и блокировок, наличия и ведения эксплуатационной документации.</w:t>
            </w:r>
          </w:p>
          <w:p w14:paraId="6E2DB056" w14:textId="451D4CE9" w:rsidR="00010991" w:rsidRPr="00FE77AD" w:rsidRDefault="00010991" w:rsidP="001162AE">
            <w:pPr>
              <w:tabs>
                <w:tab w:val="left" w:pos="567"/>
                <w:tab w:val="left" w:pos="12191"/>
              </w:tabs>
              <w:spacing w:after="0" w:line="276" w:lineRule="auto"/>
              <w:rPr>
                <w:rFonts w:ascii="Times New Roman" w:hAnsi="Times New Roman" w:cs="Times New Roman"/>
              </w:rPr>
            </w:pPr>
          </w:p>
        </w:tc>
      </w:tr>
      <w:tr w:rsidR="00E747AB" w:rsidRPr="00FE77AD" w14:paraId="754EAF84" w14:textId="77777777" w:rsidTr="00E747AB">
        <w:tc>
          <w:tcPr>
            <w:tcW w:w="2552" w:type="dxa"/>
          </w:tcPr>
          <w:p w14:paraId="546BD7C0" w14:textId="77777777" w:rsidR="00E747AB" w:rsidRPr="00FE77AD" w:rsidRDefault="00E747AB" w:rsidP="001162AE">
            <w:pPr>
              <w:tabs>
                <w:tab w:val="left" w:pos="567"/>
                <w:tab w:val="left" w:pos="12191"/>
              </w:tabs>
              <w:spacing w:after="0" w:line="276" w:lineRule="auto"/>
              <w:rPr>
                <w:rFonts w:ascii="Times New Roman" w:hAnsi="Times New Roman" w:cs="Times New Roman"/>
                <w:b/>
                <w:bCs/>
              </w:rPr>
            </w:pPr>
            <w:r w:rsidRPr="00FE77AD">
              <w:rPr>
                <w:rFonts w:ascii="Times New Roman" w:hAnsi="Times New Roman" w:cs="Times New Roman"/>
                <w:b/>
                <w:bCs/>
              </w:rPr>
              <w:t>Эксплуатационные документы</w:t>
            </w:r>
          </w:p>
        </w:tc>
        <w:tc>
          <w:tcPr>
            <w:tcW w:w="7649" w:type="dxa"/>
          </w:tcPr>
          <w:p w14:paraId="72EFE3BA" w14:textId="6849FA54" w:rsidR="00E747AB" w:rsidRDefault="00E747AB" w:rsidP="001162AE">
            <w:pPr>
              <w:tabs>
                <w:tab w:val="left" w:pos="567"/>
                <w:tab w:val="left" w:pos="12191"/>
              </w:tabs>
              <w:spacing w:after="0" w:line="276" w:lineRule="auto"/>
              <w:rPr>
                <w:rFonts w:ascii="Times New Roman" w:hAnsi="Times New Roman" w:cs="Times New Roman"/>
              </w:rPr>
            </w:pPr>
            <w:r w:rsidRPr="00FE77AD">
              <w:rPr>
                <w:rFonts w:ascii="Times New Roman" w:hAnsi="Times New Roman" w:cs="Times New Roman"/>
              </w:rPr>
              <w:t>Документы</w:t>
            </w:r>
            <w:r w:rsidR="00010991">
              <w:rPr>
                <w:rFonts w:ascii="Times New Roman" w:hAnsi="Times New Roman" w:cs="Times New Roman"/>
              </w:rPr>
              <w:t xml:space="preserve"> </w:t>
            </w:r>
            <w:r w:rsidRPr="00FE77AD">
              <w:rPr>
                <w:rFonts w:ascii="Times New Roman" w:hAnsi="Times New Roman" w:cs="Times New Roman"/>
              </w:rPr>
              <w:t xml:space="preserve">прилагаемые </w:t>
            </w:r>
            <w:r w:rsidR="00685F01">
              <w:rPr>
                <w:rFonts w:ascii="Times New Roman" w:hAnsi="Times New Roman" w:cs="Times New Roman"/>
              </w:rPr>
              <w:t>П</w:t>
            </w:r>
            <w:r w:rsidRPr="00FE77AD">
              <w:rPr>
                <w:rFonts w:ascii="Times New Roman" w:hAnsi="Times New Roman" w:cs="Times New Roman"/>
              </w:rPr>
              <w:t xml:space="preserve">оставщиком к </w:t>
            </w:r>
            <w:r w:rsidR="00685F01">
              <w:rPr>
                <w:rFonts w:ascii="Times New Roman" w:hAnsi="Times New Roman" w:cs="Times New Roman"/>
              </w:rPr>
              <w:t>компьютерному оборудованию</w:t>
            </w:r>
            <w:r w:rsidRPr="00FE77AD">
              <w:rPr>
                <w:rFonts w:ascii="Times New Roman" w:hAnsi="Times New Roman" w:cs="Times New Roman"/>
              </w:rPr>
              <w:t xml:space="preserve"> при поставке (паспорт</w:t>
            </w:r>
            <w:r w:rsidR="00685F01">
              <w:rPr>
                <w:rFonts w:ascii="Times New Roman" w:hAnsi="Times New Roman" w:cs="Times New Roman"/>
              </w:rPr>
              <w:t xml:space="preserve"> и </w:t>
            </w:r>
            <w:r w:rsidRPr="00FE77AD">
              <w:rPr>
                <w:rFonts w:ascii="Times New Roman" w:hAnsi="Times New Roman" w:cs="Times New Roman"/>
              </w:rPr>
              <w:t>руководство по эксплуатации)</w:t>
            </w:r>
            <w:r w:rsidR="002C2241">
              <w:rPr>
                <w:rFonts w:ascii="Times New Roman" w:hAnsi="Times New Roman" w:cs="Times New Roman"/>
              </w:rPr>
              <w:t>.</w:t>
            </w:r>
          </w:p>
          <w:p w14:paraId="4840B438" w14:textId="29D88841" w:rsidR="00345753" w:rsidRPr="000801C4" w:rsidRDefault="00345753" w:rsidP="001162AE">
            <w:pPr>
              <w:tabs>
                <w:tab w:val="left" w:pos="567"/>
                <w:tab w:val="left" w:pos="12191"/>
              </w:tabs>
              <w:spacing w:after="0" w:line="276" w:lineRule="auto"/>
              <w:rPr>
                <w:rFonts w:ascii="Times New Roman" w:hAnsi="Times New Roman" w:cs="Times New Roman"/>
              </w:rPr>
            </w:pPr>
          </w:p>
        </w:tc>
      </w:tr>
    </w:tbl>
    <w:p w14:paraId="4A6CE829" w14:textId="77777777" w:rsidR="005C17EE" w:rsidRDefault="005C17EE"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rPr>
      </w:pPr>
    </w:p>
    <w:p w14:paraId="338A3514" w14:textId="77777777" w:rsidR="005C17EE" w:rsidRDefault="005C17EE"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rPr>
      </w:pPr>
    </w:p>
    <w:p w14:paraId="17553751" w14:textId="2D4C3419" w:rsidR="00E747AB" w:rsidRDefault="00E747AB"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rPr>
      </w:pPr>
      <w:r w:rsidRPr="004D7038">
        <w:rPr>
          <w:rFonts w:ascii="Times New Roman" w:hAnsi="Times New Roman" w:cs="Times New Roman"/>
          <w:b/>
          <w:color w:val="2F5496" w:themeColor="accent1" w:themeShade="BF"/>
          <w:sz w:val="24"/>
          <w:szCs w:val="24"/>
        </w:rPr>
        <w:t>ВВЕДЕНИЕ</w:t>
      </w:r>
    </w:p>
    <w:p w14:paraId="7F5299C1" w14:textId="77777777" w:rsidR="00C16854" w:rsidRPr="004D7038" w:rsidRDefault="00C16854" w:rsidP="004418C0">
      <w:pPr>
        <w:tabs>
          <w:tab w:val="left" w:pos="1134"/>
          <w:tab w:val="left" w:pos="12191"/>
        </w:tabs>
        <w:spacing w:after="0" w:line="240" w:lineRule="auto"/>
        <w:ind w:right="282"/>
        <w:jc w:val="center"/>
        <w:rPr>
          <w:rFonts w:ascii="Times New Roman" w:hAnsi="Times New Roman" w:cs="Times New Roman"/>
          <w:b/>
          <w:color w:val="2F5496" w:themeColor="accent1" w:themeShade="BF"/>
          <w:sz w:val="24"/>
          <w:szCs w:val="24"/>
        </w:rPr>
      </w:pPr>
    </w:p>
    <w:p w14:paraId="3B37E29C" w14:textId="77777777" w:rsidR="00E747AB" w:rsidRPr="004D7038" w:rsidRDefault="00E747AB" w:rsidP="004418C0">
      <w:pPr>
        <w:tabs>
          <w:tab w:val="left" w:pos="1134"/>
          <w:tab w:val="left" w:pos="12191"/>
        </w:tabs>
        <w:spacing w:after="0" w:line="240" w:lineRule="auto"/>
        <w:ind w:right="282"/>
        <w:rPr>
          <w:rFonts w:ascii="Times New Roman" w:hAnsi="Times New Roman" w:cs="Times New Roman"/>
          <w:b/>
          <w:sz w:val="24"/>
          <w:szCs w:val="24"/>
        </w:rPr>
      </w:pPr>
    </w:p>
    <w:p w14:paraId="69FD5FBF" w14:textId="3FA347D0" w:rsidR="00E747AB" w:rsidRDefault="00E747AB" w:rsidP="00C16854">
      <w:pPr>
        <w:tabs>
          <w:tab w:val="left" w:pos="12191"/>
        </w:tabs>
        <w:spacing w:after="0" w:line="276" w:lineRule="auto"/>
        <w:ind w:right="282"/>
        <w:jc w:val="both"/>
        <w:rPr>
          <w:rFonts w:ascii="Times New Roman" w:eastAsia="Calibri" w:hAnsi="Times New Roman" w:cs="Times New Roman"/>
          <w:bCs/>
          <w:sz w:val="24"/>
          <w:szCs w:val="24"/>
        </w:rPr>
      </w:pPr>
      <w:r w:rsidRPr="004D7038">
        <w:rPr>
          <w:rFonts w:ascii="Times New Roman" w:eastAsia="Calibri" w:hAnsi="Times New Roman" w:cs="Times New Roman"/>
          <w:bCs/>
          <w:sz w:val="24"/>
          <w:szCs w:val="24"/>
        </w:rPr>
        <w:t xml:space="preserve">Проект </w:t>
      </w:r>
      <w:r w:rsidRPr="004D7038">
        <w:rPr>
          <w:rFonts w:ascii="Times New Roman" w:eastAsia="Calibri" w:hAnsi="Times New Roman" w:cs="Times New Roman"/>
          <w:sz w:val="24"/>
          <w:szCs w:val="24"/>
        </w:rPr>
        <w:t>был</w:t>
      </w:r>
      <w:r w:rsidRPr="004D7038">
        <w:rPr>
          <w:rFonts w:ascii="Times New Roman" w:eastAsia="Calibri" w:hAnsi="Times New Roman" w:cs="Times New Roman"/>
          <w:bCs/>
          <w:sz w:val="24"/>
          <w:szCs w:val="24"/>
        </w:rPr>
        <w:t xml:space="preserve"> подготовлен в соответствии с Основой экологической и социальной политики Всемирного банка (ОСЭП). </w:t>
      </w:r>
    </w:p>
    <w:p w14:paraId="7606C084" w14:textId="77777777" w:rsidR="00B27AB5" w:rsidRPr="004D7038" w:rsidRDefault="00B27AB5" w:rsidP="00C16854">
      <w:pPr>
        <w:tabs>
          <w:tab w:val="left" w:pos="12191"/>
        </w:tabs>
        <w:spacing w:after="0" w:line="276" w:lineRule="auto"/>
        <w:ind w:right="282"/>
        <w:jc w:val="both"/>
        <w:rPr>
          <w:rFonts w:ascii="Times New Roman" w:eastAsia="Calibri" w:hAnsi="Times New Roman" w:cs="Times New Roman"/>
          <w:bCs/>
          <w:sz w:val="24"/>
          <w:szCs w:val="24"/>
        </w:rPr>
      </w:pPr>
    </w:p>
    <w:p w14:paraId="384F23DD" w14:textId="7C146C81" w:rsidR="00E747AB" w:rsidRDefault="00E747AB" w:rsidP="00C16854">
      <w:pPr>
        <w:tabs>
          <w:tab w:val="left" w:pos="12191"/>
        </w:tabs>
        <w:spacing w:after="0" w:line="276" w:lineRule="auto"/>
        <w:ind w:right="282"/>
        <w:jc w:val="both"/>
        <w:rPr>
          <w:rFonts w:ascii="Times New Roman" w:eastAsia="Calibri" w:hAnsi="Times New Roman" w:cs="Times New Roman"/>
          <w:bCs/>
          <w:sz w:val="24"/>
          <w:szCs w:val="24"/>
        </w:rPr>
      </w:pPr>
      <w:r w:rsidRPr="004D7038">
        <w:rPr>
          <w:rFonts w:ascii="Times New Roman" w:eastAsia="Calibri" w:hAnsi="Times New Roman" w:cs="Times New Roman"/>
          <w:bCs/>
          <w:sz w:val="24"/>
          <w:szCs w:val="24"/>
        </w:rPr>
        <w:t>Экологическим рискам Проекта присужден рейтинг "</w:t>
      </w:r>
      <w:r w:rsidR="00DC71C2">
        <w:rPr>
          <w:rFonts w:ascii="Times New Roman" w:eastAsia="Calibri" w:hAnsi="Times New Roman" w:cs="Times New Roman"/>
          <w:bCs/>
          <w:sz w:val="24"/>
          <w:szCs w:val="24"/>
        </w:rPr>
        <w:t>Низкий</w:t>
      </w:r>
      <w:r w:rsidRPr="004D7038">
        <w:rPr>
          <w:rFonts w:ascii="Times New Roman" w:eastAsia="Calibri" w:hAnsi="Times New Roman" w:cs="Times New Roman"/>
          <w:bCs/>
          <w:sz w:val="24"/>
          <w:szCs w:val="24"/>
        </w:rPr>
        <w:t xml:space="preserve">", </w:t>
      </w:r>
      <w:r w:rsidR="002D3109">
        <w:rPr>
          <w:rFonts w:ascii="Times New Roman" w:eastAsia="Calibri" w:hAnsi="Times New Roman" w:cs="Times New Roman"/>
          <w:bCs/>
          <w:sz w:val="24"/>
          <w:szCs w:val="24"/>
        </w:rPr>
        <w:t xml:space="preserve">социальным рискам </w:t>
      </w:r>
      <w:r w:rsidR="002D3109" w:rsidRPr="004D7038">
        <w:rPr>
          <w:rFonts w:ascii="Times New Roman" w:eastAsia="Calibri" w:hAnsi="Times New Roman" w:cs="Times New Roman"/>
          <w:bCs/>
          <w:sz w:val="24"/>
          <w:szCs w:val="24"/>
        </w:rPr>
        <w:t>"</w:t>
      </w:r>
      <w:r w:rsidR="002D3109">
        <w:rPr>
          <w:rFonts w:ascii="Times New Roman" w:eastAsia="Calibri" w:hAnsi="Times New Roman" w:cs="Times New Roman"/>
          <w:bCs/>
          <w:sz w:val="24"/>
          <w:szCs w:val="24"/>
        </w:rPr>
        <w:t>Умеренный</w:t>
      </w:r>
      <w:r w:rsidR="002D3109" w:rsidRPr="004D7038">
        <w:rPr>
          <w:rFonts w:ascii="Times New Roman" w:eastAsia="Calibri" w:hAnsi="Times New Roman" w:cs="Times New Roman"/>
          <w:bCs/>
          <w:sz w:val="24"/>
          <w:szCs w:val="24"/>
        </w:rPr>
        <w:t>"</w:t>
      </w:r>
      <w:r w:rsidR="002D3109">
        <w:rPr>
          <w:rFonts w:ascii="Times New Roman" w:eastAsia="Calibri" w:hAnsi="Times New Roman" w:cs="Times New Roman"/>
          <w:bCs/>
          <w:sz w:val="24"/>
          <w:szCs w:val="24"/>
        </w:rPr>
        <w:t xml:space="preserve">, </w:t>
      </w:r>
      <w:r w:rsidRPr="004D7038">
        <w:rPr>
          <w:rFonts w:ascii="Times New Roman" w:eastAsia="Calibri" w:hAnsi="Times New Roman" w:cs="Times New Roman"/>
          <w:bCs/>
          <w:sz w:val="24"/>
          <w:szCs w:val="24"/>
        </w:rPr>
        <w:t xml:space="preserve">в результате чего общий рейтинг рисков в области ОСЭП классифицируется как </w:t>
      </w:r>
      <w:bookmarkStart w:id="1" w:name="_Hlk177110178"/>
      <w:r w:rsidRPr="004D7038">
        <w:rPr>
          <w:rFonts w:ascii="Times New Roman" w:eastAsia="Calibri" w:hAnsi="Times New Roman" w:cs="Times New Roman"/>
          <w:bCs/>
          <w:sz w:val="24"/>
          <w:szCs w:val="24"/>
        </w:rPr>
        <w:t>"</w:t>
      </w:r>
      <w:r w:rsidR="00DC71C2">
        <w:rPr>
          <w:rFonts w:ascii="Times New Roman" w:eastAsia="Calibri" w:hAnsi="Times New Roman" w:cs="Times New Roman"/>
          <w:bCs/>
          <w:sz w:val="24"/>
          <w:szCs w:val="24"/>
        </w:rPr>
        <w:t>Умеренный</w:t>
      </w:r>
      <w:r w:rsidRPr="004D7038">
        <w:rPr>
          <w:rFonts w:ascii="Times New Roman" w:eastAsia="Calibri" w:hAnsi="Times New Roman" w:cs="Times New Roman"/>
          <w:bCs/>
          <w:sz w:val="24"/>
          <w:szCs w:val="24"/>
        </w:rPr>
        <w:t>".</w:t>
      </w:r>
      <w:bookmarkEnd w:id="1"/>
    </w:p>
    <w:p w14:paraId="36938813" w14:textId="77777777" w:rsidR="00B27AB5" w:rsidRPr="004D7038" w:rsidRDefault="00B27AB5" w:rsidP="00C16854">
      <w:pPr>
        <w:tabs>
          <w:tab w:val="left" w:pos="12191"/>
        </w:tabs>
        <w:spacing w:after="0" w:line="276" w:lineRule="auto"/>
        <w:ind w:right="282"/>
        <w:jc w:val="both"/>
        <w:rPr>
          <w:rFonts w:ascii="Times New Roman" w:eastAsia="Calibri" w:hAnsi="Times New Roman" w:cs="Times New Roman"/>
          <w:b/>
          <w:bCs/>
          <w:sz w:val="24"/>
          <w:szCs w:val="24"/>
        </w:rPr>
      </w:pPr>
    </w:p>
    <w:p w14:paraId="22DF9CC4" w14:textId="54D81A71" w:rsidR="00493F88" w:rsidRDefault="00E747AB" w:rsidP="00C16854">
      <w:pPr>
        <w:tabs>
          <w:tab w:val="left" w:pos="12191"/>
        </w:tabs>
        <w:spacing w:after="0" w:line="276" w:lineRule="auto"/>
        <w:ind w:right="282"/>
        <w:jc w:val="both"/>
        <w:rPr>
          <w:rFonts w:ascii="Times New Roman" w:eastAsia="Calibri" w:hAnsi="Times New Roman" w:cs="Times New Roman"/>
          <w:sz w:val="24"/>
          <w:szCs w:val="24"/>
        </w:rPr>
      </w:pPr>
      <w:r w:rsidRPr="004D7038">
        <w:rPr>
          <w:rFonts w:ascii="Times New Roman" w:eastAsia="Calibri" w:hAnsi="Times New Roman" w:cs="Times New Roman"/>
          <w:sz w:val="24"/>
          <w:szCs w:val="24"/>
        </w:rPr>
        <w:t xml:space="preserve">Настоящий План управления окружающей и социальной средой (ПУОСС) разработан </w:t>
      </w:r>
      <w:r w:rsidRPr="004D7038">
        <w:rPr>
          <w:rFonts w:ascii="Times New Roman" w:eastAsia="Calibri" w:hAnsi="Times New Roman" w:cs="Times New Roman"/>
          <w:bCs/>
          <w:sz w:val="24"/>
          <w:szCs w:val="24"/>
        </w:rPr>
        <w:t>в соответствии с Экологическими и Социальными Стандартами</w:t>
      </w:r>
      <w:r w:rsidR="000775CC">
        <w:rPr>
          <w:rFonts w:ascii="Times New Roman" w:eastAsia="Calibri" w:hAnsi="Times New Roman" w:cs="Times New Roman"/>
          <w:bCs/>
          <w:sz w:val="24"/>
          <w:szCs w:val="24"/>
        </w:rPr>
        <w:t xml:space="preserve"> Всемирного банка</w:t>
      </w:r>
      <w:r w:rsidRPr="009F7843">
        <w:rPr>
          <w:rFonts w:ascii="Times New Roman" w:eastAsia="Calibri" w:hAnsi="Times New Roman" w:cs="Times New Roman"/>
          <w:sz w:val="24"/>
          <w:szCs w:val="24"/>
        </w:rPr>
        <w:t xml:space="preserve">. </w:t>
      </w:r>
    </w:p>
    <w:p w14:paraId="017B3D37" w14:textId="77777777" w:rsidR="00B27AB5" w:rsidRDefault="00B27AB5" w:rsidP="00C16854">
      <w:pPr>
        <w:tabs>
          <w:tab w:val="left" w:pos="12191"/>
        </w:tabs>
        <w:spacing w:after="0" w:line="276" w:lineRule="auto"/>
        <w:ind w:right="282"/>
        <w:jc w:val="both"/>
        <w:rPr>
          <w:rFonts w:ascii="Times New Roman" w:eastAsia="Calibri" w:hAnsi="Times New Roman" w:cs="Times New Roman"/>
          <w:sz w:val="24"/>
          <w:szCs w:val="24"/>
        </w:rPr>
      </w:pPr>
    </w:p>
    <w:p w14:paraId="4F1FAA54" w14:textId="6FE82A7D" w:rsidR="00E747AB" w:rsidRDefault="00E747AB" w:rsidP="00C16854">
      <w:pPr>
        <w:tabs>
          <w:tab w:val="left" w:pos="12191"/>
        </w:tabs>
        <w:spacing w:after="0" w:line="276" w:lineRule="auto"/>
        <w:ind w:right="282"/>
        <w:jc w:val="both"/>
        <w:rPr>
          <w:rFonts w:ascii="Times New Roman" w:eastAsia="Calibri" w:hAnsi="Times New Roman" w:cs="Times New Roman"/>
          <w:sz w:val="24"/>
          <w:szCs w:val="24"/>
        </w:rPr>
      </w:pPr>
      <w:r w:rsidRPr="004D7038">
        <w:rPr>
          <w:rFonts w:ascii="Times New Roman" w:eastAsia="Calibri" w:hAnsi="Times New Roman" w:cs="Times New Roman"/>
          <w:sz w:val="24"/>
          <w:szCs w:val="24"/>
        </w:rPr>
        <w:t xml:space="preserve">Целью данного ПУОСС является выявление и дальнейшее управление экологическими и социальными рисками и воздействиями </w:t>
      </w:r>
      <w:r w:rsidRPr="0001684A">
        <w:rPr>
          <w:rFonts w:ascii="Times New Roman" w:eastAsia="Calibri" w:hAnsi="Times New Roman" w:cs="Times New Roman"/>
          <w:sz w:val="24"/>
          <w:szCs w:val="24"/>
        </w:rPr>
        <w:t>при</w:t>
      </w:r>
      <w:r w:rsidR="00EC29BD">
        <w:rPr>
          <w:rFonts w:ascii="Times New Roman" w:eastAsia="Calibri" w:hAnsi="Times New Roman" w:cs="Times New Roman"/>
          <w:sz w:val="24"/>
          <w:szCs w:val="24"/>
        </w:rPr>
        <w:t xml:space="preserve"> установке</w:t>
      </w:r>
      <w:r w:rsidRPr="0001684A">
        <w:rPr>
          <w:rFonts w:ascii="Times New Roman" w:eastAsia="Calibri" w:hAnsi="Times New Roman" w:cs="Times New Roman"/>
          <w:sz w:val="24"/>
          <w:szCs w:val="24"/>
        </w:rPr>
        <w:t>, вводе в эксплуатацию</w:t>
      </w:r>
      <w:r w:rsidR="00B8494D">
        <w:rPr>
          <w:rFonts w:ascii="Times New Roman" w:eastAsia="Calibri" w:hAnsi="Times New Roman" w:cs="Times New Roman"/>
          <w:sz w:val="24"/>
          <w:szCs w:val="24"/>
        </w:rPr>
        <w:t xml:space="preserve">, </w:t>
      </w:r>
      <w:r w:rsidRPr="0001684A">
        <w:rPr>
          <w:rFonts w:ascii="Times New Roman" w:eastAsia="Calibri" w:hAnsi="Times New Roman" w:cs="Times New Roman"/>
          <w:sz w:val="24"/>
          <w:szCs w:val="24"/>
        </w:rPr>
        <w:t>техническому обслуживани</w:t>
      </w:r>
      <w:r w:rsidR="00426D55">
        <w:rPr>
          <w:rFonts w:ascii="Times New Roman" w:eastAsia="Calibri" w:hAnsi="Times New Roman" w:cs="Times New Roman"/>
          <w:sz w:val="24"/>
          <w:szCs w:val="24"/>
        </w:rPr>
        <w:t xml:space="preserve">ю </w:t>
      </w:r>
      <w:r w:rsidR="00B8494D">
        <w:rPr>
          <w:rFonts w:ascii="Times New Roman" w:eastAsia="Calibri" w:hAnsi="Times New Roman" w:cs="Times New Roman"/>
          <w:sz w:val="24"/>
          <w:szCs w:val="24"/>
        </w:rPr>
        <w:t xml:space="preserve">и утилизации </w:t>
      </w:r>
      <w:r w:rsidR="00426D55">
        <w:rPr>
          <w:rFonts w:ascii="Times New Roman" w:eastAsia="Calibri" w:hAnsi="Times New Roman" w:cs="Times New Roman"/>
          <w:sz w:val="24"/>
          <w:szCs w:val="24"/>
        </w:rPr>
        <w:t>компьютерного оборудования</w:t>
      </w:r>
      <w:r w:rsidRPr="004D7038">
        <w:rPr>
          <w:rFonts w:ascii="Times New Roman" w:eastAsia="Calibri" w:hAnsi="Times New Roman" w:cs="Times New Roman"/>
          <w:sz w:val="24"/>
          <w:szCs w:val="24"/>
        </w:rPr>
        <w:t xml:space="preserve"> (далее - Проект).</w:t>
      </w:r>
    </w:p>
    <w:p w14:paraId="38B2F081" w14:textId="77777777" w:rsidR="00B27AB5" w:rsidRPr="004D7038" w:rsidRDefault="00B27AB5" w:rsidP="00C16854">
      <w:pPr>
        <w:tabs>
          <w:tab w:val="left" w:pos="12191"/>
        </w:tabs>
        <w:spacing w:after="0" w:line="276" w:lineRule="auto"/>
        <w:ind w:right="282"/>
        <w:jc w:val="both"/>
        <w:rPr>
          <w:rFonts w:ascii="Times New Roman" w:eastAsia="Calibri" w:hAnsi="Times New Roman" w:cs="Times New Roman"/>
          <w:sz w:val="24"/>
          <w:szCs w:val="24"/>
        </w:rPr>
      </w:pPr>
    </w:p>
    <w:p w14:paraId="0CD63894" w14:textId="43C143E1" w:rsidR="00E747AB" w:rsidRDefault="00E747AB" w:rsidP="00C16854">
      <w:pPr>
        <w:tabs>
          <w:tab w:val="left" w:pos="12191"/>
        </w:tabs>
        <w:spacing w:after="0" w:line="276" w:lineRule="auto"/>
        <w:ind w:right="282"/>
        <w:jc w:val="both"/>
        <w:rPr>
          <w:rFonts w:ascii="Times New Roman" w:eastAsia="Calibri" w:hAnsi="Times New Roman" w:cs="Times New Roman"/>
          <w:sz w:val="24"/>
          <w:szCs w:val="24"/>
        </w:rPr>
      </w:pPr>
      <w:r w:rsidRPr="004D7038">
        <w:rPr>
          <w:rFonts w:ascii="Times New Roman" w:eastAsia="Calibri" w:hAnsi="Times New Roman" w:cs="Times New Roman"/>
          <w:sz w:val="24"/>
          <w:szCs w:val="24"/>
        </w:rPr>
        <w:t>ПУОСС содержит контрольный список, в котором определены основные риски и предусмотрены меры по смягчению экологических и социальных последствий, а также разработан план мониторинга выполнения ПУОСС.</w:t>
      </w:r>
    </w:p>
    <w:p w14:paraId="6855DF5C" w14:textId="77777777" w:rsidR="00B27AB5" w:rsidRPr="004D7038" w:rsidRDefault="00B27AB5" w:rsidP="00C16854">
      <w:pPr>
        <w:tabs>
          <w:tab w:val="left" w:pos="12191"/>
        </w:tabs>
        <w:spacing w:after="0" w:line="276" w:lineRule="auto"/>
        <w:ind w:right="282"/>
        <w:jc w:val="both"/>
        <w:rPr>
          <w:rFonts w:ascii="Times New Roman" w:eastAsia="Calibri" w:hAnsi="Times New Roman" w:cs="Times New Roman"/>
          <w:sz w:val="24"/>
          <w:szCs w:val="24"/>
        </w:rPr>
      </w:pPr>
    </w:p>
    <w:p w14:paraId="11453400" w14:textId="7F1C3091" w:rsidR="00E747AB" w:rsidRPr="0001684A" w:rsidRDefault="00E747AB" w:rsidP="00C16854">
      <w:pPr>
        <w:pStyle w:val="a6"/>
        <w:numPr>
          <w:ilvl w:val="0"/>
          <w:numId w:val="16"/>
        </w:numPr>
        <w:tabs>
          <w:tab w:val="left" w:pos="12191"/>
        </w:tabs>
        <w:spacing w:after="0" w:line="276" w:lineRule="auto"/>
        <w:ind w:right="282"/>
        <w:jc w:val="both"/>
        <w:rPr>
          <w:rFonts w:ascii="Times New Roman" w:eastAsia="Calibri" w:hAnsi="Times New Roman" w:cs="Times New Roman"/>
          <w:sz w:val="24"/>
          <w:szCs w:val="24"/>
        </w:rPr>
      </w:pPr>
      <w:r w:rsidRPr="0001684A">
        <w:rPr>
          <w:rFonts w:ascii="Times New Roman" w:eastAsia="Calibri" w:hAnsi="Times New Roman" w:cs="Times New Roman"/>
          <w:sz w:val="24"/>
          <w:szCs w:val="24"/>
        </w:rPr>
        <w:t>Настоящий ПУОСС определяет рекомендации к</w:t>
      </w:r>
      <w:r w:rsidR="00D66EC7">
        <w:rPr>
          <w:rFonts w:ascii="Times New Roman" w:eastAsia="Calibri" w:hAnsi="Times New Roman" w:cs="Times New Roman"/>
          <w:sz w:val="24"/>
          <w:szCs w:val="24"/>
        </w:rPr>
        <w:t xml:space="preserve"> установке</w:t>
      </w:r>
      <w:r w:rsidRPr="0001684A">
        <w:rPr>
          <w:rFonts w:ascii="Times New Roman" w:eastAsia="Calibri" w:hAnsi="Times New Roman" w:cs="Times New Roman"/>
          <w:sz w:val="24"/>
          <w:szCs w:val="24"/>
        </w:rPr>
        <w:t>, вводу в эксплуатацию</w:t>
      </w:r>
      <w:r w:rsidR="00D66EC7">
        <w:rPr>
          <w:rFonts w:ascii="Times New Roman" w:eastAsia="Calibri" w:hAnsi="Times New Roman" w:cs="Times New Roman"/>
          <w:sz w:val="24"/>
          <w:szCs w:val="24"/>
        </w:rPr>
        <w:t xml:space="preserve">, </w:t>
      </w:r>
      <w:r w:rsidRPr="0001684A">
        <w:rPr>
          <w:rFonts w:ascii="Times New Roman" w:eastAsia="Calibri" w:hAnsi="Times New Roman" w:cs="Times New Roman"/>
          <w:sz w:val="24"/>
          <w:szCs w:val="24"/>
        </w:rPr>
        <w:t xml:space="preserve">обслуживанию </w:t>
      </w:r>
      <w:bookmarkStart w:id="2" w:name="_Hlk176427950"/>
      <w:r w:rsidR="00D66EC7">
        <w:rPr>
          <w:rFonts w:ascii="Times New Roman" w:eastAsia="Calibri" w:hAnsi="Times New Roman" w:cs="Times New Roman"/>
          <w:sz w:val="24"/>
          <w:szCs w:val="24"/>
        </w:rPr>
        <w:t xml:space="preserve">и утилизации </w:t>
      </w:r>
      <w:r w:rsidR="00426D55">
        <w:rPr>
          <w:rFonts w:ascii="Times New Roman" w:eastAsia="Calibri" w:hAnsi="Times New Roman" w:cs="Times New Roman"/>
          <w:sz w:val="24"/>
          <w:szCs w:val="24"/>
        </w:rPr>
        <w:t>компьютерного оборудования</w:t>
      </w:r>
      <w:r w:rsidRPr="0001684A">
        <w:rPr>
          <w:rFonts w:ascii="Times New Roman" w:eastAsia="Calibri" w:hAnsi="Times New Roman" w:cs="Times New Roman"/>
          <w:sz w:val="24"/>
          <w:szCs w:val="24"/>
        </w:rPr>
        <w:t>.</w:t>
      </w:r>
      <w:bookmarkEnd w:id="2"/>
    </w:p>
    <w:p w14:paraId="26E89A40" w14:textId="4166B758" w:rsidR="00E747AB" w:rsidRDefault="00E747AB" w:rsidP="00C16854">
      <w:pPr>
        <w:pStyle w:val="a6"/>
        <w:numPr>
          <w:ilvl w:val="0"/>
          <w:numId w:val="16"/>
        </w:numPr>
        <w:tabs>
          <w:tab w:val="left" w:pos="12191"/>
        </w:tabs>
        <w:spacing w:after="0" w:line="276" w:lineRule="auto"/>
        <w:ind w:right="282"/>
        <w:jc w:val="both"/>
        <w:rPr>
          <w:rFonts w:ascii="Times New Roman" w:eastAsia="Calibri" w:hAnsi="Times New Roman" w:cs="Times New Roman"/>
          <w:sz w:val="24"/>
          <w:szCs w:val="24"/>
        </w:rPr>
      </w:pPr>
      <w:r w:rsidRPr="0001684A">
        <w:rPr>
          <w:rFonts w:ascii="Times New Roman" w:eastAsia="Calibri" w:hAnsi="Times New Roman" w:cs="Times New Roman"/>
          <w:sz w:val="24"/>
          <w:szCs w:val="24"/>
        </w:rPr>
        <w:t xml:space="preserve">Настоящий ПУОСС применяют </w:t>
      </w:r>
      <w:r w:rsidR="00010BF4">
        <w:rPr>
          <w:rFonts w:ascii="Times New Roman" w:eastAsia="Calibri" w:hAnsi="Times New Roman" w:cs="Times New Roman"/>
          <w:sz w:val="24"/>
          <w:szCs w:val="24"/>
        </w:rPr>
        <w:t>только для</w:t>
      </w:r>
      <w:r w:rsidR="00010BF4" w:rsidRPr="00010BF4">
        <w:rPr>
          <w:rFonts w:ascii="Times New Roman" w:eastAsia="Calibri" w:hAnsi="Times New Roman" w:cs="Times New Roman"/>
          <w:sz w:val="24"/>
          <w:szCs w:val="24"/>
        </w:rPr>
        <w:t xml:space="preserve"> </w:t>
      </w:r>
      <w:r w:rsidR="00010BF4">
        <w:rPr>
          <w:rFonts w:ascii="Times New Roman" w:eastAsia="Calibri" w:hAnsi="Times New Roman" w:cs="Times New Roman"/>
          <w:sz w:val="24"/>
          <w:szCs w:val="24"/>
        </w:rPr>
        <w:t>компьютерного оборудования</w:t>
      </w:r>
      <w:r w:rsidR="00974393">
        <w:rPr>
          <w:rFonts w:ascii="Times New Roman" w:eastAsia="Calibri" w:hAnsi="Times New Roman" w:cs="Times New Roman"/>
          <w:sz w:val="24"/>
          <w:szCs w:val="24"/>
        </w:rPr>
        <w:t xml:space="preserve"> в учреждениях</w:t>
      </w:r>
      <w:r w:rsidR="009A34E6">
        <w:rPr>
          <w:rFonts w:ascii="Times New Roman" w:eastAsia="Calibri" w:hAnsi="Times New Roman" w:cs="Times New Roman"/>
          <w:sz w:val="24"/>
          <w:szCs w:val="24"/>
        </w:rPr>
        <w:t>.</w:t>
      </w:r>
      <w:r w:rsidR="00010BF4">
        <w:rPr>
          <w:rFonts w:ascii="Times New Roman" w:eastAsia="Calibri" w:hAnsi="Times New Roman" w:cs="Times New Roman"/>
          <w:sz w:val="24"/>
          <w:szCs w:val="24"/>
        </w:rPr>
        <w:t xml:space="preserve"> </w:t>
      </w:r>
    </w:p>
    <w:p w14:paraId="1C948C87" w14:textId="77777777" w:rsidR="00B27AB5" w:rsidRPr="0001684A" w:rsidRDefault="00B27AB5" w:rsidP="00C16854">
      <w:pPr>
        <w:pStyle w:val="a6"/>
        <w:numPr>
          <w:ilvl w:val="0"/>
          <w:numId w:val="16"/>
        </w:numPr>
        <w:tabs>
          <w:tab w:val="left" w:pos="12191"/>
        </w:tabs>
        <w:spacing w:after="0" w:line="276" w:lineRule="auto"/>
        <w:ind w:right="282"/>
        <w:jc w:val="both"/>
        <w:rPr>
          <w:rFonts w:ascii="Times New Roman" w:eastAsia="Calibri" w:hAnsi="Times New Roman" w:cs="Times New Roman"/>
          <w:sz w:val="24"/>
          <w:szCs w:val="24"/>
        </w:rPr>
      </w:pPr>
    </w:p>
    <w:p w14:paraId="44725035" w14:textId="09DFDD8E" w:rsidR="00E747AB" w:rsidRDefault="00E747AB" w:rsidP="00C16854">
      <w:pPr>
        <w:tabs>
          <w:tab w:val="left" w:pos="12191"/>
        </w:tabs>
        <w:spacing w:after="0" w:line="276" w:lineRule="auto"/>
        <w:ind w:right="282"/>
        <w:jc w:val="both"/>
        <w:rPr>
          <w:rFonts w:ascii="Times New Roman" w:eastAsia="Calibri" w:hAnsi="Times New Roman" w:cs="Times New Roman"/>
          <w:sz w:val="24"/>
          <w:szCs w:val="24"/>
        </w:rPr>
      </w:pPr>
      <w:r w:rsidRPr="004D7038">
        <w:rPr>
          <w:rFonts w:ascii="Times New Roman" w:eastAsia="Calibri" w:hAnsi="Times New Roman" w:cs="Times New Roman"/>
          <w:sz w:val="24"/>
          <w:szCs w:val="24"/>
        </w:rPr>
        <w:t>При разработке ПУОСС были использованы многие меры по смягчению последствий и передовые методы, представленные в Руководстве Группы Всемирного Банка по Гигиене и Безопасности Окружающей Среды (производственно-экологическая безопасность), технических руководящих документах ВОЗ.</w:t>
      </w:r>
    </w:p>
    <w:p w14:paraId="6C434123" w14:textId="77777777" w:rsidR="00B27AB5" w:rsidRPr="004D7038" w:rsidRDefault="00B27AB5" w:rsidP="00C16854">
      <w:pPr>
        <w:tabs>
          <w:tab w:val="left" w:pos="12191"/>
        </w:tabs>
        <w:spacing w:after="0" w:line="276" w:lineRule="auto"/>
        <w:ind w:right="282"/>
        <w:jc w:val="both"/>
        <w:rPr>
          <w:rFonts w:ascii="Times New Roman" w:eastAsia="Calibri" w:hAnsi="Times New Roman" w:cs="Times New Roman"/>
          <w:sz w:val="24"/>
          <w:szCs w:val="24"/>
        </w:rPr>
      </w:pPr>
    </w:p>
    <w:p w14:paraId="707BDB9D" w14:textId="71901FDD" w:rsidR="00E747AB" w:rsidRPr="004D7038" w:rsidRDefault="00E747AB" w:rsidP="00C16854">
      <w:pPr>
        <w:tabs>
          <w:tab w:val="left" w:pos="12191"/>
        </w:tabs>
        <w:spacing w:after="0" w:line="276" w:lineRule="auto"/>
        <w:ind w:right="282"/>
        <w:jc w:val="both"/>
        <w:rPr>
          <w:rFonts w:ascii="Times New Roman" w:eastAsia="Calibri" w:hAnsi="Times New Roman" w:cs="Times New Roman"/>
          <w:sz w:val="24"/>
          <w:szCs w:val="24"/>
        </w:rPr>
      </w:pPr>
      <w:r w:rsidRPr="004D7038">
        <w:rPr>
          <w:rFonts w:ascii="Times New Roman" w:eastAsia="Calibri" w:hAnsi="Times New Roman" w:cs="Times New Roman"/>
          <w:sz w:val="24"/>
          <w:szCs w:val="24"/>
        </w:rPr>
        <w:t>При определении мер по смягчению были учтены мнения заинтересованных сторон</w:t>
      </w:r>
      <w:r w:rsidR="009A34E6">
        <w:rPr>
          <w:rFonts w:ascii="Times New Roman" w:eastAsia="Calibri" w:hAnsi="Times New Roman" w:cs="Times New Roman"/>
          <w:sz w:val="24"/>
          <w:szCs w:val="24"/>
        </w:rPr>
        <w:t>.</w:t>
      </w:r>
    </w:p>
    <w:p w14:paraId="5AA5187C" w14:textId="77777777" w:rsidR="00E747AB" w:rsidRPr="004D7038" w:rsidRDefault="00E747AB" w:rsidP="00C16854">
      <w:pPr>
        <w:tabs>
          <w:tab w:val="left" w:pos="567"/>
          <w:tab w:val="left" w:pos="12191"/>
        </w:tabs>
        <w:spacing w:after="0" w:line="276" w:lineRule="auto"/>
        <w:jc w:val="center"/>
        <w:rPr>
          <w:rFonts w:ascii="Times New Roman" w:hAnsi="Times New Roman" w:cs="Times New Roman"/>
          <w:b/>
          <w:bCs/>
          <w:color w:val="2F5496" w:themeColor="accent1" w:themeShade="BF"/>
          <w:sz w:val="24"/>
          <w:szCs w:val="24"/>
        </w:rPr>
      </w:pPr>
    </w:p>
    <w:p w14:paraId="0AA93008" w14:textId="77777777" w:rsidR="00E747AB" w:rsidRPr="004D7038" w:rsidRDefault="00E747AB" w:rsidP="00C16854">
      <w:pPr>
        <w:tabs>
          <w:tab w:val="left" w:pos="12191"/>
        </w:tabs>
        <w:spacing w:after="0" w:line="276" w:lineRule="auto"/>
        <w:rPr>
          <w:rFonts w:ascii="Times New Roman" w:hAnsi="Times New Roman" w:cs="Times New Roman"/>
          <w:b/>
          <w:bCs/>
          <w:color w:val="2F5496" w:themeColor="accent1" w:themeShade="BF"/>
          <w:sz w:val="24"/>
          <w:szCs w:val="24"/>
        </w:rPr>
      </w:pPr>
    </w:p>
    <w:p w14:paraId="17A4545D" w14:textId="77777777" w:rsidR="00E747AB" w:rsidRPr="004D7038" w:rsidRDefault="00E747AB" w:rsidP="00C16854">
      <w:pPr>
        <w:tabs>
          <w:tab w:val="left" w:pos="12191"/>
        </w:tabs>
        <w:spacing w:after="0" w:line="276" w:lineRule="auto"/>
        <w:rPr>
          <w:rFonts w:ascii="Times New Roman" w:hAnsi="Times New Roman" w:cs="Times New Roman"/>
          <w:b/>
          <w:bCs/>
          <w:color w:val="2F5496" w:themeColor="accent1" w:themeShade="BF"/>
          <w:sz w:val="24"/>
          <w:szCs w:val="24"/>
        </w:rPr>
      </w:pPr>
    </w:p>
    <w:p w14:paraId="164522C5" w14:textId="77777777" w:rsidR="00E747AB" w:rsidRPr="004D7038" w:rsidRDefault="00E747AB" w:rsidP="00C16854">
      <w:pPr>
        <w:tabs>
          <w:tab w:val="left" w:pos="12191"/>
        </w:tabs>
        <w:spacing w:after="0" w:line="276" w:lineRule="auto"/>
        <w:rPr>
          <w:rFonts w:ascii="Times New Roman" w:hAnsi="Times New Roman" w:cs="Times New Roman"/>
          <w:b/>
          <w:bCs/>
          <w:color w:val="2F5496" w:themeColor="accent1" w:themeShade="BF"/>
          <w:sz w:val="24"/>
          <w:szCs w:val="24"/>
        </w:rPr>
      </w:pPr>
    </w:p>
    <w:p w14:paraId="75538EC5" w14:textId="77777777" w:rsidR="00E747AB" w:rsidRPr="004D7038" w:rsidRDefault="00E747AB" w:rsidP="00C16854">
      <w:pPr>
        <w:tabs>
          <w:tab w:val="left" w:pos="12191"/>
        </w:tabs>
        <w:spacing w:after="0" w:line="276" w:lineRule="auto"/>
        <w:rPr>
          <w:rFonts w:ascii="Times New Roman" w:hAnsi="Times New Roman" w:cs="Times New Roman"/>
          <w:b/>
          <w:bCs/>
          <w:color w:val="2F5496" w:themeColor="accent1" w:themeShade="BF"/>
          <w:sz w:val="24"/>
          <w:szCs w:val="24"/>
        </w:rPr>
      </w:pPr>
    </w:p>
    <w:p w14:paraId="2199060B" w14:textId="77777777" w:rsidR="00E747AB" w:rsidRDefault="00E747AB" w:rsidP="004418C0">
      <w:pPr>
        <w:tabs>
          <w:tab w:val="left" w:pos="12191"/>
        </w:tabs>
        <w:spacing w:after="0" w:line="240" w:lineRule="auto"/>
        <w:rPr>
          <w:rFonts w:ascii="Times New Roman" w:hAnsi="Times New Roman" w:cs="Times New Roman"/>
          <w:b/>
          <w:bCs/>
          <w:color w:val="2F5496" w:themeColor="accent1" w:themeShade="BF"/>
          <w:sz w:val="24"/>
          <w:szCs w:val="24"/>
        </w:rPr>
      </w:pPr>
    </w:p>
    <w:p w14:paraId="06898BD2" w14:textId="77777777" w:rsidR="00E747AB" w:rsidRPr="004D7038" w:rsidRDefault="00E747AB" w:rsidP="004418C0">
      <w:pPr>
        <w:tabs>
          <w:tab w:val="left" w:pos="12191"/>
        </w:tabs>
        <w:spacing w:after="0" w:line="240" w:lineRule="auto"/>
        <w:rPr>
          <w:rFonts w:ascii="Times New Roman" w:hAnsi="Times New Roman" w:cs="Times New Roman"/>
          <w:b/>
          <w:bCs/>
          <w:color w:val="2F5496" w:themeColor="accent1" w:themeShade="BF"/>
          <w:sz w:val="24"/>
          <w:szCs w:val="24"/>
        </w:rPr>
      </w:pPr>
    </w:p>
    <w:p w14:paraId="65C5B720" w14:textId="77777777" w:rsidR="00E747AB" w:rsidRPr="004D7038" w:rsidRDefault="00E747AB" w:rsidP="004418C0">
      <w:pPr>
        <w:tabs>
          <w:tab w:val="left" w:pos="12191"/>
        </w:tabs>
        <w:spacing w:after="0" w:line="240" w:lineRule="auto"/>
        <w:rPr>
          <w:rFonts w:ascii="Times New Roman" w:hAnsi="Times New Roman" w:cs="Times New Roman"/>
          <w:b/>
          <w:bCs/>
          <w:color w:val="2F5496" w:themeColor="accent1" w:themeShade="BF"/>
          <w:sz w:val="24"/>
          <w:szCs w:val="24"/>
        </w:rPr>
      </w:pPr>
    </w:p>
    <w:p w14:paraId="6D0F3D89" w14:textId="77777777" w:rsidR="00E747AB" w:rsidRPr="004D7038" w:rsidRDefault="00E747AB" w:rsidP="004418C0">
      <w:pPr>
        <w:tabs>
          <w:tab w:val="left" w:pos="12191"/>
        </w:tabs>
        <w:spacing w:after="0" w:line="240" w:lineRule="auto"/>
        <w:rPr>
          <w:rFonts w:ascii="Times New Roman" w:hAnsi="Times New Roman" w:cs="Times New Roman"/>
          <w:b/>
          <w:bCs/>
          <w:color w:val="2F5496" w:themeColor="accent1" w:themeShade="BF"/>
          <w:sz w:val="24"/>
          <w:szCs w:val="24"/>
        </w:rPr>
      </w:pPr>
    </w:p>
    <w:p w14:paraId="7CB894B8" w14:textId="77777777" w:rsidR="00E747AB" w:rsidRDefault="00E747AB"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13174782" w14:textId="77777777" w:rsidR="00E22F28" w:rsidRDefault="00E22F28"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64A5C5CF" w14:textId="77777777" w:rsidR="00E22F28" w:rsidRDefault="00E22F28"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47FA9B82" w14:textId="77777777" w:rsidR="005C17EE" w:rsidRDefault="005C17EE"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6D65CB74" w14:textId="77777777" w:rsidR="005C17EE" w:rsidRDefault="005C17EE"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p w14:paraId="68089D0F" w14:textId="1B5D3A9E" w:rsidR="005C17EE" w:rsidRDefault="00E747AB"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r w:rsidRPr="004D7038">
        <w:rPr>
          <w:rFonts w:ascii="Times New Roman" w:hAnsi="Times New Roman" w:cs="Times New Roman"/>
          <w:b/>
          <w:bCs/>
          <w:color w:val="2F5496" w:themeColor="accent1" w:themeShade="BF"/>
          <w:sz w:val="24"/>
          <w:szCs w:val="24"/>
        </w:rPr>
        <w:t>ЧАСТЬ A: ОБЩАЯ ИНФОРМАЦИЯ О ПРОЕКТЕ И УЧАСТКЕ</w:t>
      </w:r>
    </w:p>
    <w:p w14:paraId="5B357FB5" w14:textId="77777777" w:rsidR="005C17EE" w:rsidRPr="004D7038" w:rsidRDefault="005C17EE" w:rsidP="004418C0">
      <w:pPr>
        <w:tabs>
          <w:tab w:val="left" w:pos="12191"/>
        </w:tabs>
        <w:spacing w:after="0" w:line="240" w:lineRule="auto"/>
        <w:jc w:val="center"/>
        <w:rPr>
          <w:rFonts w:ascii="Times New Roman" w:hAnsi="Times New Roman" w:cs="Times New Roman"/>
          <w:b/>
          <w:bCs/>
          <w:color w:val="2F5496" w:themeColor="accent1" w:themeShade="BF"/>
          <w:sz w:val="24"/>
          <w:szCs w:val="24"/>
        </w:rPr>
      </w:pPr>
    </w:p>
    <w:tbl>
      <w:tblPr>
        <w:tblW w:w="10206"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119"/>
        <w:gridCol w:w="1814"/>
        <w:gridCol w:w="1446"/>
        <w:gridCol w:w="2554"/>
      </w:tblGrid>
      <w:tr w:rsidR="00E747AB" w:rsidRPr="004D7038" w14:paraId="1A73CFAD" w14:textId="77777777" w:rsidTr="00E747AB">
        <w:tc>
          <w:tcPr>
            <w:tcW w:w="10206" w:type="dxa"/>
            <w:gridSpan w:val="5"/>
            <w:shd w:val="clear" w:color="auto" w:fill="D0CECE" w:themeFill="background2" w:themeFillShade="E6"/>
          </w:tcPr>
          <w:p w14:paraId="1E9A246B" w14:textId="77777777" w:rsidR="00E747AB" w:rsidRPr="004D7038" w:rsidRDefault="00E747AB" w:rsidP="00C16854">
            <w:pPr>
              <w:tabs>
                <w:tab w:val="left" w:pos="12191"/>
              </w:tabs>
              <w:spacing w:after="0" w:line="240" w:lineRule="auto"/>
              <w:jc w:val="center"/>
              <w:rPr>
                <w:rFonts w:ascii="Times New Roman" w:eastAsia="Calibri" w:hAnsi="Times New Roman" w:cs="Times New Roman"/>
                <w:b/>
              </w:rPr>
            </w:pPr>
            <w:r w:rsidRPr="004D7038">
              <w:rPr>
                <w:rFonts w:ascii="Times New Roman" w:eastAsia="Calibri" w:hAnsi="Times New Roman" w:cs="Times New Roman"/>
                <w:b/>
                <w:bCs/>
              </w:rPr>
              <w:t xml:space="preserve">ИНСТИТУЦИОНАЛЬНЫЕ И </w:t>
            </w:r>
            <w:r w:rsidRPr="004D7038">
              <w:rPr>
                <w:rFonts w:ascii="Times New Roman" w:eastAsia="Calibri" w:hAnsi="Times New Roman" w:cs="Times New Roman"/>
                <w:b/>
              </w:rPr>
              <w:t>АДМИНИСТРАТИВНЫЕ ДАННЫЕ.</w:t>
            </w:r>
          </w:p>
        </w:tc>
      </w:tr>
      <w:tr w:rsidR="00E747AB" w:rsidRPr="004D7038" w14:paraId="1CE20384" w14:textId="77777777" w:rsidTr="00E747AB">
        <w:tc>
          <w:tcPr>
            <w:tcW w:w="2273" w:type="dxa"/>
          </w:tcPr>
          <w:p w14:paraId="67F2D92A"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Страна</w:t>
            </w:r>
          </w:p>
        </w:tc>
        <w:tc>
          <w:tcPr>
            <w:tcW w:w="7933" w:type="dxa"/>
            <w:gridSpan w:val="4"/>
          </w:tcPr>
          <w:p w14:paraId="6A821EBC" w14:textId="77777777" w:rsidR="00E747AB" w:rsidRPr="004D7038" w:rsidRDefault="00E747AB" w:rsidP="004418C0">
            <w:pPr>
              <w:keepNext/>
              <w:tabs>
                <w:tab w:val="left" w:pos="12191"/>
              </w:tabs>
              <w:spacing w:after="0" w:line="240" w:lineRule="auto"/>
              <w:outlineLvl w:val="0"/>
              <w:rPr>
                <w:rFonts w:ascii="Times New Roman" w:eastAsia="Calibri" w:hAnsi="Times New Roman" w:cs="Times New Roman"/>
              </w:rPr>
            </w:pPr>
            <w:r w:rsidRPr="004D7038">
              <w:rPr>
                <w:rFonts w:ascii="Times New Roman" w:eastAsia="Calibri" w:hAnsi="Times New Roman" w:cs="Times New Roman"/>
              </w:rPr>
              <w:t>Таджикистан</w:t>
            </w:r>
          </w:p>
        </w:tc>
      </w:tr>
      <w:tr w:rsidR="00E747AB" w:rsidRPr="004D7038" w14:paraId="30ECEF8C" w14:textId="77777777" w:rsidTr="00E747AB">
        <w:tc>
          <w:tcPr>
            <w:tcW w:w="2273" w:type="dxa"/>
          </w:tcPr>
          <w:p w14:paraId="25ADA40A"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Название Проекта</w:t>
            </w:r>
          </w:p>
        </w:tc>
        <w:tc>
          <w:tcPr>
            <w:tcW w:w="7933" w:type="dxa"/>
            <w:gridSpan w:val="4"/>
          </w:tcPr>
          <w:p w14:paraId="117AD93F" w14:textId="57F13F9D"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 xml:space="preserve">Проект </w:t>
            </w:r>
            <w:r w:rsidR="00E22F28">
              <w:rPr>
                <w:rFonts w:ascii="Times New Roman" w:eastAsia="Calibri" w:hAnsi="Times New Roman" w:cs="Times New Roman"/>
              </w:rPr>
              <w:t>модернизации социального развития и экономического интегрирования.</w:t>
            </w:r>
          </w:p>
        </w:tc>
      </w:tr>
      <w:tr w:rsidR="00E747AB" w:rsidRPr="004D7038" w14:paraId="2138B7DB" w14:textId="77777777" w:rsidTr="00E747AB">
        <w:trPr>
          <w:trHeight w:val="740"/>
        </w:trPr>
        <w:tc>
          <w:tcPr>
            <w:tcW w:w="2273" w:type="dxa"/>
          </w:tcPr>
          <w:p w14:paraId="0CAEA767"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Охват проекта и проектной деятельности</w:t>
            </w:r>
          </w:p>
        </w:tc>
        <w:tc>
          <w:tcPr>
            <w:tcW w:w="7933" w:type="dxa"/>
            <w:gridSpan w:val="4"/>
          </w:tcPr>
          <w:p w14:paraId="2358D038" w14:textId="09FBC96B" w:rsidR="00E747AB" w:rsidRPr="004D7038" w:rsidRDefault="00E22F28" w:rsidP="004418C0">
            <w:pPr>
              <w:tabs>
                <w:tab w:val="left" w:pos="12191"/>
              </w:tabs>
              <w:spacing w:after="0" w:line="240" w:lineRule="auto"/>
              <w:rPr>
                <w:rFonts w:ascii="Times New Roman" w:eastAsia="Calibri" w:hAnsi="Times New Roman" w:cs="Times New Roman"/>
              </w:rPr>
            </w:pPr>
            <w:r w:rsidRPr="00593C19">
              <w:rPr>
                <w:rFonts w:ascii="Times New Roman" w:eastAsia="Calibri" w:hAnsi="Times New Roman" w:cs="Times New Roman"/>
              </w:rPr>
              <w:t>У</w:t>
            </w:r>
            <w:r w:rsidR="00E747AB" w:rsidRPr="00593C19">
              <w:rPr>
                <w:rFonts w:ascii="Times New Roman" w:eastAsia="Calibri" w:hAnsi="Times New Roman" w:cs="Times New Roman"/>
              </w:rPr>
              <w:t xml:space="preserve">крепление </w:t>
            </w:r>
            <w:r w:rsidRPr="00593C19">
              <w:rPr>
                <w:rFonts w:ascii="Times New Roman" w:eastAsia="Calibri" w:hAnsi="Times New Roman" w:cs="Times New Roman"/>
              </w:rPr>
              <w:t xml:space="preserve">потенциала </w:t>
            </w:r>
            <w:r w:rsidR="00E747AB" w:rsidRPr="00593C19">
              <w:rPr>
                <w:rFonts w:ascii="Times New Roman" w:eastAsia="Calibri" w:hAnsi="Times New Roman" w:cs="Times New Roman"/>
              </w:rPr>
              <w:t xml:space="preserve">национальной системы </w:t>
            </w:r>
            <w:r w:rsidRPr="00593C19">
              <w:rPr>
                <w:rFonts w:ascii="Times New Roman" w:eastAsia="Calibri" w:hAnsi="Times New Roman" w:cs="Times New Roman"/>
              </w:rPr>
              <w:t>социальной защиты населения</w:t>
            </w:r>
            <w:r w:rsidR="00E747AB" w:rsidRPr="00593C19">
              <w:rPr>
                <w:rFonts w:ascii="Times New Roman" w:eastAsia="Calibri" w:hAnsi="Times New Roman" w:cs="Times New Roman"/>
              </w:rPr>
              <w:t>.</w:t>
            </w:r>
          </w:p>
        </w:tc>
      </w:tr>
      <w:tr w:rsidR="00E747AB" w:rsidRPr="004D7038" w14:paraId="28CED81C" w14:textId="77777777" w:rsidTr="00E747AB">
        <w:trPr>
          <w:trHeight w:val="1038"/>
        </w:trPr>
        <w:tc>
          <w:tcPr>
            <w:tcW w:w="2273" w:type="dxa"/>
          </w:tcPr>
          <w:p w14:paraId="17F2194A" w14:textId="77777777" w:rsidR="00E747AB" w:rsidRPr="001F68A9"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Сфера деятельности участка/объекта</w:t>
            </w:r>
          </w:p>
        </w:tc>
        <w:tc>
          <w:tcPr>
            <w:tcW w:w="7933" w:type="dxa"/>
            <w:gridSpan w:val="4"/>
          </w:tcPr>
          <w:p w14:paraId="5C44F5A8" w14:textId="77777777" w:rsidR="00593C19" w:rsidRDefault="00593C19" w:rsidP="004418C0">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М</w:t>
            </w:r>
            <w:r w:rsidRPr="00593C19">
              <w:rPr>
                <w:rFonts w:ascii="Times New Roman" w:eastAsia="Calibri" w:hAnsi="Times New Roman" w:cs="Times New Roman"/>
              </w:rPr>
              <w:t xml:space="preserve">ероприятия в рамках </w:t>
            </w:r>
            <w:r>
              <w:rPr>
                <w:rFonts w:ascii="Times New Roman" w:eastAsia="Calibri" w:hAnsi="Times New Roman" w:cs="Times New Roman"/>
              </w:rPr>
              <w:t xml:space="preserve">проекта </w:t>
            </w:r>
            <w:r w:rsidRPr="00593C19">
              <w:rPr>
                <w:rFonts w:ascii="Times New Roman" w:eastAsia="Calibri" w:hAnsi="Times New Roman" w:cs="Times New Roman"/>
              </w:rPr>
              <w:t xml:space="preserve">включают модернизацию и развитие инфраструктуры информационных и коммуникационных технологий (ИКТ) </w:t>
            </w:r>
            <w:r>
              <w:rPr>
                <w:rFonts w:ascii="Times New Roman" w:eastAsia="Calibri" w:hAnsi="Times New Roman" w:cs="Times New Roman"/>
              </w:rPr>
              <w:t xml:space="preserve">национальной системы социальной защиты населения. </w:t>
            </w:r>
          </w:p>
          <w:p w14:paraId="1FF66438" w14:textId="3D1B489E" w:rsidR="00593C19" w:rsidRDefault="00593C19" w:rsidP="004418C0">
            <w:pPr>
              <w:tabs>
                <w:tab w:val="left" w:pos="12191"/>
              </w:tabs>
              <w:spacing w:after="0" w:line="240" w:lineRule="auto"/>
              <w:rPr>
                <w:rFonts w:ascii="Times New Roman" w:eastAsia="Calibri" w:hAnsi="Times New Roman" w:cs="Times New Roman"/>
              </w:rPr>
            </w:pPr>
            <w:r w:rsidRPr="00593C19">
              <w:rPr>
                <w:rFonts w:ascii="Times New Roman" w:eastAsia="Calibri" w:hAnsi="Times New Roman" w:cs="Times New Roman"/>
              </w:rPr>
              <w:t>Модернизация</w:t>
            </w:r>
            <w:r>
              <w:rPr>
                <w:rFonts w:ascii="Times New Roman" w:eastAsia="Calibri" w:hAnsi="Times New Roman" w:cs="Times New Roman"/>
              </w:rPr>
              <w:t xml:space="preserve"> </w:t>
            </w:r>
            <w:r w:rsidRPr="00593C19">
              <w:rPr>
                <w:rFonts w:ascii="Times New Roman" w:eastAsia="Calibri" w:hAnsi="Times New Roman" w:cs="Times New Roman"/>
              </w:rPr>
              <w:t>инфраструктуры включает установку сервер</w:t>
            </w:r>
            <w:r w:rsidR="00FE32B2">
              <w:rPr>
                <w:rFonts w:ascii="Times New Roman" w:eastAsia="Calibri" w:hAnsi="Times New Roman" w:cs="Times New Roman"/>
              </w:rPr>
              <w:t>ного и</w:t>
            </w:r>
            <w:r w:rsidRPr="00593C19">
              <w:rPr>
                <w:rFonts w:ascii="Times New Roman" w:eastAsia="Calibri" w:hAnsi="Times New Roman" w:cs="Times New Roman"/>
              </w:rPr>
              <w:t xml:space="preserve"> сетевого оборудования, </w:t>
            </w:r>
            <w:r w:rsidR="00FE32B2">
              <w:rPr>
                <w:rFonts w:ascii="Times New Roman" w:eastAsia="Calibri" w:hAnsi="Times New Roman" w:cs="Times New Roman"/>
              </w:rPr>
              <w:t xml:space="preserve">оснащение </w:t>
            </w:r>
            <w:r>
              <w:rPr>
                <w:rFonts w:ascii="Times New Roman" w:eastAsia="Calibri" w:hAnsi="Times New Roman" w:cs="Times New Roman"/>
              </w:rPr>
              <w:t>информационно</w:t>
            </w:r>
            <w:r w:rsidRPr="00593C19">
              <w:rPr>
                <w:rFonts w:ascii="Times New Roman" w:eastAsia="Calibri" w:hAnsi="Times New Roman" w:cs="Times New Roman"/>
              </w:rPr>
              <w:t>-</w:t>
            </w:r>
            <w:r>
              <w:rPr>
                <w:rFonts w:ascii="Times New Roman" w:eastAsia="Calibri" w:hAnsi="Times New Roman" w:cs="Times New Roman"/>
              </w:rPr>
              <w:t xml:space="preserve">аналитического </w:t>
            </w:r>
            <w:r w:rsidRPr="00593C19">
              <w:rPr>
                <w:rFonts w:ascii="Times New Roman" w:eastAsia="Calibri" w:hAnsi="Times New Roman" w:cs="Times New Roman"/>
              </w:rPr>
              <w:t xml:space="preserve">центра. </w:t>
            </w:r>
          </w:p>
          <w:p w14:paraId="2B459E18" w14:textId="4C2D3775" w:rsidR="00E747AB" w:rsidRPr="004D7038" w:rsidRDefault="00593C19" w:rsidP="004418C0">
            <w:pPr>
              <w:tabs>
                <w:tab w:val="left" w:pos="12191"/>
              </w:tabs>
              <w:spacing w:after="0" w:line="240" w:lineRule="auto"/>
              <w:rPr>
                <w:rFonts w:ascii="Times New Roman" w:eastAsia="Calibri" w:hAnsi="Times New Roman" w:cs="Times New Roman"/>
              </w:rPr>
            </w:pPr>
            <w:r w:rsidRPr="00593C19">
              <w:rPr>
                <w:rFonts w:ascii="Times New Roman" w:eastAsia="Calibri" w:hAnsi="Times New Roman" w:cs="Times New Roman"/>
              </w:rPr>
              <w:t>Если устаревшее оборудование и материалы не</w:t>
            </w:r>
            <w:r>
              <w:rPr>
                <w:rFonts w:ascii="Times New Roman" w:eastAsia="Calibri" w:hAnsi="Times New Roman" w:cs="Times New Roman"/>
              </w:rPr>
              <w:t xml:space="preserve"> </w:t>
            </w:r>
            <w:r w:rsidRPr="00593C19">
              <w:rPr>
                <w:rFonts w:ascii="Times New Roman" w:eastAsia="Calibri" w:hAnsi="Times New Roman" w:cs="Times New Roman"/>
              </w:rPr>
              <w:t>могут быть использованы повторно, они должны быть переработаны или утилизированы лицензированными подрядчиками.</w:t>
            </w:r>
          </w:p>
        </w:tc>
      </w:tr>
      <w:tr w:rsidR="00E747AB" w:rsidRPr="004D7038" w14:paraId="53C0A452" w14:textId="77777777" w:rsidTr="00E747AB">
        <w:trPr>
          <w:trHeight w:val="1192"/>
        </w:trPr>
        <w:tc>
          <w:tcPr>
            <w:tcW w:w="2273" w:type="dxa"/>
          </w:tcPr>
          <w:p w14:paraId="22457866"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Институциональные механизмы (ВБ)</w:t>
            </w:r>
          </w:p>
        </w:tc>
        <w:tc>
          <w:tcPr>
            <w:tcW w:w="3933" w:type="dxa"/>
            <w:gridSpan w:val="2"/>
          </w:tcPr>
          <w:p w14:paraId="5E28ACCE"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Руководитель проекта:</w:t>
            </w:r>
          </w:p>
          <w:p w14:paraId="597A4D2D"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 xml:space="preserve">Каримов </w:t>
            </w:r>
            <w:proofErr w:type="spellStart"/>
            <w:r w:rsidRPr="004D7038">
              <w:rPr>
                <w:rFonts w:ascii="Times New Roman" w:eastAsia="Calibri" w:hAnsi="Times New Roman" w:cs="Times New Roman"/>
              </w:rPr>
              <w:t>Джамшед</w:t>
            </w:r>
            <w:proofErr w:type="spellEnd"/>
            <w:r w:rsidRPr="004D7038">
              <w:rPr>
                <w:rFonts w:ascii="Times New Roman" w:eastAsia="Calibri" w:hAnsi="Times New Roman" w:cs="Times New Roman"/>
              </w:rPr>
              <w:t xml:space="preserve"> </w:t>
            </w:r>
            <w:proofErr w:type="spellStart"/>
            <w:r w:rsidRPr="004D7038">
              <w:rPr>
                <w:rFonts w:ascii="Times New Roman" w:eastAsia="Calibri" w:hAnsi="Times New Roman" w:cs="Times New Roman"/>
              </w:rPr>
              <w:t>Грезович</w:t>
            </w:r>
            <w:proofErr w:type="spellEnd"/>
          </w:p>
          <w:p w14:paraId="43EF983B" w14:textId="6EA85AA3"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+907</w:t>
            </w:r>
            <w:r w:rsidR="00EC7E0D">
              <w:rPr>
                <w:rFonts w:ascii="Times New Roman" w:eastAsia="Calibri" w:hAnsi="Times New Roman" w:cs="Times New Roman"/>
              </w:rPr>
              <w:t>-</w:t>
            </w:r>
            <w:r w:rsidRPr="004D7038">
              <w:rPr>
                <w:rFonts w:ascii="Times New Roman" w:eastAsia="Calibri" w:hAnsi="Times New Roman" w:cs="Times New Roman"/>
              </w:rPr>
              <w:t>70</w:t>
            </w:r>
            <w:r w:rsidR="00EC7E0D">
              <w:rPr>
                <w:rFonts w:ascii="Times New Roman" w:eastAsia="Calibri" w:hAnsi="Times New Roman" w:cs="Times New Roman"/>
              </w:rPr>
              <w:t>-</w:t>
            </w:r>
            <w:r w:rsidRPr="004D7038">
              <w:rPr>
                <w:rFonts w:ascii="Times New Roman" w:eastAsia="Calibri" w:hAnsi="Times New Roman" w:cs="Times New Roman"/>
              </w:rPr>
              <w:t>49</w:t>
            </w:r>
            <w:r w:rsidR="00EC7E0D">
              <w:rPr>
                <w:rFonts w:ascii="Times New Roman" w:eastAsia="Calibri" w:hAnsi="Times New Roman" w:cs="Times New Roman"/>
              </w:rPr>
              <w:t>--</w:t>
            </w:r>
            <w:r w:rsidRPr="004D7038">
              <w:rPr>
                <w:rFonts w:ascii="Times New Roman" w:eastAsia="Calibri" w:hAnsi="Times New Roman" w:cs="Times New Roman"/>
              </w:rPr>
              <w:t>42</w:t>
            </w:r>
          </w:p>
          <w:p w14:paraId="59AFE3F4" w14:textId="77777777" w:rsidR="00E747AB" w:rsidRPr="004D7038" w:rsidRDefault="002E7814" w:rsidP="004418C0">
            <w:pPr>
              <w:tabs>
                <w:tab w:val="left" w:pos="12191"/>
              </w:tabs>
              <w:spacing w:after="0" w:line="240" w:lineRule="auto"/>
              <w:rPr>
                <w:rFonts w:ascii="Times New Roman" w:eastAsia="Calibri" w:hAnsi="Times New Roman" w:cs="Times New Roman"/>
              </w:rPr>
            </w:pPr>
            <w:hyperlink r:id="rId10" w:history="1">
              <w:r w:rsidR="00E747AB" w:rsidRPr="00254224">
                <w:rPr>
                  <w:rStyle w:val="a8"/>
                  <w:rFonts w:ascii="Times New Roman" w:eastAsia="Calibri" w:hAnsi="Times New Roman" w:cs="Times New Roman"/>
                  <w:lang w:val="en-US"/>
                </w:rPr>
                <w:t>karimov</w:t>
              </w:r>
              <w:r w:rsidR="00E747AB" w:rsidRPr="00254224">
                <w:rPr>
                  <w:rStyle w:val="a8"/>
                  <w:rFonts w:ascii="Times New Roman" w:eastAsia="Calibri" w:hAnsi="Times New Roman" w:cs="Times New Roman"/>
                </w:rPr>
                <w:t>.58@</w:t>
              </w:r>
              <w:r w:rsidR="00E747AB" w:rsidRPr="00254224">
                <w:rPr>
                  <w:rStyle w:val="a8"/>
                  <w:rFonts w:ascii="Times New Roman" w:eastAsia="Calibri" w:hAnsi="Times New Roman" w:cs="Times New Roman"/>
                  <w:lang w:val="en-US"/>
                </w:rPr>
                <w:t>bk</w:t>
              </w:r>
              <w:r w:rsidR="00E747AB" w:rsidRPr="00254224">
                <w:rPr>
                  <w:rStyle w:val="a8"/>
                  <w:rFonts w:ascii="Times New Roman" w:eastAsia="Calibri" w:hAnsi="Times New Roman" w:cs="Times New Roman"/>
                </w:rPr>
                <w:t>.</w:t>
              </w:r>
              <w:proofErr w:type="spellStart"/>
              <w:r w:rsidR="00E747AB" w:rsidRPr="00254224">
                <w:rPr>
                  <w:rStyle w:val="a8"/>
                  <w:rFonts w:ascii="Times New Roman" w:eastAsia="Calibri" w:hAnsi="Times New Roman" w:cs="Times New Roman"/>
                  <w:lang w:val="en-US"/>
                </w:rPr>
                <w:t>ru</w:t>
              </w:r>
              <w:proofErr w:type="spellEnd"/>
            </w:hyperlink>
          </w:p>
        </w:tc>
        <w:tc>
          <w:tcPr>
            <w:tcW w:w="4000" w:type="dxa"/>
            <w:gridSpan w:val="2"/>
          </w:tcPr>
          <w:p w14:paraId="4BC8DD49" w14:textId="77777777" w:rsidR="00E747AB" w:rsidRPr="00CB19E7" w:rsidRDefault="00E747AB" w:rsidP="004418C0">
            <w:pPr>
              <w:tabs>
                <w:tab w:val="left" w:pos="12191"/>
              </w:tabs>
              <w:spacing w:after="0" w:line="240" w:lineRule="auto"/>
              <w:rPr>
                <w:rFonts w:ascii="Times New Roman" w:eastAsia="Calibri" w:hAnsi="Times New Roman" w:cs="Times New Roman"/>
              </w:rPr>
            </w:pPr>
            <w:r w:rsidRPr="00CB19E7">
              <w:rPr>
                <w:rFonts w:ascii="Times New Roman" w:eastAsia="Calibri" w:hAnsi="Times New Roman" w:cs="Times New Roman"/>
              </w:rPr>
              <w:t xml:space="preserve">Специалист по охране окружающей среды: г-жа </w:t>
            </w:r>
            <w:proofErr w:type="spellStart"/>
            <w:r w:rsidRPr="00CB19E7">
              <w:rPr>
                <w:rFonts w:ascii="Times New Roman" w:eastAsia="Calibri" w:hAnsi="Times New Roman" w:cs="Times New Roman"/>
              </w:rPr>
              <w:t>Ядгарова</w:t>
            </w:r>
            <w:proofErr w:type="spellEnd"/>
            <w:r w:rsidRPr="00CB19E7">
              <w:rPr>
                <w:rFonts w:ascii="Times New Roman" w:eastAsia="Calibri" w:hAnsi="Times New Roman" w:cs="Times New Roman"/>
              </w:rPr>
              <w:t xml:space="preserve"> Лола</w:t>
            </w:r>
          </w:p>
          <w:p w14:paraId="04E2621F" w14:textId="7F99331F" w:rsidR="00C16854" w:rsidRPr="00EB38C1" w:rsidRDefault="00E747AB" w:rsidP="004418C0">
            <w:pPr>
              <w:tabs>
                <w:tab w:val="left" w:pos="12191"/>
              </w:tabs>
              <w:spacing w:after="0" w:line="240" w:lineRule="auto"/>
              <w:rPr>
                <w:rFonts w:ascii="Times New Roman" w:eastAsia="Calibri" w:hAnsi="Times New Roman" w:cs="Times New Roman"/>
              </w:rPr>
            </w:pPr>
            <w:r w:rsidRPr="00CB19E7">
              <w:rPr>
                <w:rFonts w:ascii="Times New Roman" w:eastAsia="Calibri" w:hAnsi="Times New Roman" w:cs="Times New Roman"/>
              </w:rPr>
              <w:t>+992</w:t>
            </w:r>
            <w:r w:rsidR="00EC7E0D">
              <w:rPr>
                <w:rFonts w:ascii="Times New Roman" w:eastAsia="Calibri" w:hAnsi="Times New Roman" w:cs="Times New Roman"/>
              </w:rPr>
              <w:t> </w:t>
            </w:r>
            <w:r w:rsidRPr="00CB19E7">
              <w:rPr>
                <w:rFonts w:ascii="Times New Roman" w:eastAsia="Calibri" w:hAnsi="Times New Roman" w:cs="Times New Roman"/>
              </w:rPr>
              <w:t>907</w:t>
            </w:r>
            <w:r w:rsidR="00EC7E0D">
              <w:rPr>
                <w:rFonts w:ascii="Times New Roman" w:eastAsia="Calibri" w:hAnsi="Times New Roman" w:cs="Times New Roman"/>
              </w:rPr>
              <w:t>-</w:t>
            </w:r>
            <w:r w:rsidRPr="00CB19E7">
              <w:rPr>
                <w:rFonts w:ascii="Times New Roman" w:eastAsia="Calibri" w:hAnsi="Times New Roman" w:cs="Times New Roman"/>
              </w:rPr>
              <w:t>72</w:t>
            </w:r>
            <w:r w:rsidR="00EC7E0D">
              <w:rPr>
                <w:rFonts w:ascii="Times New Roman" w:eastAsia="Calibri" w:hAnsi="Times New Roman" w:cs="Times New Roman"/>
              </w:rPr>
              <w:t>-</w:t>
            </w:r>
            <w:r w:rsidRPr="00CB19E7">
              <w:rPr>
                <w:rFonts w:ascii="Times New Roman" w:eastAsia="Calibri" w:hAnsi="Times New Roman" w:cs="Times New Roman"/>
              </w:rPr>
              <w:t>12</w:t>
            </w:r>
            <w:r w:rsidR="00EC7E0D">
              <w:rPr>
                <w:rFonts w:ascii="Times New Roman" w:eastAsia="Calibri" w:hAnsi="Times New Roman" w:cs="Times New Roman"/>
              </w:rPr>
              <w:t>-</w:t>
            </w:r>
            <w:r w:rsidR="00C16854" w:rsidRPr="00C16854">
              <w:rPr>
                <w:rFonts w:ascii="Times New Roman" w:eastAsia="Calibri" w:hAnsi="Times New Roman" w:cs="Times New Roman"/>
              </w:rPr>
              <w:t>ecology.spmeip@tandurusti.tj</w:t>
            </w:r>
          </w:p>
          <w:p w14:paraId="27633B93" w14:textId="5C0B4738" w:rsidR="00E747AB" w:rsidRPr="00CB19E7" w:rsidRDefault="00C01EB1" w:rsidP="004418C0">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С</w:t>
            </w:r>
            <w:r w:rsidR="00E747AB" w:rsidRPr="00CB19E7">
              <w:rPr>
                <w:rFonts w:ascii="Times New Roman" w:eastAsia="Calibri" w:hAnsi="Times New Roman" w:cs="Times New Roman"/>
              </w:rPr>
              <w:t>пециалист по социальному развитию</w:t>
            </w:r>
            <w:r>
              <w:rPr>
                <w:rFonts w:ascii="Times New Roman" w:eastAsia="Calibri" w:hAnsi="Times New Roman" w:cs="Times New Roman"/>
              </w:rPr>
              <w:t xml:space="preserve"> г</w:t>
            </w:r>
            <w:r w:rsidRPr="00CB19E7">
              <w:rPr>
                <w:rFonts w:ascii="Times New Roman" w:eastAsia="Calibri" w:hAnsi="Times New Roman" w:cs="Times New Roman"/>
              </w:rPr>
              <w:t xml:space="preserve">-жа </w:t>
            </w:r>
            <w:proofErr w:type="spellStart"/>
            <w:r>
              <w:rPr>
                <w:rFonts w:ascii="Times New Roman" w:eastAsia="Calibri" w:hAnsi="Times New Roman" w:cs="Times New Roman"/>
              </w:rPr>
              <w:t>Хабиби</w:t>
            </w:r>
            <w:proofErr w:type="spellEnd"/>
            <w:r>
              <w:rPr>
                <w:rFonts w:ascii="Times New Roman" w:eastAsia="Calibri" w:hAnsi="Times New Roman" w:cs="Times New Roman"/>
              </w:rPr>
              <w:t xml:space="preserve"> Фируза</w:t>
            </w:r>
          </w:p>
          <w:p w14:paraId="24F12FB9" w14:textId="1945F258" w:rsidR="00C16854" w:rsidRPr="00CB19E7" w:rsidRDefault="00E747AB" w:rsidP="00C16854">
            <w:pPr>
              <w:tabs>
                <w:tab w:val="left" w:pos="12191"/>
              </w:tabs>
              <w:spacing w:after="0" w:line="240" w:lineRule="auto"/>
              <w:rPr>
                <w:rFonts w:ascii="Times New Roman" w:eastAsia="Calibri" w:hAnsi="Times New Roman" w:cs="Times New Roman"/>
              </w:rPr>
            </w:pPr>
            <w:r w:rsidRPr="00CB19E7">
              <w:rPr>
                <w:rFonts w:ascii="Times New Roman" w:eastAsia="Calibri" w:hAnsi="Times New Roman" w:cs="Times New Roman"/>
              </w:rPr>
              <w:t xml:space="preserve">+992 </w:t>
            </w:r>
            <w:r w:rsidR="00663E83">
              <w:rPr>
                <w:rFonts w:ascii="Times New Roman" w:eastAsia="Calibri" w:hAnsi="Times New Roman" w:cs="Times New Roman"/>
              </w:rPr>
              <w:t>98-100-42-</w:t>
            </w:r>
            <w:r w:rsidR="00C16854" w:rsidRPr="00C16854">
              <w:rPr>
                <w:rFonts w:ascii="Times New Roman" w:eastAsia="Calibri" w:hAnsi="Times New Roman" w:cs="Times New Roman"/>
              </w:rPr>
              <w:t>social.spmeip@tandurusti.tj</w:t>
            </w:r>
          </w:p>
        </w:tc>
      </w:tr>
      <w:tr w:rsidR="00E747AB" w:rsidRPr="004D7038" w14:paraId="53EE3B6C" w14:textId="77777777" w:rsidTr="00E747AB">
        <w:trPr>
          <w:trHeight w:val="1600"/>
        </w:trPr>
        <w:tc>
          <w:tcPr>
            <w:tcW w:w="2273" w:type="dxa"/>
          </w:tcPr>
          <w:p w14:paraId="206CCF02"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 xml:space="preserve">Механизмы реализации </w:t>
            </w:r>
          </w:p>
          <w:p w14:paraId="094E44D0"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Республика Таджикистан</w:t>
            </w:r>
          </w:p>
        </w:tc>
        <w:tc>
          <w:tcPr>
            <w:tcW w:w="2119" w:type="dxa"/>
          </w:tcPr>
          <w:p w14:paraId="1AB2A52C"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Агентство исполнитель: Министерство Здравоохранения и Социальной Защиты Населения</w:t>
            </w:r>
          </w:p>
        </w:tc>
        <w:tc>
          <w:tcPr>
            <w:tcW w:w="3260" w:type="dxa"/>
            <w:gridSpan w:val="2"/>
          </w:tcPr>
          <w:p w14:paraId="52775902" w14:textId="77777777" w:rsidR="00E747AB" w:rsidRPr="004D7038" w:rsidRDefault="00E747AB" w:rsidP="004418C0">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 xml:space="preserve">Инспектор/руководитель работ: </w:t>
            </w:r>
          </w:p>
          <w:p w14:paraId="5F92F728" w14:textId="1143A1A8" w:rsidR="00EC7E0D" w:rsidRPr="004D7038" w:rsidRDefault="00EC7E0D" w:rsidP="004418C0">
            <w:pPr>
              <w:tabs>
                <w:tab w:val="left" w:pos="12191"/>
              </w:tabs>
              <w:spacing w:after="0" w:line="240" w:lineRule="auto"/>
              <w:rPr>
                <w:rFonts w:ascii="Times New Roman" w:eastAsia="Calibri" w:hAnsi="Times New Roman" w:cs="Times New Roman"/>
              </w:rPr>
            </w:pPr>
          </w:p>
        </w:tc>
        <w:tc>
          <w:tcPr>
            <w:tcW w:w="2554" w:type="dxa"/>
          </w:tcPr>
          <w:p w14:paraId="2420ACA0" w14:textId="77777777" w:rsidR="00E747AB" w:rsidRDefault="00E747AB" w:rsidP="004418C0">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Поставщик:</w:t>
            </w:r>
          </w:p>
          <w:p w14:paraId="77535B9B" w14:textId="528109C1" w:rsidR="00E747AB" w:rsidRPr="00C30EE3" w:rsidRDefault="00E747AB" w:rsidP="004418C0">
            <w:pPr>
              <w:tabs>
                <w:tab w:val="left" w:pos="12191"/>
              </w:tabs>
              <w:spacing w:after="0" w:line="240" w:lineRule="auto"/>
              <w:rPr>
                <w:rFonts w:ascii="Times New Roman" w:eastAsia="Calibri" w:hAnsi="Times New Roman" w:cs="Times New Roman"/>
              </w:rPr>
            </w:pPr>
          </w:p>
        </w:tc>
      </w:tr>
    </w:tbl>
    <w:p w14:paraId="756A90A6" w14:textId="77777777" w:rsidR="00E747AB" w:rsidRPr="004D7038" w:rsidRDefault="00E747AB" w:rsidP="00C16854">
      <w:pPr>
        <w:tabs>
          <w:tab w:val="left" w:pos="1134"/>
          <w:tab w:val="left" w:pos="12191"/>
        </w:tabs>
        <w:spacing w:after="0" w:line="240" w:lineRule="auto"/>
        <w:ind w:left="567"/>
        <w:jc w:val="center"/>
        <w:rPr>
          <w:rFonts w:ascii="Times New Roman" w:eastAsia="Calibri" w:hAnsi="Times New Roman" w:cs="Times New Roman"/>
          <w:b/>
          <w:color w:val="0070C0"/>
          <w:sz w:val="24"/>
          <w:szCs w:val="24"/>
        </w:rPr>
      </w:pPr>
      <w:r w:rsidRPr="004D7038">
        <w:rPr>
          <w:rFonts w:ascii="Times New Roman" w:eastAsia="Calibri" w:hAnsi="Times New Roman" w:cs="Times New Roman"/>
          <w:b/>
          <w:color w:val="0070C0"/>
          <w:sz w:val="24"/>
          <w:szCs w:val="24"/>
        </w:rPr>
        <w:t>ОПИСАНИЕ УЧАСТКА/ОБЪЕКТА</w:t>
      </w:r>
    </w:p>
    <w:tbl>
      <w:tblPr>
        <w:tblStyle w:val="a5"/>
        <w:tblW w:w="0" w:type="auto"/>
        <w:tblInd w:w="-856" w:type="dxa"/>
        <w:tblLook w:val="04A0" w:firstRow="1" w:lastRow="0" w:firstColumn="1" w:lastColumn="0" w:noHBand="0" w:noVBand="1"/>
      </w:tblPr>
      <w:tblGrid>
        <w:gridCol w:w="1929"/>
        <w:gridCol w:w="8272"/>
      </w:tblGrid>
      <w:tr w:rsidR="00E747AB" w:rsidRPr="004D7038" w14:paraId="6485EE38" w14:textId="77777777" w:rsidTr="00E747AB">
        <w:tc>
          <w:tcPr>
            <w:tcW w:w="2200" w:type="dxa"/>
          </w:tcPr>
          <w:p w14:paraId="143C1829" w14:textId="154B6EAF" w:rsidR="00E747AB" w:rsidRPr="004D7038" w:rsidRDefault="00E747AB" w:rsidP="004418C0">
            <w:pPr>
              <w:tabs>
                <w:tab w:val="left" w:pos="12191"/>
              </w:tabs>
            </w:pPr>
            <w:r w:rsidRPr="004D7038">
              <w:rPr>
                <w:rFonts w:ascii="Times New Roman" w:hAnsi="Times New Roman" w:cs="Times New Roman"/>
              </w:rPr>
              <w:t>Адрес</w:t>
            </w:r>
            <w:r w:rsidR="0097173D">
              <w:rPr>
                <w:rFonts w:ascii="Times New Roman" w:hAnsi="Times New Roman" w:cs="Times New Roman"/>
              </w:rPr>
              <w:t xml:space="preserve"> </w:t>
            </w:r>
            <w:r w:rsidRPr="004D7038">
              <w:rPr>
                <w:rFonts w:ascii="Times New Roman" w:hAnsi="Times New Roman" w:cs="Times New Roman"/>
              </w:rPr>
              <w:t>учреждения</w:t>
            </w:r>
          </w:p>
        </w:tc>
        <w:tc>
          <w:tcPr>
            <w:tcW w:w="8001" w:type="dxa"/>
          </w:tcPr>
          <w:p w14:paraId="60778714" w14:textId="4E2AFB4C" w:rsidR="00E747AB" w:rsidRPr="0076054A" w:rsidRDefault="00E747AB" w:rsidP="004418C0">
            <w:pPr>
              <w:tabs>
                <w:tab w:val="left" w:pos="12191"/>
              </w:tabs>
              <w:rPr>
                <w:color w:val="FF0000"/>
              </w:rPr>
            </w:pPr>
          </w:p>
        </w:tc>
      </w:tr>
      <w:tr w:rsidR="00E747AB" w:rsidRPr="004D7038" w14:paraId="6A7F1380" w14:textId="77777777" w:rsidTr="00E747AB">
        <w:tc>
          <w:tcPr>
            <w:tcW w:w="2200" w:type="dxa"/>
          </w:tcPr>
          <w:p w14:paraId="0110C007" w14:textId="77777777" w:rsidR="00E747AB" w:rsidRPr="004D7038" w:rsidRDefault="00E747AB" w:rsidP="004418C0">
            <w:pPr>
              <w:tabs>
                <w:tab w:val="left" w:pos="1134"/>
                <w:tab w:val="left" w:pos="12191"/>
              </w:tabs>
            </w:pPr>
            <w:r w:rsidRPr="004D7038">
              <w:rPr>
                <w:rFonts w:ascii="Times New Roman" w:hAnsi="Times New Roman" w:cs="Times New Roman"/>
              </w:rPr>
              <w:t>Кому принадлежит земля?</w:t>
            </w:r>
          </w:p>
        </w:tc>
        <w:tc>
          <w:tcPr>
            <w:tcW w:w="8001" w:type="dxa"/>
          </w:tcPr>
          <w:p w14:paraId="7AA36C4F" w14:textId="77777777" w:rsidR="00E747AB" w:rsidRPr="004D7038" w:rsidRDefault="00E747AB" w:rsidP="004418C0">
            <w:pPr>
              <w:tabs>
                <w:tab w:val="left" w:pos="12191"/>
              </w:tabs>
            </w:pPr>
            <w:r w:rsidRPr="004D7038">
              <w:rPr>
                <w:rFonts w:ascii="Times New Roman" w:hAnsi="Times New Roman" w:cs="Times New Roman"/>
              </w:rPr>
              <w:t>Земля в Республике Таджикистан является исключительно собственностью государства, и государство гарантирует эффективное её использование в интересах народа.</w:t>
            </w:r>
          </w:p>
        </w:tc>
      </w:tr>
      <w:tr w:rsidR="00E747AB" w:rsidRPr="004D7038" w14:paraId="79EFECAC" w14:textId="77777777" w:rsidTr="00E747AB">
        <w:tc>
          <w:tcPr>
            <w:tcW w:w="2200" w:type="dxa"/>
          </w:tcPr>
          <w:p w14:paraId="0D789676" w14:textId="0C4BE9FF" w:rsidR="00E747AB" w:rsidRPr="004D7038" w:rsidRDefault="00E747AB" w:rsidP="004418C0">
            <w:pPr>
              <w:tabs>
                <w:tab w:val="left" w:pos="12191"/>
              </w:tabs>
            </w:pPr>
            <w:r w:rsidRPr="004D7038">
              <w:rPr>
                <w:rFonts w:ascii="Times New Roman" w:hAnsi="Times New Roman" w:cs="Times New Roman"/>
              </w:rPr>
              <w:t xml:space="preserve">Описание </w:t>
            </w:r>
            <w:r w:rsidR="006D2436" w:rsidRPr="006D2436">
              <w:rPr>
                <w:rFonts w:ascii="Times New Roman" w:hAnsi="Times New Roman" w:cs="Times New Roman"/>
              </w:rPr>
              <w:t>физической и природной среды</w:t>
            </w:r>
            <w:r w:rsidR="006D2436">
              <w:rPr>
                <w:rFonts w:ascii="Times New Roman" w:hAnsi="Times New Roman" w:cs="Times New Roman"/>
              </w:rPr>
              <w:t>,</w:t>
            </w:r>
            <w:r w:rsidR="006D2436" w:rsidRPr="006D2436">
              <w:rPr>
                <w:rFonts w:ascii="Times New Roman" w:hAnsi="Times New Roman" w:cs="Times New Roman"/>
              </w:rPr>
              <w:t xml:space="preserve"> </w:t>
            </w:r>
            <w:r w:rsidRPr="004D7038">
              <w:rPr>
                <w:rFonts w:ascii="Times New Roman" w:hAnsi="Times New Roman" w:cs="Times New Roman"/>
              </w:rPr>
              <w:t xml:space="preserve">социально-экономического контекста </w:t>
            </w:r>
          </w:p>
        </w:tc>
        <w:tc>
          <w:tcPr>
            <w:tcW w:w="8001" w:type="dxa"/>
          </w:tcPr>
          <w:p w14:paraId="5B5C5E4C" w14:textId="77777777" w:rsidR="0060752C" w:rsidRDefault="0012411C" w:rsidP="004418C0">
            <w:pPr>
              <w:tabs>
                <w:tab w:val="left" w:pos="12191"/>
              </w:tabs>
              <w:adjustRightInd w:val="0"/>
              <w:snapToGrid w:val="0"/>
              <w:jc w:val="both"/>
              <w:rPr>
                <w:rFonts w:ascii="Times New Roman" w:eastAsia="Calibri" w:hAnsi="Times New Roman" w:cs="Times New Roman"/>
              </w:rPr>
            </w:pPr>
            <w:r>
              <w:rPr>
                <w:rFonts w:ascii="Times New Roman" w:eastAsia="Calibri" w:hAnsi="Times New Roman" w:cs="Times New Roman"/>
              </w:rPr>
              <w:t>П</w:t>
            </w:r>
            <w:r w:rsidR="00164DDD" w:rsidRPr="0012411C">
              <w:rPr>
                <w:rFonts w:ascii="Times New Roman" w:eastAsia="Calibri" w:hAnsi="Times New Roman" w:cs="Times New Roman"/>
              </w:rPr>
              <w:t>роект распространяется на всю стран</w:t>
            </w:r>
            <w:r w:rsidR="0060752C">
              <w:rPr>
                <w:rFonts w:ascii="Times New Roman" w:eastAsia="Calibri" w:hAnsi="Times New Roman" w:cs="Times New Roman"/>
              </w:rPr>
              <w:t xml:space="preserve">у. </w:t>
            </w:r>
          </w:p>
          <w:p w14:paraId="73E48F77" w14:textId="58E3D1F5" w:rsidR="001B4175" w:rsidRDefault="0060752C" w:rsidP="004418C0">
            <w:pPr>
              <w:tabs>
                <w:tab w:val="left" w:pos="12191"/>
              </w:tabs>
              <w:adjustRightInd w:val="0"/>
              <w:snapToGrid w:val="0"/>
              <w:jc w:val="both"/>
              <w:rPr>
                <w:rFonts w:ascii="Times New Roman" w:eastAsia="Calibri" w:hAnsi="Times New Roman" w:cs="Times New Roman"/>
              </w:rPr>
            </w:pPr>
            <w:r>
              <w:rPr>
                <w:rFonts w:ascii="Times New Roman" w:eastAsia="Calibri" w:hAnsi="Times New Roman" w:cs="Times New Roman"/>
              </w:rPr>
              <w:t>Таджикистан-</w:t>
            </w:r>
            <w:r w:rsidRPr="0060752C">
              <w:rPr>
                <w:rFonts w:ascii="Times New Roman" w:eastAsia="Calibri" w:hAnsi="Times New Roman" w:cs="Times New Roman"/>
              </w:rPr>
              <w:t>аграрно-индустриальное гос</w:t>
            </w:r>
            <w:r w:rsidR="00AC65C4">
              <w:rPr>
                <w:rFonts w:ascii="Times New Roman" w:eastAsia="Calibri" w:hAnsi="Times New Roman" w:cs="Times New Roman"/>
              </w:rPr>
              <w:t>ударство</w:t>
            </w:r>
            <w:r w:rsidRPr="0060752C">
              <w:rPr>
                <w:rFonts w:ascii="Times New Roman" w:eastAsia="Calibri" w:hAnsi="Times New Roman" w:cs="Times New Roman"/>
              </w:rPr>
              <w:t xml:space="preserve">. </w:t>
            </w:r>
            <w:r w:rsidR="0012411C" w:rsidRPr="0012411C">
              <w:rPr>
                <w:rFonts w:ascii="Times New Roman" w:eastAsia="Calibri" w:hAnsi="Times New Roman" w:cs="Times New Roman"/>
              </w:rPr>
              <w:t xml:space="preserve">В стране 4 административно-территориальных единицы, которые, в свою очередь, подразделяются на 68 районов. Горы в Таджикистане занимают более 90% (93%) территории страны, что чрезвычайно затрудняет получение средств </w:t>
            </w:r>
            <w:r w:rsidR="0012411C">
              <w:rPr>
                <w:rFonts w:ascii="Times New Roman" w:eastAsia="Calibri" w:hAnsi="Times New Roman" w:cs="Times New Roman"/>
              </w:rPr>
              <w:t xml:space="preserve">населения </w:t>
            </w:r>
            <w:r w:rsidR="0012411C" w:rsidRPr="0012411C">
              <w:rPr>
                <w:rFonts w:ascii="Times New Roman" w:eastAsia="Calibri" w:hAnsi="Times New Roman" w:cs="Times New Roman"/>
              </w:rPr>
              <w:t xml:space="preserve">к существованию и ограничивает физическую доступность. Стихийные бедствия, такие как наводнения, землетрясения, оползни, сели, лавины и сильные снегопады, происходят довольно часто, что приводит к значительным экономическим потерям и человеческим жертвам. </w:t>
            </w:r>
          </w:p>
          <w:p w14:paraId="67351192" w14:textId="7275446B" w:rsidR="00E747AB" w:rsidRPr="004D7038" w:rsidRDefault="0012411C" w:rsidP="004418C0">
            <w:pPr>
              <w:tabs>
                <w:tab w:val="left" w:pos="12191"/>
              </w:tabs>
              <w:adjustRightInd w:val="0"/>
              <w:snapToGrid w:val="0"/>
              <w:jc w:val="both"/>
              <w:rPr>
                <w:rFonts w:ascii="Times New Roman Tj" w:eastAsia="Times New Roman" w:hAnsi="Times New Roman Tj" w:cs="Times New Roman"/>
              </w:rPr>
            </w:pPr>
            <w:r w:rsidRPr="0012411C">
              <w:rPr>
                <w:rFonts w:ascii="Times New Roman" w:eastAsia="Calibri" w:hAnsi="Times New Roman" w:cs="Times New Roman"/>
              </w:rPr>
              <w:t>Рост населения, урбанизация и изменение климата продолжают усугублять последствия стихийных бедствий, которые, как ожидается, будут происходить чаще и интенсивнее и в будущем затронут больше людей</w:t>
            </w:r>
            <w:r w:rsidR="001B4175">
              <w:rPr>
                <w:rFonts w:ascii="Times New Roman" w:eastAsia="Calibri" w:hAnsi="Times New Roman" w:cs="Times New Roman"/>
              </w:rPr>
              <w:t>.</w:t>
            </w:r>
          </w:p>
        </w:tc>
      </w:tr>
      <w:tr w:rsidR="00E747AB" w:rsidRPr="004D7038" w14:paraId="229157B7" w14:textId="77777777" w:rsidTr="00E747AB">
        <w:tc>
          <w:tcPr>
            <w:tcW w:w="10201" w:type="dxa"/>
            <w:gridSpan w:val="2"/>
          </w:tcPr>
          <w:p w14:paraId="5145CAEC" w14:textId="77777777" w:rsidR="006756D6" w:rsidRDefault="006756D6" w:rsidP="00C16854">
            <w:pPr>
              <w:tabs>
                <w:tab w:val="left" w:pos="1134"/>
                <w:tab w:val="left" w:pos="12191"/>
              </w:tabs>
              <w:jc w:val="center"/>
              <w:rPr>
                <w:rFonts w:ascii="Times New Roman" w:hAnsi="Times New Roman" w:cs="Times New Roman"/>
                <w:b/>
                <w:color w:val="0070C0"/>
              </w:rPr>
            </w:pPr>
          </w:p>
          <w:p w14:paraId="04576C23" w14:textId="7CB89C01" w:rsidR="00E747AB" w:rsidRPr="004D7038" w:rsidRDefault="00E747AB" w:rsidP="00C16854">
            <w:pPr>
              <w:tabs>
                <w:tab w:val="left" w:pos="1134"/>
                <w:tab w:val="left" w:pos="12191"/>
              </w:tabs>
              <w:jc w:val="center"/>
              <w:rPr>
                <w:rFonts w:ascii="Times New Roman" w:hAnsi="Times New Roman" w:cs="Times New Roman"/>
                <w:b/>
                <w:color w:val="0070C0"/>
              </w:rPr>
            </w:pPr>
            <w:r w:rsidRPr="004D7038">
              <w:rPr>
                <w:rFonts w:ascii="Times New Roman" w:hAnsi="Times New Roman" w:cs="Times New Roman"/>
                <w:b/>
                <w:color w:val="0070C0"/>
              </w:rPr>
              <w:t>ЗАКОНОДАТЕЛЬСТВО</w:t>
            </w:r>
          </w:p>
          <w:p w14:paraId="28DC32B0" w14:textId="77777777" w:rsidR="00E747AB" w:rsidRPr="004D7038" w:rsidRDefault="00E747AB" w:rsidP="004418C0">
            <w:pPr>
              <w:tabs>
                <w:tab w:val="left" w:pos="1134"/>
                <w:tab w:val="left" w:pos="12191"/>
              </w:tabs>
              <w:rPr>
                <w:rFonts w:ascii="Times New Roman" w:hAnsi="Times New Roman" w:cs="Times New Roman"/>
                <w:b/>
              </w:rPr>
            </w:pPr>
          </w:p>
        </w:tc>
      </w:tr>
      <w:tr w:rsidR="00E747AB" w:rsidRPr="004D7038" w14:paraId="7EBE7A9A" w14:textId="77777777" w:rsidTr="00E747AB">
        <w:tc>
          <w:tcPr>
            <w:tcW w:w="2200" w:type="dxa"/>
          </w:tcPr>
          <w:p w14:paraId="3CDECFC9"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xml:space="preserve">Национальное и местное законодательство </w:t>
            </w:r>
            <w:r w:rsidRPr="004D7038">
              <w:rPr>
                <w:rFonts w:ascii="Times New Roman" w:hAnsi="Times New Roman" w:cs="Times New Roman"/>
              </w:rPr>
              <w:lastRenderedPageBreak/>
              <w:t>и разрешения, применимые к проектной деятельности</w:t>
            </w:r>
          </w:p>
          <w:p w14:paraId="4AD636B9" w14:textId="77777777" w:rsidR="00E747AB" w:rsidRPr="004D7038" w:rsidRDefault="00E747AB" w:rsidP="004418C0">
            <w:pPr>
              <w:tabs>
                <w:tab w:val="left" w:pos="12191"/>
              </w:tabs>
            </w:pPr>
          </w:p>
        </w:tc>
        <w:tc>
          <w:tcPr>
            <w:tcW w:w="8001" w:type="dxa"/>
          </w:tcPr>
          <w:p w14:paraId="16FE35D8" w14:textId="77777777" w:rsidR="00E747AB" w:rsidRPr="00685C7C" w:rsidRDefault="00E747AB" w:rsidP="004418C0">
            <w:pPr>
              <w:tabs>
                <w:tab w:val="left" w:pos="1134"/>
                <w:tab w:val="left" w:pos="12191"/>
              </w:tabs>
              <w:jc w:val="center"/>
              <w:rPr>
                <w:rFonts w:ascii="Times New Roman" w:hAnsi="Times New Roman" w:cs="Times New Roman"/>
                <w:b/>
                <w:i/>
              </w:rPr>
            </w:pPr>
            <w:r w:rsidRPr="004D7038">
              <w:rPr>
                <w:rFonts w:ascii="Times New Roman" w:hAnsi="Times New Roman" w:cs="Times New Roman"/>
                <w:b/>
                <w:i/>
              </w:rPr>
              <w:lastRenderedPageBreak/>
              <w:t>Перечень национальных законов и нормативов</w:t>
            </w:r>
          </w:p>
          <w:p w14:paraId="49FF5574" w14:textId="37679769" w:rsidR="00D705F0" w:rsidRDefault="00E747AB" w:rsidP="004418C0">
            <w:pPr>
              <w:tabs>
                <w:tab w:val="left" w:pos="12191"/>
              </w:tabs>
              <w:jc w:val="right"/>
              <w:rPr>
                <w:rFonts w:ascii="Times New Roman" w:hAnsi="Times New Roman" w:cs="Times New Roman"/>
              </w:rPr>
            </w:pPr>
            <w:r w:rsidRPr="004D7038">
              <w:rPr>
                <w:rFonts w:ascii="Times New Roman" w:hAnsi="Times New Roman" w:cs="Times New Roman"/>
                <w:i/>
              </w:rPr>
              <w:t>Таблица 1</w:t>
            </w:r>
          </w:p>
          <w:tbl>
            <w:tblPr>
              <w:tblStyle w:val="a5"/>
              <w:tblW w:w="8046" w:type="dxa"/>
              <w:tblLook w:val="04A0" w:firstRow="1" w:lastRow="0" w:firstColumn="1" w:lastColumn="0" w:noHBand="0" w:noVBand="1"/>
            </w:tblPr>
            <w:tblGrid>
              <w:gridCol w:w="5385"/>
              <w:gridCol w:w="2661"/>
            </w:tblGrid>
            <w:tr w:rsidR="00D705F0" w:rsidRPr="004D7038" w14:paraId="672A72F2" w14:textId="77777777" w:rsidTr="00FD5E03">
              <w:tc>
                <w:tcPr>
                  <w:tcW w:w="5385" w:type="dxa"/>
                  <w:vAlign w:val="center"/>
                </w:tcPr>
                <w:p w14:paraId="73CCA2D1" w14:textId="77777777" w:rsidR="00D705F0" w:rsidRPr="004D7038" w:rsidRDefault="00D705F0" w:rsidP="004418C0">
                  <w:pPr>
                    <w:tabs>
                      <w:tab w:val="left" w:pos="1134"/>
                      <w:tab w:val="left" w:pos="12191"/>
                    </w:tabs>
                    <w:jc w:val="center"/>
                    <w:rPr>
                      <w:rFonts w:ascii="Times New Roman" w:hAnsi="Times New Roman" w:cs="Times New Roman"/>
                    </w:rPr>
                  </w:pPr>
                  <w:r w:rsidRPr="004D7038">
                    <w:rPr>
                      <w:rFonts w:ascii="Times New Roman" w:eastAsia="Calibri" w:hAnsi="Times New Roman" w:cs="Times New Roman"/>
                    </w:rPr>
                    <w:lastRenderedPageBreak/>
                    <w:t>Название правового документа</w:t>
                  </w:r>
                </w:p>
              </w:tc>
              <w:tc>
                <w:tcPr>
                  <w:tcW w:w="2661" w:type="dxa"/>
                  <w:vAlign w:val="center"/>
                </w:tcPr>
                <w:p w14:paraId="0C8F0E76" w14:textId="77777777" w:rsidR="00D705F0" w:rsidRPr="004D7038" w:rsidRDefault="00D705F0" w:rsidP="004418C0">
                  <w:pPr>
                    <w:tabs>
                      <w:tab w:val="left" w:pos="1134"/>
                      <w:tab w:val="left" w:pos="12191"/>
                    </w:tabs>
                    <w:jc w:val="center"/>
                    <w:rPr>
                      <w:rFonts w:ascii="Times New Roman" w:hAnsi="Times New Roman" w:cs="Times New Roman"/>
                    </w:rPr>
                  </w:pPr>
                  <w:r w:rsidRPr="004D7038">
                    <w:rPr>
                      <w:rFonts w:ascii="Times New Roman" w:eastAsia="Calibri" w:hAnsi="Times New Roman" w:cs="Times New Roman"/>
                    </w:rPr>
                    <w:t>Отраслевое Министерство/ведомство, ответственное за реализацию и контроль за исполнением</w:t>
                  </w:r>
                </w:p>
              </w:tc>
            </w:tr>
            <w:tr w:rsidR="00D705F0" w:rsidRPr="004D7038" w14:paraId="6B17C6B8" w14:textId="77777777" w:rsidTr="00FD5E03">
              <w:tc>
                <w:tcPr>
                  <w:tcW w:w="5385" w:type="dxa"/>
                </w:tcPr>
                <w:p w14:paraId="6288A2F3" w14:textId="77777777" w:rsidR="00D705F0" w:rsidRPr="004D7038" w:rsidRDefault="00D705F0" w:rsidP="004418C0">
                  <w:pPr>
                    <w:tabs>
                      <w:tab w:val="left" w:pos="1134"/>
                      <w:tab w:val="left" w:pos="12191"/>
                    </w:tabs>
                    <w:jc w:val="both"/>
                    <w:rPr>
                      <w:rFonts w:ascii="Times New Roman" w:hAnsi="Times New Roman" w:cs="Times New Roman"/>
                    </w:rPr>
                  </w:pPr>
                  <w:r w:rsidRPr="007B27DD">
                    <w:rPr>
                      <w:rFonts w:ascii="Times New Roman" w:eastAsia="Calibri" w:hAnsi="Times New Roman" w:cs="Times New Roman"/>
                      <w:b/>
                      <w:bCs/>
                      <w:i/>
                      <w:iCs/>
                    </w:rPr>
                    <w:t>Закон «Об охране окружающей среды»</w:t>
                  </w:r>
                  <w:r w:rsidRPr="007B27DD">
                    <w:rPr>
                      <w:rFonts w:ascii="Times New Roman" w:eastAsia="Calibri" w:hAnsi="Times New Roman" w:cs="Times New Roman"/>
                      <w:i/>
                      <w:iCs/>
                    </w:rPr>
                    <w:t xml:space="preserve"> </w:t>
                  </w:r>
                  <w:r w:rsidRPr="00AF20DF">
                    <w:rPr>
                      <w:rFonts w:ascii="Times New Roman" w:eastAsia="Calibri" w:hAnsi="Times New Roman" w:cs="Times New Roman"/>
                    </w:rPr>
                    <w:t>(от 18 июля 2017 г. № 1449)</w:t>
                  </w:r>
                  <w:r>
                    <w:rPr>
                      <w:rFonts w:ascii="Times New Roman" w:eastAsia="Calibri" w:hAnsi="Times New Roman" w:cs="Times New Roman"/>
                    </w:rPr>
                    <w:t xml:space="preserve">. Закон </w:t>
                  </w:r>
                  <w:r w:rsidRPr="00AF20DF">
                    <w:rPr>
                      <w:rFonts w:ascii="Times New Roman" w:eastAsia="Calibri" w:hAnsi="Times New Roman" w:cs="Times New Roman"/>
                    </w:rPr>
                    <w:t>определяет правовые основы государственной политики в области охраны окружающей среды и направлен на предотвращение негативного воздействия хозяйственной и иной деятельности на окружающую среду. Закон определяет процесс разработки стандартов в области защиты окружающей среды, в том числе нормативов предельно допустимых концентраций (ПДК) химических веществ; нормативы предельно допустимых выбросов (ПДВ) и сбросов вредных веществ. Современное электронное оборудование может содержать вредные вещества</w:t>
                  </w:r>
                  <w:r>
                    <w:rPr>
                      <w:rFonts w:ascii="Times New Roman" w:eastAsia="Calibri" w:hAnsi="Times New Roman" w:cs="Times New Roman"/>
                    </w:rPr>
                    <w:t xml:space="preserve">: </w:t>
                  </w:r>
                </w:p>
              </w:tc>
              <w:tc>
                <w:tcPr>
                  <w:tcW w:w="2661" w:type="dxa"/>
                </w:tcPr>
                <w:p w14:paraId="2EE039D7" w14:textId="77777777" w:rsidR="00D705F0" w:rsidRPr="004D7038" w:rsidRDefault="00D705F0" w:rsidP="004418C0">
                  <w:pPr>
                    <w:tabs>
                      <w:tab w:val="left" w:pos="1134"/>
                      <w:tab w:val="left" w:pos="12191"/>
                    </w:tabs>
                    <w:rPr>
                      <w:rFonts w:ascii="Times New Roman" w:hAnsi="Times New Roman" w:cs="Times New Roman"/>
                    </w:rPr>
                  </w:pPr>
                  <w:r w:rsidRPr="004D7038">
                    <w:rPr>
                      <w:rFonts w:ascii="Times New Roman" w:eastAsia="Calibri" w:hAnsi="Times New Roman" w:cs="Times New Roman"/>
                    </w:rPr>
                    <w:t xml:space="preserve">Комитет </w:t>
                  </w:r>
                  <w:r>
                    <w:rPr>
                      <w:rFonts w:ascii="Times New Roman" w:eastAsia="Calibri" w:hAnsi="Times New Roman" w:cs="Times New Roman"/>
                    </w:rPr>
                    <w:t xml:space="preserve">по охране </w:t>
                  </w:r>
                  <w:r w:rsidRPr="004D7038">
                    <w:rPr>
                      <w:rFonts w:ascii="Times New Roman" w:eastAsia="Calibri" w:hAnsi="Times New Roman" w:cs="Times New Roman"/>
                    </w:rPr>
                    <w:t>окружающей среды РТ</w:t>
                  </w:r>
                </w:p>
              </w:tc>
            </w:tr>
            <w:tr w:rsidR="00D705F0" w:rsidRPr="004D7038" w14:paraId="48A51D97" w14:textId="77777777" w:rsidTr="00FD5E03">
              <w:tc>
                <w:tcPr>
                  <w:tcW w:w="5385" w:type="dxa"/>
                </w:tcPr>
                <w:p w14:paraId="0A2F63FA" w14:textId="77777777" w:rsidR="00D705F0" w:rsidRPr="004D7038" w:rsidRDefault="00D705F0" w:rsidP="004418C0">
                  <w:pPr>
                    <w:tabs>
                      <w:tab w:val="left" w:pos="1134"/>
                      <w:tab w:val="left" w:pos="12191"/>
                    </w:tabs>
                    <w:jc w:val="both"/>
                    <w:rPr>
                      <w:rFonts w:ascii="Times New Roman" w:eastAsia="Calibri" w:hAnsi="Times New Roman" w:cs="Times New Roman"/>
                    </w:rPr>
                  </w:pPr>
                  <w:r w:rsidRPr="007B27DD">
                    <w:rPr>
                      <w:rFonts w:ascii="Times New Roman" w:eastAsia="Calibri" w:hAnsi="Times New Roman" w:cs="Times New Roman"/>
                      <w:b/>
                      <w:bCs/>
                      <w:i/>
                      <w:iCs/>
                    </w:rPr>
                    <w:t>Закон РТ «Об отходах производства и потребления»</w:t>
                  </w:r>
                  <w:r w:rsidRPr="007B27DD">
                    <w:rPr>
                      <w:rFonts w:ascii="Times New Roman" w:eastAsia="Calibri" w:hAnsi="Times New Roman" w:cs="Times New Roman"/>
                      <w:i/>
                      <w:iCs/>
                    </w:rPr>
                    <w:t xml:space="preserve"> </w:t>
                  </w:r>
                  <w:r w:rsidRPr="007B27DD">
                    <w:rPr>
                      <w:rFonts w:ascii="Times New Roman" w:eastAsia="Calibri" w:hAnsi="Times New Roman" w:cs="Times New Roman"/>
                    </w:rPr>
                    <w:t>(№ 44, май 2002 г., обновлен в 2011 г.)</w:t>
                  </w:r>
                  <w:r>
                    <w:rPr>
                      <w:rFonts w:ascii="Times New Roman" w:eastAsia="Calibri" w:hAnsi="Times New Roman" w:cs="Times New Roman"/>
                    </w:rPr>
                    <w:t xml:space="preserve">. </w:t>
                  </w:r>
                  <w:r w:rsidRPr="007B27DD">
                    <w:rPr>
                      <w:rFonts w:ascii="Times New Roman" w:eastAsia="Calibri" w:hAnsi="Times New Roman" w:cs="Times New Roman"/>
                    </w:rPr>
                    <w:t>Закон регулирует отношения, возникающие в процессе образования, сбора, хранения, использования, транспортировки и утилизации отходов, а также государственного управления, надзора и контроля в области обращения с отходами для предотвращения их негативного воздействия на окружающую среду и здоровье человека, а также использования отходов в хозяйственном и промышленном обороте в качестве дополнительного источника сырья.</w:t>
                  </w:r>
                </w:p>
              </w:tc>
              <w:tc>
                <w:tcPr>
                  <w:tcW w:w="2661" w:type="dxa"/>
                </w:tcPr>
                <w:p w14:paraId="571B2D49" w14:textId="77777777" w:rsidR="00D705F0" w:rsidRPr="004D7038" w:rsidRDefault="00D705F0" w:rsidP="004418C0">
                  <w:pPr>
                    <w:tabs>
                      <w:tab w:val="left" w:pos="1134"/>
                      <w:tab w:val="left" w:pos="12191"/>
                    </w:tabs>
                    <w:rPr>
                      <w:rFonts w:ascii="Times New Roman" w:eastAsia="Calibri" w:hAnsi="Times New Roman" w:cs="Times New Roman"/>
                    </w:rPr>
                  </w:pPr>
                  <w:r w:rsidRPr="007B27DD">
                    <w:rPr>
                      <w:rFonts w:ascii="Times New Roman" w:eastAsia="Calibri" w:hAnsi="Times New Roman" w:cs="Times New Roman"/>
                    </w:rPr>
                    <w:t>ГУП «</w:t>
                  </w:r>
                  <w:proofErr w:type="spellStart"/>
                  <w:r w:rsidRPr="007B27DD">
                    <w:rPr>
                      <w:rFonts w:ascii="Times New Roman" w:eastAsia="Calibri" w:hAnsi="Times New Roman" w:cs="Times New Roman"/>
                    </w:rPr>
                    <w:t>Хочагии</w:t>
                  </w:r>
                  <w:proofErr w:type="spellEnd"/>
                  <w:r w:rsidRPr="007B27DD">
                    <w:rPr>
                      <w:rFonts w:ascii="Times New Roman" w:eastAsia="Calibri" w:hAnsi="Times New Roman" w:cs="Times New Roman"/>
                    </w:rPr>
                    <w:t xml:space="preserve"> </w:t>
                  </w:r>
                  <w:proofErr w:type="spellStart"/>
                  <w:r w:rsidRPr="007B27DD">
                    <w:rPr>
                      <w:rFonts w:ascii="Times New Roman" w:eastAsia="Calibri" w:hAnsi="Times New Roman" w:cs="Times New Roman"/>
                    </w:rPr>
                    <w:t>манзилию</w:t>
                  </w:r>
                  <w:proofErr w:type="spellEnd"/>
                  <w:r w:rsidRPr="007B27DD">
                    <w:rPr>
                      <w:rFonts w:ascii="Times New Roman" w:eastAsia="Calibri" w:hAnsi="Times New Roman" w:cs="Times New Roman"/>
                    </w:rPr>
                    <w:t xml:space="preserve"> </w:t>
                  </w:r>
                  <w:proofErr w:type="spellStart"/>
                  <w:r w:rsidRPr="007B27DD">
                    <w:rPr>
                      <w:rFonts w:ascii="Times New Roman" w:eastAsia="Calibri" w:hAnsi="Times New Roman" w:cs="Times New Roman"/>
                    </w:rPr>
                    <w:t>коммунали</w:t>
                  </w:r>
                  <w:proofErr w:type="spellEnd"/>
                  <w:r w:rsidRPr="007B27DD">
                    <w:rPr>
                      <w:rFonts w:ascii="Times New Roman" w:eastAsia="Calibri" w:hAnsi="Times New Roman" w:cs="Times New Roman"/>
                    </w:rPr>
                    <w:t>»</w:t>
                  </w:r>
                </w:p>
              </w:tc>
            </w:tr>
            <w:tr w:rsidR="00FC5528" w:rsidRPr="004D7038" w14:paraId="49554ECA" w14:textId="77777777" w:rsidTr="00FD5E03">
              <w:tc>
                <w:tcPr>
                  <w:tcW w:w="5385" w:type="dxa"/>
                </w:tcPr>
                <w:p w14:paraId="3E388E28" w14:textId="7968B3F2" w:rsidR="00FC5528" w:rsidRPr="00FC5528" w:rsidRDefault="00FC5528" w:rsidP="004418C0">
                  <w:pPr>
                    <w:tabs>
                      <w:tab w:val="left" w:pos="1134"/>
                      <w:tab w:val="left" w:pos="12191"/>
                    </w:tabs>
                    <w:jc w:val="both"/>
                    <w:rPr>
                      <w:rFonts w:ascii="Times New Roman" w:eastAsia="Calibri" w:hAnsi="Times New Roman" w:cs="Times New Roman"/>
                      <w:i/>
                      <w:iCs/>
                    </w:rPr>
                  </w:pPr>
                  <w:r w:rsidRPr="00FC5528">
                    <w:rPr>
                      <w:rFonts w:ascii="Times New Roman" w:eastAsia="Calibri" w:hAnsi="Times New Roman" w:cs="Times New Roman"/>
                      <w:b/>
                      <w:bCs/>
                      <w:i/>
                      <w:iCs/>
                    </w:rPr>
                    <w:t>Закон РТ «О промышленной безопасности опасных производственных объектов»</w:t>
                  </w:r>
                  <w:r>
                    <w:rPr>
                      <w:rFonts w:ascii="Times New Roman" w:eastAsia="Calibri" w:hAnsi="Times New Roman" w:cs="Times New Roman"/>
                      <w:b/>
                      <w:bCs/>
                      <w:i/>
                      <w:iCs/>
                    </w:rPr>
                    <w:t xml:space="preserve"> </w:t>
                  </w:r>
                  <w:r w:rsidRPr="00FC5528">
                    <w:rPr>
                      <w:rFonts w:ascii="Times New Roman" w:eastAsia="Calibri" w:hAnsi="Times New Roman" w:cs="Times New Roman"/>
                    </w:rPr>
                    <w:t>(от 02.01.2020г.№1682)</w:t>
                  </w:r>
                  <w:r>
                    <w:rPr>
                      <w:rFonts w:ascii="Times New Roman" w:eastAsia="Calibri" w:hAnsi="Times New Roman" w:cs="Times New Roman"/>
                    </w:rPr>
                    <w:t xml:space="preserve">. </w:t>
                  </w:r>
                  <w:r w:rsidRPr="00FC5528">
                    <w:rPr>
                      <w:rFonts w:ascii="Times New Roman" w:eastAsia="Calibri" w:hAnsi="Times New Roman" w:cs="Times New Roman"/>
                    </w:rPr>
                    <w:t>Закон регулирует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и несчастных случаев на опасных производственных объектах и обеспечение готовности организаций, эксплуатирующих опасные производственные объекты, к локализации и ликвидации последствий указанных аварий, гарантированного возмещения убытков, причиненных авариями физическим и юридическим лицам, окружающей среде и государству</w:t>
                  </w:r>
                  <w:r>
                    <w:rPr>
                      <w:rFonts w:ascii="Times New Roman" w:eastAsia="Calibri" w:hAnsi="Times New Roman" w:cs="Times New Roman"/>
                    </w:rPr>
                    <w:t>.</w:t>
                  </w:r>
                </w:p>
              </w:tc>
              <w:tc>
                <w:tcPr>
                  <w:tcW w:w="2661" w:type="dxa"/>
                </w:tcPr>
                <w:p w14:paraId="1AB2683B" w14:textId="5C49D2A9" w:rsidR="00FC5528" w:rsidRPr="007B27DD" w:rsidRDefault="003F5660" w:rsidP="004418C0">
                  <w:pPr>
                    <w:tabs>
                      <w:tab w:val="left" w:pos="1134"/>
                      <w:tab w:val="left" w:pos="12191"/>
                    </w:tabs>
                    <w:rPr>
                      <w:rFonts w:ascii="Times New Roman" w:eastAsia="Calibri" w:hAnsi="Times New Roman" w:cs="Times New Roman"/>
                    </w:rPr>
                  </w:pPr>
                  <w:r w:rsidRPr="003F5660">
                    <w:rPr>
                      <w:rFonts w:ascii="Times New Roman" w:eastAsia="Calibri" w:hAnsi="Times New Roman" w:cs="Times New Roman"/>
                    </w:rPr>
                    <w:t>Министерство промышленности и новых технологий РТ</w:t>
                  </w:r>
                </w:p>
              </w:tc>
            </w:tr>
            <w:tr w:rsidR="00025D31" w:rsidRPr="004D7038" w14:paraId="396B5D7E" w14:textId="77777777" w:rsidTr="00FD5E03">
              <w:tc>
                <w:tcPr>
                  <w:tcW w:w="5385" w:type="dxa"/>
                </w:tcPr>
                <w:p w14:paraId="34D79237" w14:textId="77777777" w:rsidR="00025D31" w:rsidRDefault="00025D31" w:rsidP="004418C0">
                  <w:pPr>
                    <w:tabs>
                      <w:tab w:val="left" w:pos="1134"/>
                      <w:tab w:val="left" w:pos="12191"/>
                    </w:tabs>
                    <w:jc w:val="both"/>
                    <w:rPr>
                      <w:rFonts w:ascii="Times New Roman" w:eastAsia="Calibri" w:hAnsi="Times New Roman" w:cs="Times New Roman"/>
                    </w:rPr>
                  </w:pPr>
                  <w:r w:rsidRPr="00025D31">
                    <w:rPr>
                      <w:rFonts w:ascii="Times New Roman" w:eastAsia="Calibri" w:hAnsi="Times New Roman" w:cs="Times New Roman"/>
                      <w:b/>
                      <w:bCs/>
                      <w:i/>
                      <w:iCs/>
                    </w:rPr>
                    <w:t>Закон РТ «Об экологическом мониторинге»</w:t>
                  </w:r>
                  <w:r w:rsidRPr="00025D31">
                    <w:rPr>
                      <w:rFonts w:ascii="Times New Roman" w:eastAsia="Calibri" w:hAnsi="Times New Roman" w:cs="Times New Roman"/>
                    </w:rPr>
                    <w:t xml:space="preserve"> </w:t>
                  </w:r>
                </w:p>
                <w:p w14:paraId="601B24BA" w14:textId="462281BA" w:rsidR="00025D31" w:rsidRDefault="00025D31" w:rsidP="004418C0">
                  <w:pPr>
                    <w:tabs>
                      <w:tab w:val="left" w:pos="1134"/>
                      <w:tab w:val="left" w:pos="12191"/>
                    </w:tabs>
                    <w:jc w:val="both"/>
                    <w:rPr>
                      <w:rFonts w:ascii="Times New Roman" w:eastAsia="Calibri" w:hAnsi="Times New Roman" w:cs="Times New Roman"/>
                      <w:b/>
                      <w:bCs/>
                      <w:i/>
                      <w:iCs/>
                    </w:rPr>
                  </w:pPr>
                  <w:r w:rsidRPr="00025D31">
                    <w:rPr>
                      <w:rFonts w:ascii="Times New Roman" w:eastAsia="Calibri" w:hAnsi="Times New Roman" w:cs="Times New Roman"/>
                    </w:rPr>
                    <w:t>(от 26.07.2014г.№1120)</w:t>
                  </w:r>
                  <w:r>
                    <w:rPr>
                      <w:rFonts w:ascii="Times New Roman" w:eastAsia="Calibri" w:hAnsi="Times New Roman" w:cs="Times New Roman"/>
                    </w:rPr>
                    <w:t>.</w:t>
                  </w:r>
                  <w:r w:rsidRPr="00025D31">
                    <w:rPr>
                      <w:rFonts w:ascii="Times New Roman" w:eastAsia="Calibri" w:hAnsi="Times New Roman" w:cs="Times New Roman"/>
                      <w:b/>
                      <w:bCs/>
                      <w:i/>
                      <w:iCs/>
                    </w:rPr>
                    <w:t xml:space="preserve"> </w:t>
                  </w:r>
                  <w:r w:rsidRPr="00025D31">
                    <w:rPr>
                      <w:rFonts w:ascii="Times New Roman" w:eastAsia="Calibri" w:hAnsi="Times New Roman" w:cs="Times New Roman"/>
                    </w:rPr>
                    <w:t>Закон определяет организационные, правовые, экономические и социальные основы обеспечения экологического мониторинга в Республике Таджикистан и регулирует отношения между органами государственной власти, органами самоуправления поселков и сел, общественными организациями и гражданами в этой области.</w:t>
                  </w:r>
                </w:p>
                <w:p w14:paraId="4C6DBD68" w14:textId="24F18229" w:rsidR="00025D31" w:rsidRPr="000A03D3" w:rsidRDefault="00025D31" w:rsidP="004418C0">
                  <w:pPr>
                    <w:tabs>
                      <w:tab w:val="left" w:pos="1134"/>
                      <w:tab w:val="left" w:pos="12191"/>
                    </w:tabs>
                    <w:jc w:val="both"/>
                    <w:rPr>
                      <w:rFonts w:ascii="Times New Roman" w:eastAsia="Calibri" w:hAnsi="Times New Roman" w:cs="Times New Roman"/>
                      <w:b/>
                      <w:bCs/>
                      <w:i/>
                      <w:iCs/>
                    </w:rPr>
                  </w:pPr>
                </w:p>
              </w:tc>
              <w:tc>
                <w:tcPr>
                  <w:tcW w:w="2661" w:type="dxa"/>
                </w:tcPr>
                <w:p w14:paraId="29082B21" w14:textId="21D7A2B3" w:rsidR="00025D31" w:rsidRPr="00B95C9D" w:rsidRDefault="004D22EF" w:rsidP="004418C0">
                  <w:pPr>
                    <w:tabs>
                      <w:tab w:val="left" w:pos="1134"/>
                      <w:tab w:val="left" w:pos="12191"/>
                    </w:tabs>
                    <w:rPr>
                      <w:rFonts w:ascii="Times New Roman" w:eastAsia="Calibri" w:hAnsi="Times New Roman" w:cs="Times New Roman"/>
                    </w:rPr>
                  </w:pPr>
                  <w:r w:rsidRPr="004D22EF">
                    <w:rPr>
                      <w:rFonts w:ascii="Times New Roman" w:eastAsia="Calibri" w:hAnsi="Times New Roman" w:cs="Times New Roman"/>
                    </w:rPr>
                    <w:t>Комитет по охране окружающей среды РТ</w:t>
                  </w:r>
                </w:p>
              </w:tc>
            </w:tr>
            <w:tr w:rsidR="00147677" w:rsidRPr="004D7038" w14:paraId="78320D87" w14:textId="77777777" w:rsidTr="00FD5E03">
              <w:tc>
                <w:tcPr>
                  <w:tcW w:w="5385" w:type="dxa"/>
                </w:tcPr>
                <w:p w14:paraId="57460878" w14:textId="0FFA165F" w:rsidR="00147677" w:rsidRDefault="00147677" w:rsidP="004418C0">
                  <w:pPr>
                    <w:tabs>
                      <w:tab w:val="left" w:pos="1134"/>
                      <w:tab w:val="left" w:pos="12191"/>
                    </w:tabs>
                    <w:jc w:val="both"/>
                    <w:rPr>
                      <w:rFonts w:ascii="Times New Roman" w:eastAsia="Calibri" w:hAnsi="Times New Roman" w:cs="Times New Roman"/>
                      <w:b/>
                      <w:bCs/>
                      <w:i/>
                      <w:iCs/>
                    </w:rPr>
                  </w:pPr>
                  <w:r w:rsidRPr="00147677">
                    <w:rPr>
                      <w:rFonts w:ascii="Times New Roman" w:eastAsia="Calibri" w:hAnsi="Times New Roman" w:cs="Times New Roman"/>
                      <w:b/>
                      <w:bCs/>
                      <w:i/>
                      <w:iCs/>
                    </w:rPr>
                    <w:t xml:space="preserve">Закон РТ «О государственной экологической экспертизе» </w:t>
                  </w:r>
                  <w:r w:rsidR="00F658CD" w:rsidRPr="00F658CD">
                    <w:rPr>
                      <w:rFonts w:ascii="Times New Roman" w:eastAsia="Calibri" w:hAnsi="Times New Roman" w:cs="Times New Roman"/>
                    </w:rPr>
                    <w:t>(от</w:t>
                  </w:r>
                  <w:r w:rsidR="00F658CD">
                    <w:rPr>
                      <w:rFonts w:ascii="Times New Roman" w:eastAsia="Calibri" w:hAnsi="Times New Roman" w:cs="Times New Roman"/>
                    </w:rPr>
                    <w:t xml:space="preserve"> 16.04.2012 № 818)</w:t>
                  </w:r>
                </w:p>
                <w:p w14:paraId="574013CF" w14:textId="19EEBA53" w:rsidR="00147677" w:rsidRPr="00025D31" w:rsidRDefault="00147677" w:rsidP="004418C0">
                  <w:pPr>
                    <w:tabs>
                      <w:tab w:val="left" w:pos="1134"/>
                      <w:tab w:val="left" w:pos="12191"/>
                    </w:tabs>
                    <w:jc w:val="both"/>
                    <w:rPr>
                      <w:rFonts w:ascii="Times New Roman" w:eastAsia="Calibri" w:hAnsi="Times New Roman" w:cs="Times New Roman"/>
                      <w:b/>
                      <w:bCs/>
                      <w:i/>
                      <w:iCs/>
                    </w:rPr>
                  </w:pPr>
                  <w:r w:rsidRPr="00147677">
                    <w:rPr>
                      <w:rFonts w:ascii="Times New Roman" w:eastAsia="Calibri" w:hAnsi="Times New Roman" w:cs="Times New Roman"/>
                    </w:rPr>
                    <w:lastRenderedPageBreak/>
                    <w:t>Закон определяет принципы и порядок проведения экологической экспертизы и направлен на предотвращение вредного воздействия планируемой хозяйственной и иной деятельности на окружающую среду и связанных с ними социальных, экономических и иных последствий реализации объекта экологической экспертизы.</w:t>
                  </w:r>
                </w:p>
              </w:tc>
              <w:tc>
                <w:tcPr>
                  <w:tcW w:w="2661" w:type="dxa"/>
                </w:tcPr>
                <w:p w14:paraId="5044BDCC" w14:textId="0779009C" w:rsidR="00147677" w:rsidRPr="004D22EF" w:rsidRDefault="000D6ADA" w:rsidP="004418C0">
                  <w:pPr>
                    <w:tabs>
                      <w:tab w:val="left" w:pos="1134"/>
                      <w:tab w:val="left" w:pos="12191"/>
                    </w:tabs>
                    <w:rPr>
                      <w:rFonts w:ascii="Times New Roman" w:eastAsia="Calibri" w:hAnsi="Times New Roman" w:cs="Times New Roman"/>
                    </w:rPr>
                  </w:pPr>
                  <w:r w:rsidRPr="000D6ADA">
                    <w:rPr>
                      <w:rFonts w:ascii="Times New Roman" w:eastAsia="Calibri" w:hAnsi="Times New Roman" w:cs="Times New Roman"/>
                    </w:rPr>
                    <w:lastRenderedPageBreak/>
                    <w:t>Комитет по охране окружающей среды РТ</w:t>
                  </w:r>
                </w:p>
              </w:tc>
            </w:tr>
            <w:tr w:rsidR="006A06CA" w:rsidRPr="004D7038" w14:paraId="79E887D8" w14:textId="77777777" w:rsidTr="00FD5E03">
              <w:tc>
                <w:tcPr>
                  <w:tcW w:w="5385" w:type="dxa"/>
                </w:tcPr>
                <w:p w14:paraId="3C191E01" w14:textId="22FBA68D" w:rsidR="006A06CA" w:rsidRPr="00147677" w:rsidRDefault="006A06CA" w:rsidP="004418C0">
                  <w:pPr>
                    <w:tabs>
                      <w:tab w:val="left" w:pos="1134"/>
                      <w:tab w:val="left" w:pos="12191"/>
                    </w:tabs>
                    <w:jc w:val="both"/>
                    <w:rPr>
                      <w:rFonts w:ascii="Times New Roman" w:eastAsia="Calibri" w:hAnsi="Times New Roman" w:cs="Times New Roman"/>
                      <w:b/>
                      <w:bCs/>
                      <w:i/>
                      <w:iCs/>
                    </w:rPr>
                  </w:pPr>
                  <w:r w:rsidRPr="006A06CA">
                    <w:rPr>
                      <w:rFonts w:ascii="Times New Roman" w:eastAsia="Calibri" w:hAnsi="Times New Roman" w:cs="Times New Roman"/>
                      <w:b/>
                      <w:bCs/>
                      <w:i/>
                      <w:iCs/>
                    </w:rPr>
                    <w:t xml:space="preserve">Закон РТ «Об экологическом образовании населения» </w:t>
                  </w:r>
                  <w:r w:rsidRPr="006A06CA">
                    <w:rPr>
                      <w:rFonts w:ascii="Times New Roman" w:eastAsia="Calibri" w:hAnsi="Times New Roman" w:cs="Times New Roman"/>
                    </w:rPr>
                    <w:t>(</w:t>
                  </w:r>
                  <w:r w:rsidR="00F436FF">
                    <w:rPr>
                      <w:rFonts w:ascii="Times New Roman" w:eastAsia="Calibri" w:hAnsi="Times New Roman" w:cs="Times New Roman"/>
                    </w:rPr>
                    <w:t>от 31.12.2014 №795).</w:t>
                  </w:r>
                  <w:r w:rsidRPr="006A06CA">
                    <w:rPr>
                      <w:rFonts w:ascii="Times New Roman" w:eastAsia="Calibri" w:hAnsi="Times New Roman" w:cs="Times New Roman"/>
                    </w:rPr>
                    <w:t xml:space="preserve"> Закон регулирует правовые, организационные, финансовые и экономические принципы государственной политики в области экологического образования населения</w:t>
                  </w:r>
                </w:p>
              </w:tc>
              <w:tc>
                <w:tcPr>
                  <w:tcW w:w="2661" w:type="dxa"/>
                </w:tcPr>
                <w:p w14:paraId="2AA0E7C7" w14:textId="11EBBE71" w:rsidR="006A06CA" w:rsidRPr="004D22EF" w:rsidRDefault="006A06CA" w:rsidP="004418C0">
                  <w:pPr>
                    <w:tabs>
                      <w:tab w:val="left" w:pos="1134"/>
                      <w:tab w:val="left" w:pos="12191"/>
                    </w:tabs>
                    <w:rPr>
                      <w:rFonts w:ascii="Times New Roman" w:eastAsia="Calibri" w:hAnsi="Times New Roman" w:cs="Times New Roman"/>
                    </w:rPr>
                  </w:pPr>
                  <w:r w:rsidRPr="006A06CA">
                    <w:rPr>
                      <w:rFonts w:ascii="Times New Roman" w:eastAsia="Calibri" w:hAnsi="Times New Roman" w:cs="Times New Roman"/>
                    </w:rPr>
                    <w:t>Комитет по охране окружающей среды РТ</w:t>
                  </w:r>
                </w:p>
              </w:tc>
            </w:tr>
            <w:tr w:rsidR="00D705F0" w:rsidRPr="004D7038" w14:paraId="1B7F74DC" w14:textId="77777777" w:rsidTr="00FD5E03">
              <w:tc>
                <w:tcPr>
                  <w:tcW w:w="5385" w:type="dxa"/>
                </w:tcPr>
                <w:p w14:paraId="016CFC0E" w14:textId="77777777" w:rsidR="00D705F0" w:rsidRDefault="00D705F0" w:rsidP="004418C0">
                  <w:pPr>
                    <w:tabs>
                      <w:tab w:val="left" w:pos="1134"/>
                      <w:tab w:val="left" w:pos="12191"/>
                    </w:tabs>
                    <w:rPr>
                      <w:rFonts w:ascii="Times New Roman" w:hAnsi="Times New Roman" w:cs="Times New Roman"/>
                    </w:rPr>
                  </w:pPr>
                  <w:r w:rsidRPr="009D45E5">
                    <w:rPr>
                      <w:rFonts w:ascii="Times New Roman" w:hAnsi="Times New Roman" w:cs="Times New Roman"/>
                      <w:b/>
                      <w:bCs/>
                      <w:i/>
                      <w:iCs/>
                    </w:rPr>
                    <w:t>Закон РТ «О лицензировании отдельных видов деятельности»</w:t>
                  </w:r>
                  <w:r w:rsidRPr="007B27DD">
                    <w:rPr>
                      <w:rFonts w:ascii="Times New Roman" w:hAnsi="Times New Roman" w:cs="Times New Roman"/>
                    </w:rPr>
                    <w:t xml:space="preserve"> (от 23.07.16 г. № 1353) </w:t>
                  </w:r>
                </w:p>
                <w:p w14:paraId="4D0E6287" w14:textId="77777777" w:rsidR="00D705F0" w:rsidRPr="004D7038" w:rsidRDefault="00D705F0" w:rsidP="004418C0">
                  <w:pPr>
                    <w:tabs>
                      <w:tab w:val="left" w:pos="1134"/>
                      <w:tab w:val="left" w:pos="12191"/>
                    </w:tabs>
                    <w:jc w:val="both"/>
                    <w:rPr>
                      <w:rFonts w:ascii="Times New Roman" w:hAnsi="Times New Roman" w:cs="Times New Roman"/>
                    </w:rPr>
                  </w:pPr>
                  <w:r>
                    <w:rPr>
                      <w:rFonts w:ascii="Times New Roman" w:hAnsi="Times New Roman" w:cs="Times New Roman"/>
                    </w:rPr>
                    <w:t xml:space="preserve">Закон </w:t>
                  </w:r>
                  <w:r w:rsidRPr="007B27DD">
                    <w:rPr>
                      <w:rFonts w:ascii="Times New Roman" w:hAnsi="Times New Roman" w:cs="Times New Roman"/>
                    </w:rPr>
                    <w:t>определяет виды деятельности, подлежащие лицензированию в статье 17, в том числе: - деятельность по сбору, использованию, транспортировке и удалению опасных отходов; - деятельность по заготовке, переработке и реализации лома и отходов черных и цветных металлов. НК должен гарантировать, что устаревшее электрическое и электронное оборудование, которое не может быть повторно использовано, было переработано или утилизировано лицензированным подрядчиком.</w:t>
                  </w:r>
                </w:p>
              </w:tc>
              <w:tc>
                <w:tcPr>
                  <w:tcW w:w="2661" w:type="dxa"/>
                </w:tcPr>
                <w:p w14:paraId="3BE6ACC9" w14:textId="43FE594B" w:rsidR="00D705F0" w:rsidRPr="004D7038" w:rsidRDefault="0050169D" w:rsidP="004418C0">
                  <w:pPr>
                    <w:tabs>
                      <w:tab w:val="left" w:pos="1134"/>
                      <w:tab w:val="left" w:pos="12191"/>
                    </w:tabs>
                    <w:rPr>
                      <w:rFonts w:ascii="Times New Roman" w:hAnsi="Times New Roman" w:cs="Times New Roman"/>
                    </w:rPr>
                  </w:pPr>
                  <w:r w:rsidRPr="0050169D">
                    <w:rPr>
                      <w:rFonts w:ascii="Times New Roman" w:hAnsi="Times New Roman" w:cs="Times New Roman"/>
                    </w:rPr>
                    <w:t>Министерство промышленности и новых технологий РТ</w:t>
                  </w:r>
                </w:p>
              </w:tc>
            </w:tr>
            <w:tr w:rsidR="00D705F0" w:rsidRPr="004D7038" w14:paraId="58E5A3E3" w14:textId="77777777" w:rsidTr="00FD5E03">
              <w:tc>
                <w:tcPr>
                  <w:tcW w:w="5385" w:type="dxa"/>
                </w:tcPr>
                <w:p w14:paraId="35B4CBAE" w14:textId="77777777" w:rsidR="00D705F0" w:rsidRPr="00863DDF" w:rsidRDefault="00D705F0" w:rsidP="004418C0">
                  <w:pPr>
                    <w:tabs>
                      <w:tab w:val="left" w:pos="12191"/>
                    </w:tabs>
                    <w:rPr>
                      <w:rFonts w:ascii="Times New Roman" w:hAnsi="Times New Roman" w:cs="Times New Roman"/>
                      <w:b/>
                      <w:bCs/>
                      <w:i/>
                      <w:iCs/>
                    </w:rPr>
                  </w:pPr>
                  <w:r w:rsidRPr="00863DDF">
                    <w:rPr>
                      <w:rFonts w:ascii="Times New Roman" w:hAnsi="Times New Roman" w:cs="Times New Roman"/>
                      <w:b/>
                      <w:bCs/>
                      <w:i/>
                      <w:iCs/>
                    </w:rPr>
                    <w:t xml:space="preserve">Закон РТ «Об адресной социальной помощи» </w:t>
                  </w:r>
                  <w:r w:rsidRPr="00863DDF">
                    <w:rPr>
                      <w:rFonts w:ascii="Times New Roman" w:hAnsi="Times New Roman" w:cs="Times New Roman"/>
                    </w:rPr>
                    <w:t>(от 16 февраля 2017 года, №335)</w:t>
                  </w:r>
                  <w:r>
                    <w:rPr>
                      <w:rFonts w:ascii="Times New Roman" w:hAnsi="Times New Roman" w:cs="Times New Roman"/>
                    </w:rPr>
                    <w:t xml:space="preserve">. </w:t>
                  </w:r>
                  <w:r w:rsidRPr="00325A69">
                    <w:rPr>
                      <w:rFonts w:ascii="Times New Roman" w:hAnsi="Times New Roman" w:cs="Times New Roman"/>
                    </w:rPr>
                    <w:t>Закон определяет правовые, финансовые и организационные основы оказания адресной социальной помощи малоимущим гражданам (семьям) Республики Таджикистан и направлен на улучшение их социального положения.</w:t>
                  </w:r>
                </w:p>
              </w:tc>
              <w:tc>
                <w:tcPr>
                  <w:tcW w:w="2661" w:type="dxa"/>
                </w:tcPr>
                <w:p w14:paraId="73F6AA06" w14:textId="77777777" w:rsidR="00D705F0" w:rsidRPr="004D7038" w:rsidRDefault="00D705F0" w:rsidP="004418C0">
                  <w:pPr>
                    <w:tabs>
                      <w:tab w:val="left" w:pos="12191"/>
                    </w:tabs>
                  </w:pPr>
                  <w:r w:rsidRPr="004D7038">
                    <w:rPr>
                      <w:rFonts w:ascii="Times New Roman" w:hAnsi="Times New Roman" w:cs="Times New Roman"/>
                    </w:rPr>
                    <w:t xml:space="preserve">МЗСЗН РТ </w:t>
                  </w:r>
                </w:p>
              </w:tc>
            </w:tr>
            <w:tr w:rsidR="00D705F0" w:rsidRPr="004D7038" w14:paraId="075FB364" w14:textId="77777777" w:rsidTr="00FD5E03">
              <w:tc>
                <w:tcPr>
                  <w:tcW w:w="5385" w:type="dxa"/>
                </w:tcPr>
                <w:p w14:paraId="7CCD111B" w14:textId="56902425" w:rsidR="00D705F0" w:rsidRPr="004D7038" w:rsidRDefault="00D705F0" w:rsidP="004418C0">
                  <w:pPr>
                    <w:tabs>
                      <w:tab w:val="left" w:pos="12191"/>
                    </w:tabs>
                    <w:jc w:val="both"/>
                    <w:rPr>
                      <w:rFonts w:ascii="Times New Roman" w:hAnsi="Times New Roman" w:cs="Times New Roman"/>
                    </w:rPr>
                  </w:pPr>
                  <w:r w:rsidRPr="00391F12">
                    <w:rPr>
                      <w:rFonts w:ascii="Times New Roman" w:hAnsi="Times New Roman" w:cs="Times New Roman"/>
                      <w:b/>
                      <w:bCs/>
                      <w:i/>
                      <w:iCs/>
                    </w:rPr>
                    <w:t>Закон</w:t>
                  </w:r>
                  <w:r w:rsidR="003802C7">
                    <w:rPr>
                      <w:rFonts w:ascii="Times New Roman" w:hAnsi="Times New Roman" w:cs="Times New Roman"/>
                      <w:b/>
                      <w:bCs/>
                      <w:i/>
                      <w:iCs/>
                    </w:rPr>
                    <w:t xml:space="preserve"> РТ</w:t>
                  </w:r>
                  <w:r w:rsidRPr="00391F12">
                    <w:rPr>
                      <w:rFonts w:ascii="Times New Roman" w:hAnsi="Times New Roman" w:cs="Times New Roman"/>
                      <w:b/>
                      <w:bCs/>
                      <w:i/>
                      <w:iCs/>
                    </w:rPr>
                    <w:t xml:space="preserve"> «Об обращениях физических и юридических лиц»</w:t>
                  </w:r>
                  <w:r w:rsidRPr="00B933C9">
                    <w:rPr>
                      <w:rFonts w:ascii="Times New Roman" w:hAnsi="Times New Roman" w:cs="Times New Roman"/>
                    </w:rPr>
                    <w:t xml:space="preserve"> (от 23 июля 2016 г., № 1339) содержит правовые положения об установленных информационных каналах, по которым граждане могут подавать свои жалобы и запросы</w:t>
                  </w:r>
                  <w:r>
                    <w:rPr>
                      <w:rFonts w:ascii="Times New Roman" w:hAnsi="Times New Roman" w:cs="Times New Roman"/>
                    </w:rPr>
                    <w:t>.</w:t>
                  </w:r>
                </w:p>
              </w:tc>
              <w:tc>
                <w:tcPr>
                  <w:tcW w:w="2661" w:type="dxa"/>
                </w:tcPr>
                <w:p w14:paraId="62162A40" w14:textId="77777777" w:rsidR="00D705F0" w:rsidRPr="004D7038" w:rsidRDefault="00D705F0" w:rsidP="004418C0">
                  <w:pPr>
                    <w:tabs>
                      <w:tab w:val="left" w:pos="12191"/>
                    </w:tabs>
                  </w:pPr>
                  <w:r w:rsidRPr="004D7038">
                    <w:rPr>
                      <w:rFonts w:ascii="Times New Roman" w:eastAsia="Calibri" w:hAnsi="Times New Roman" w:cs="Times New Roman"/>
                    </w:rPr>
                    <w:t>Все государственные и негосударственные органы</w:t>
                  </w:r>
                </w:p>
              </w:tc>
            </w:tr>
            <w:tr w:rsidR="00650D90" w:rsidRPr="004D7038" w14:paraId="7972B296" w14:textId="77777777" w:rsidTr="00FD5E03">
              <w:tc>
                <w:tcPr>
                  <w:tcW w:w="5385" w:type="dxa"/>
                </w:tcPr>
                <w:p w14:paraId="467DDB48" w14:textId="77777777" w:rsidR="00650D90" w:rsidRPr="00650D90" w:rsidRDefault="00650D90" w:rsidP="004418C0">
                  <w:pPr>
                    <w:tabs>
                      <w:tab w:val="left" w:pos="12191"/>
                    </w:tabs>
                    <w:jc w:val="both"/>
                    <w:rPr>
                      <w:rFonts w:ascii="Times New Roman" w:hAnsi="Times New Roman" w:cs="Times New Roman"/>
                      <w:b/>
                      <w:bCs/>
                      <w:i/>
                      <w:iCs/>
                    </w:rPr>
                  </w:pPr>
                  <w:r w:rsidRPr="00650D90">
                    <w:rPr>
                      <w:rFonts w:ascii="Times New Roman" w:hAnsi="Times New Roman" w:cs="Times New Roman"/>
                      <w:b/>
                      <w:bCs/>
                      <w:i/>
                      <w:iCs/>
                    </w:rPr>
                    <w:t xml:space="preserve">Водный кодекс РТ </w:t>
                  </w:r>
                </w:p>
                <w:p w14:paraId="6552426E" w14:textId="77777777" w:rsidR="00650D90" w:rsidRPr="00650D90" w:rsidRDefault="00650D90" w:rsidP="004418C0">
                  <w:pPr>
                    <w:tabs>
                      <w:tab w:val="left" w:pos="12191"/>
                    </w:tabs>
                    <w:jc w:val="both"/>
                    <w:rPr>
                      <w:rFonts w:ascii="Times New Roman" w:hAnsi="Times New Roman" w:cs="Times New Roman"/>
                    </w:rPr>
                  </w:pPr>
                  <w:r w:rsidRPr="00650D90">
                    <w:rPr>
                      <w:rFonts w:ascii="Times New Roman" w:hAnsi="Times New Roman" w:cs="Times New Roman"/>
                    </w:rPr>
                    <w:t>(от 12 февраля 2020 года, №1596)</w:t>
                  </w:r>
                </w:p>
                <w:p w14:paraId="2B7D7E68" w14:textId="1FCB57AB" w:rsidR="00650D90" w:rsidRPr="00391F12" w:rsidRDefault="00650D90" w:rsidP="004418C0">
                  <w:pPr>
                    <w:tabs>
                      <w:tab w:val="left" w:pos="12191"/>
                    </w:tabs>
                    <w:jc w:val="both"/>
                    <w:rPr>
                      <w:rFonts w:ascii="Times New Roman" w:hAnsi="Times New Roman" w:cs="Times New Roman"/>
                      <w:b/>
                      <w:bCs/>
                      <w:i/>
                      <w:iCs/>
                    </w:rPr>
                  </w:pPr>
                  <w:r w:rsidRPr="00650D90">
                    <w:rPr>
                      <w:rFonts w:ascii="Times New Roman" w:hAnsi="Times New Roman" w:cs="Times New Roman"/>
                    </w:rPr>
                    <w:t>Настоящий Кодекс регулирует общественные отношения, связанные с владением, пользованием и распоряжением водами и водными объектами и направлен на охрану и рациональное использование водных ресурсов, а также на правовую защиту водопользователей</w:t>
                  </w:r>
                </w:p>
              </w:tc>
              <w:tc>
                <w:tcPr>
                  <w:tcW w:w="2661" w:type="dxa"/>
                </w:tcPr>
                <w:p w14:paraId="08672E95" w14:textId="2DEDEB7E" w:rsidR="00650D90" w:rsidRPr="004D7038" w:rsidRDefault="001567D0" w:rsidP="004418C0">
                  <w:pPr>
                    <w:tabs>
                      <w:tab w:val="left" w:pos="12191"/>
                    </w:tabs>
                    <w:rPr>
                      <w:rFonts w:ascii="Times New Roman" w:eastAsia="Calibri" w:hAnsi="Times New Roman" w:cs="Times New Roman"/>
                    </w:rPr>
                  </w:pPr>
                  <w:r w:rsidRPr="001567D0">
                    <w:rPr>
                      <w:rFonts w:ascii="Times New Roman" w:eastAsia="Calibri" w:hAnsi="Times New Roman" w:cs="Times New Roman"/>
                    </w:rPr>
                    <w:t>Министерство водных ресурсов и мелиорации РТ</w:t>
                  </w:r>
                </w:p>
              </w:tc>
            </w:tr>
            <w:tr w:rsidR="004C6770" w:rsidRPr="004D7038" w14:paraId="436B3C31" w14:textId="77777777" w:rsidTr="00FD5E03">
              <w:tc>
                <w:tcPr>
                  <w:tcW w:w="5385" w:type="dxa"/>
                </w:tcPr>
                <w:p w14:paraId="2EB8739E" w14:textId="01CD7179" w:rsidR="004C6770" w:rsidRPr="004C6770" w:rsidRDefault="004C6770" w:rsidP="004418C0">
                  <w:pPr>
                    <w:tabs>
                      <w:tab w:val="left" w:pos="12191"/>
                    </w:tabs>
                    <w:jc w:val="both"/>
                    <w:rPr>
                      <w:rFonts w:ascii="Times New Roman" w:hAnsi="Times New Roman" w:cs="Times New Roman"/>
                    </w:rPr>
                  </w:pPr>
                  <w:r w:rsidRPr="004C6770">
                    <w:rPr>
                      <w:rFonts w:ascii="Times New Roman" w:hAnsi="Times New Roman" w:cs="Times New Roman"/>
                      <w:b/>
                      <w:bCs/>
                      <w:i/>
                      <w:iCs/>
                    </w:rPr>
                    <w:t xml:space="preserve">Кодекс здравоохранения </w:t>
                  </w:r>
                  <w:r w:rsidRPr="004C6770">
                    <w:rPr>
                      <w:rFonts w:ascii="Times New Roman" w:hAnsi="Times New Roman" w:cs="Times New Roman"/>
                    </w:rPr>
                    <w:t xml:space="preserve">(от </w:t>
                  </w:r>
                  <w:r>
                    <w:rPr>
                      <w:rFonts w:ascii="Times New Roman" w:hAnsi="Times New Roman" w:cs="Times New Roman"/>
                    </w:rPr>
                    <w:t>18</w:t>
                  </w:r>
                  <w:r w:rsidRPr="004C6770">
                    <w:rPr>
                      <w:rFonts w:ascii="Times New Roman" w:hAnsi="Times New Roman" w:cs="Times New Roman"/>
                    </w:rPr>
                    <w:t xml:space="preserve"> мая 2017 года, №3</w:t>
                  </w:r>
                  <w:r>
                    <w:rPr>
                      <w:rFonts w:ascii="Times New Roman" w:hAnsi="Times New Roman" w:cs="Times New Roman"/>
                    </w:rPr>
                    <w:t>74</w:t>
                  </w:r>
                  <w:r w:rsidRPr="004C6770">
                    <w:rPr>
                      <w:rFonts w:ascii="Times New Roman" w:hAnsi="Times New Roman" w:cs="Times New Roman"/>
                    </w:rPr>
                    <w:t>)</w:t>
                  </w:r>
                  <w:r>
                    <w:rPr>
                      <w:rFonts w:ascii="Times New Roman" w:hAnsi="Times New Roman" w:cs="Times New Roman"/>
                    </w:rPr>
                    <w:t xml:space="preserve"> </w:t>
                  </w:r>
                  <w:r w:rsidRPr="004C6770">
                    <w:rPr>
                      <w:rFonts w:ascii="Times New Roman" w:hAnsi="Times New Roman" w:cs="Times New Roman"/>
                    </w:rPr>
                    <w:t>Кодекс регулирует общественные отношения в области здравоохранения и направлен</w:t>
                  </w:r>
                </w:p>
                <w:p w14:paraId="1B62EFE2" w14:textId="75384E4F" w:rsidR="004C6770" w:rsidRPr="00391F12" w:rsidRDefault="004C6770" w:rsidP="004418C0">
                  <w:pPr>
                    <w:tabs>
                      <w:tab w:val="left" w:pos="12191"/>
                    </w:tabs>
                    <w:jc w:val="both"/>
                    <w:rPr>
                      <w:rFonts w:ascii="Times New Roman" w:hAnsi="Times New Roman" w:cs="Times New Roman"/>
                      <w:b/>
                      <w:bCs/>
                      <w:i/>
                      <w:iCs/>
                    </w:rPr>
                  </w:pPr>
                  <w:r w:rsidRPr="004C6770">
                    <w:rPr>
                      <w:rFonts w:ascii="Times New Roman" w:hAnsi="Times New Roman" w:cs="Times New Roman"/>
                    </w:rPr>
                    <w:t>на реализацию конституционных прав граждан и охрану здоровья.</w:t>
                  </w:r>
                </w:p>
              </w:tc>
              <w:tc>
                <w:tcPr>
                  <w:tcW w:w="2661" w:type="dxa"/>
                </w:tcPr>
                <w:p w14:paraId="3D9976B1" w14:textId="74FD4800" w:rsidR="004C6770" w:rsidRPr="004D7038" w:rsidRDefault="004C6770" w:rsidP="004418C0">
                  <w:pPr>
                    <w:tabs>
                      <w:tab w:val="left" w:pos="12191"/>
                    </w:tabs>
                    <w:rPr>
                      <w:rFonts w:ascii="Times New Roman" w:eastAsia="Calibri" w:hAnsi="Times New Roman" w:cs="Times New Roman"/>
                    </w:rPr>
                  </w:pPr>
                  <w:r>
                    <w:rPr>
                      <w:rFonts w:ascii="Times New Roman" w:eastAsia="Calibri" w:hAnsi="Times New Roman" w:cs="Times New Roman"/>
                    </w:rPr>
                    <w:t>МЗСЗН</w:t>
                  </w:r>
                </w:p>
              </w:tc>
            </w:tr>
            <w:tr w:rsidR="00D705F0" w:rsidRPr="004D7038" w14:paraId="7C1BF3EF" w14:textId="77777777" w:rsidTr="00FD5E03">
              <w:tc>
                <w:tcPr>
                  <w:tcW w:w="5385" w:type="dxa"/>
                </w:tcPr>
                <w:p w14:paraId="5129C362" w14:textId="0472E43D" w:rsidR="00042F1D" w:rsidRDefault="00D705F0" w:rsidP="004418C0">
                  <w:pPr>
                    <w:tabs>
                      <w:tab w:val="left" w:pos="12191"/>
                    </w:tabs>
                    <w:jc w:val="both"/>
                    <w:rPr>
                      <w:rFonts w:ascii="Times New Roman" w:hAnsi="Times New Roman" w:cs="Times New Roman"/>
                    </w:rPr>
                  </w:pPr>
                  <w:r w:rsidRPr="0001354B">
                    <w:rPr>
                      <w:rFonts w:ascii="Times New Roman" w:hAnsi="Times New Roman" w:cs="Times New Roman"/>
                      <w:b/>
                      <w:bCs/>
                      <w:i/>
                      <w:iCs/>
                    </w:rPr>
                    <w:t>Трудовой кодекс</w:t>
                  </w:r>
                  <w:r>
                    <w:rPr>
                      <w:rFonts w:ascii="Times New Roman" w:hAnsi="Times New Roman" w:cs="Times New Roman"/>
                    </w:rPr>
                    <w:t xml:space="preserve"> </w:t>
                  </w:r>
                  <w:r w:rsidR="00042F1D">
                    <w:rPr>
                      <w:rFonts w:ascii="Times New Roman" w:hAnsi="Times New Roman" w:cs="Times New Roman"/>
                    </w:rPr>
                    <w:t>(</w:t>
                  </w:r>
                  <w:r w:rsidR="00042F1D" w:rsidRPr="00042F1D">
                    <w:rPr>
                      <w:rFonts w:ascii="Times New Roman" w:hAnsi="Times New Roman" w:cs="Times New Roman"/>
                    </w:rPr>
                    <w:t>от 23 июля 2016 года № 1329</w:t>
                  </w:r>
                  <w:r w:rsidR="00042F1D">
                    <w:rPr>
                      <w:rFonts w:ascii="Times New Roman" w:hAnsi="Times New Roman" w:cs="Times New Roman"/>
                    </w:rPr>
                    <w:t>)</w:t>
                  </w:r>
                </w:p>
                <w:p w14:paraId="7D71CA82" w14:textId="13793EEC" w:rsidR="00D705F0" w:rsidRPr="004D7038" w:rsidRDefault="006A73CA" w:rsidP="004418C0">
                  <w:pPr>
                    <w:tabs>
                      <w:tab w:val="left" w:pos="12191"/>
                    </w:tabs>
                    <w:jc w:val="both"/>
                    <w:rPr>
                      <w:rFonts w:ascii="Times New Roman" w:hAnsi="Times New Roman" w:cs="Times New Roman"/>
                    </w:rPr>
                  </w:pPr>
                  <w:r>
                    <w:rPr>
                      <w:rFonts w:ascii="Times New Roman" w:hAnsi="Times New Roman" w:cs="Times New Roman"/>
                    </w:rPr>
                    <w:t xml:space="preserve">В </w:t>
                  </w:r>
                  <w:r w:rsidR="00D705F0">
                    <w:rPr>
                      <w:rFonts w:ascii="Times New Roman" w:hAnsi="Times New Roman" w:cs="Times New Roman"/>
                    </w:rPr>
                    <w:t>глав</w:t>
                  </w:r>
                  <w:r>
                    <w:rPr>
                      <w:rFonts w:ascii="Times New Roman" w:hAnsi="Times New Roman" w:cs="Times New Roman"/>
                    </w:rPr>
                    <w:t>е</w:t>
                  </w:r>
                  <w:r w:rsidR="00D705F0">
                    <w:rPr>
                      <w:rFonts w:ascii="Times New Roman" w:hAnsi="Times New Roman" w:cs="Times New Roman"/>
                    </w:rPr>
                    <w:t xml:space="preserve"> 5</w:t>
                  </w:r>
                  <w:r w:rsidR="00D705F0" w:rsidRPr="00E97644">
                    <w:rPr>
                      <w:rFonts w:ascii="Times New Roman" w:hAnsi="Times New Roman" w:cs="Times New Roman"/>
                    </w:rPr>
                    <w:t xml:space="preserve"> описывает роли и обязанности работодателей и работников, связанные с охраной и безопасностью труда. Закон требует, чтобы работодатели несли ответственность за обеспечение безопасных условий труда и безопасности труда на каждом рабочем месте, а также принимали меры для индивидуальной и коллективной защиты работников (включая защитную </w:t>
                  </w:r>
                  <w:r w:rsidR="00D705F0" w:rsidRPr="00E97644">
                    <w:rPr>
                      <w:rFonts w:ascii="Times New Roman" w:hAnsi="Times New Roman" w:cs="Times New Roman"/>
                    </w:rPr>
                    <w:lastRenderedPageBreak/>
                    <w:t>одежду и оборудование) во время строительных</w:t>
                  </w:r>
                  <w:r w:rsidR="00D705F0">
                    <w:rPr>
                      <w:rFonts w:ascii="Times New Roman" w:hAnsi="Times New Roman" w:cs="Times New Roman"/>
                    </w:rPr>
                    <w:t xml:space="preserve">, </w:t>
                  </w:r>
                  <w:r w:rsidR="00D705F0" w:rsidRPr="00E97644">
                    <w:rPr>
                      <w:rFonts w:ascii="Times New Roman" w:hAnsi="Times New Roman" w:cs="Times New Roman"/>
                    </w:rPr>
                    <w:t xml:space="preserve">монтажных </w:t>
                  </w:r>
                  <w:r w:rsidR="00D705F0">
                    <w:rPr>
                      <w:rFonts w:ascii="Times New Roman" w:hAnsi="Times New Roman" w:cs="Times New Roman"/>
                    </w:rPr>
                    <w:t xml:space="preserve">и других </w:t>
                  </w:r>
                  <w:r w:rsidR="00D705F0" w:rsidRPr="00E97644">
                    <w:rPr>
                      <w:rFonts w:ascii="Times New Roman" w:hAnsi="Times New Roman" w:cs="Times New Roman"/>
                    </w:rPr>
                    <w:t>работ.</w:t>
                  </w:r>
                </w:p>
              </w:tc>
              <w:tc>
                <w:tcPr>
                  <w:tcW w:w="2661" w:type="dxa"/>
                </w:tcPr>
                <w:p w14:paraId="1172CC80" w14:textId="53EF9F46" w:rsidR="00D705F0" w:rsidRPr="004D7038" w:rsidRDefault="00817CCD" w:rsidP="004418C0">
                  <w:pPr>
                    <w:tabs>
                      <w:tab w:val="left" w:pos="12191"/>
                    </w:tabs>
                    <w:rPr>
                      <w:rFonts w:ascii="Times New Roman" w:hAnsi="Times New Roman" w:cs="Times New Roman"/>
                    </w:rPr>
                  </w:pPr>
                  <w:r>
                    <w:rPr>
                      <w:rFonts w:ascii="Times New Roman" w:hAnsi="Times New Roman" w:cs="Times New Roman"/>
                    </w:rPr>
                    <w:lastRenderedPageBreak/>
                    <w:t>РТ</w:t>
                  </w:r>
                </w:p>
              </w:tc>
            </w:tr>
            <w:tr w:rsidR="002C4C9E" w:rsidRPr="004D7038" w14:paraId="5420A421" w14:textId="77777777" w:rsidTr="00FD5E03">
              <w:tc>
                <w:tcPr>
                  <w:tcW w:w="5385" w:type="dxa"/>
                </w:tcPr>
                <w:p w14:paraId="6000C0A9" w14:textId="62FCD5EB" w:rsidR="002C4C9E" w:rsidRPr="0001354B" w:rsidRDefault="002C4C9E" w:rsidP="004418C0">
                  <w:pPr>
                    <w:tabs>
                      <w:tab w:val="left" w:pos="12191"/>
                    </w:tabs>
                    <w:jc w:val="both"/>
                    <w:rPr>
                      <w:rFonts w:ascii="Times New Roman" w:hAnsi="Times New Roman" w:cs="Times New Roman"/>
                      <w:b/>
                      <w:bCs/>
                      <w:i/>
                      <w:iCs/>
                    </w:rPr>
                  </w:pPr>
                  <w:r w:rsidRPr="002C4C9E">
                    <w:rPr>
                      <w:rFonts w:ascii="Times New Roman" w:hAnsi="Times New Roman" w:cs="Times New Roman"/>
                      <w:b/>
                      <w:bCs/>
                      <w:i/>
                      <w:iCs/>
                    </w:rPr>
                    <w:t>Постановление № 800 касательно загрязнения почвы и атмосферы выбросами</w:t>
                  </w:r>
                </w:p>
              </w:tc>
              <w:tc>
                <w:tcPr>
                  <w:tcW w:w="2661" w:type="dxa"/>
                </w:tcPr>
                <w:p w14:paraId="17EC024B" w14:textId="7DAB84E5" w:rsidR="002C4C9E" w:rsidRPr="004D7038" w:rsidRDefault="0050169D" w:rsidP="004418C0">
                  <w:pPr>
                    <w:tabs>
                      <w:tab w:val="left" w:pos="12191"/>
                    </w:tabs>
                    <w:rPr>
                      <w:rFonts w:ascii="Times New Roman" w:hAnsi="Times New Roman" w:cs="Times New Roman"/>
                    </w:rPr>
                  </w:pPr>
                  <w:r w:rsidRPr="0050169D">
                    <w:rPr>
                      <w:rFonts w:ascii="Times New Roman" w:hAnsi="Times New Roman" w:cs="Times New Roman"/>
                    </w:rPr>
                    <w:t>Комитет по охране окружающей среды РТ</w:t>
                  </w:r>
                </w:p>
              </w:tc>
            </w:tr>
            <w:tr w:rsidR="00D705F0" w:rsidRPr="004D7038" w14:paraId="062EA811" w14:textId="77777777" w:rsidTr="00FD5E03">
              <w:tc>
                <w:tcPr>
                  <w:tcW w:w="5385" w:type="dxa"/>
                </w:tcPr>
                <w:p w14:paraId="18FB1AD1" w14:textId="21E9B814" w:rsidR="00D705F0" w:rsidRDefault="00D705F0" w:rsidP="004418C0">
                  <w:pPr>
                    <w:tabs>
                      <w:tab w:val="left" w:pos="12191"/>
                    </w:tabs>
                    <w:jc w:val="both"/>
                    <w:rPr>
                      <w:rFonts w:ascii="Times New Roman" w:hAnsi="Times New Roman" w:cs="Times New Roman"/>
                    </w:rPr>
                  </w:pPr>
                  <w:r w:rsidRPr="00722CDB">
                    <w:rPr>
                      <w:rFonts w:ascii="Times New Roman" w:hAnsi="Times New Roman" w:cs="Times New Roman"/>
                      <w:b/>
                      <w:bCs/>
                      <w:i/>
                      <w:iCs/>
                    </w:rPr>
                    <w:t>Порядок списания основных средств, находящихся в государственной собственности</w:t>
                  </w:r>
                  <w:r w:rsidRPr="000F3FAC">
                    <w:rPr>
                      <w:rFonts w:ascii="Times New Roman" w:hAnsi="Times New Roman" w:cs="Times New Roman"/>
                    </w:rPr>
                    <w:t xml:space="preserve">, от 30 апреля 2012 г. № 184. Порядок списания основных средств, находящихся в государственной собственности (в том числе списанных электрических или электронных устройств), предусматривает единое положение о списании и снятии с учета физически изношенных государственных основных фондов, а также дальнейшем использовании их частей. </w:t>
                  </w:r>
                </w:p>
                <w:p w14:paraId="7440864F" w14:textId="3EAFF280" w:rsidR="00D705F0" w:rsidRPr="004D7038" w:rsidRDefault="00D705F0" w:rsidP="004418C0">
                  <w:pPr>
                    <w:tabs>
                      <w:tab w:val="left" w:pos="12191"/>
                    </w:tabs>
                    <w:rPr>
                      <w:rFonts w:ascii="Times New Roman" w:hAnsi="Times New Roman" w:cs="Times New Roman"/>
                    </w:rPr>
                  </w:pPr>
                  <w:r w:rsidRPr="00474C8A">
                    <w:rPr>
                      <w:rFonts w:ascii="Times New Roman" w:hAnsi="Times New Roman" w:cs="Times New Roman"/>
                      <w:b/>
                      <w:bCs/>
                      <w:i/>
                      <w:iCs/>
                    </w:rPr>
                    <w:t>Постановление Правительства РТ об утверждении Порядка списания действующих основных средств</w:t>
                  </w:r>
                  <w:r w:rsidRPr="000F3FAC">
                    <w:rPr>
                      <w:rFonts w:ascii="Times New Roman" w:hAnsi="Times New Roman" w:cs="Times New Roman"/>
                    </w:rPr>
                    <w:t xml:space="preserve"> </w:t>
                  </w:r>
                  <w:r w:rsidR="00474C8A">
                    <w:rPr>
                      <w:rFonts w:ascii="Times New Roman" w:hAnsi="Times New Roman" w:cs="Times New Roman"/>
                    </w:rPr>
                    <w:t>(</w:t>
                  </w:r>
                  <w:r w:rsidRPr="000F3FAC">
                    <w:rPr>
                      <w:rFonts w:ascii="Times New Roman" w:hAnsi="Times New Roman" w:cs="Times New Roman"/>
                    </w:rPr>
                    <w:t>от 25.10.2014 № 38</w:t>
                  </w:r>
                  <w:r w:rsidR="00474C8A">
                    <w:rPr>
                      <w:rFonts w:ascii="Times New Roman" w:hAnsi="Times New Roman" w:cs="Times New Roman"/>
                    </w:rPr>
                    <w:t>)</w:t>
                  </w:r>
                  <w:r w:rsidRPr="000F3FAC">
                    <w:rPr>
                      <w:rFonts w:ascii="Times New Roman" w:hAnsi="Times New Roman" w:cs="Times New Roman"/>
                    </w:rPr>
                    <w:t>. Налоговый комитет обязан соблюдать вышеуказанные законы и процедуры при выводе из эксплуатации старого оборудования.</w:t>
                  </w:r>
                </w:p>
              </w:tc>
              <w:tc>
                <w:tcPr>
                  <w:tcW w:w="2661" w:type="dxa"/>
                </w:tcPr>
                <w:p w14:paraId="6A6D825A" w14:textId="011DC7E7" w:rsidR="00D705F0" w:rsidRPr="004D7038" w:rsidRDefault="00817CCD" w:rsidP="004418C0">
                  <w:pPr>
                    <w:tabs>
                      <w:tab w:val="left" w:pos="12191"/>
                    </w:tabs>
                    <w:rPr>
                      <w:rFonts w:ascii="Times New Roman" w:hAnsi="Times New Roman" w:cs="Times New Roman"/>
                    </w:rPr>
                  </w:pPr>
                  <w:r>
                    <w:rPr>
                      <w:rFonts w:ascii="Times New Roman" w:hAnsi="Times New Roman" w:cs="Times New Roman"/>
                    </w:rPr>
                    <w:t>РТ</w:t>
                  </w:r>
                </w:p>
              </w:tc>
            </w:tr>
            <w:tr w:rsidR="005C17EE" w:rsidRPr="004D7038" w14:paraId="6C00954B" w14:textId="77777777" w:rsidTr="00FD5E03">
              <w:tc>
                <w:tcPr>
                  <w:tcW w:w="5385" w:type="dxa"/>
                </w:tcPr>
                <w:p w14:paraId="5D3A336B" w14:textId="77777777" w:rsidR="005C17EE" w:rsidRPr="005C17EE" w:rsidRDefault="005C17EE" w:rsidP="005C17EE">
                  <w:pPr>
                    <w:tabs>
                      <w:tab w:val="left" w:pos="12191"/>
                    </w:tabs>
                    <w:jc w:val="both"/>
                    <w:rPr>
                      <w:rFonts w:ascii="Times New Roman" w:hAnsi="Times New Roman" w:cs="Times New Roman"/>
                    </w:rPr>
                  </w:pPr>
                  <w:r w:rsidRPr="005C17EE">
                    <w:rPr>
                      <w:rFonts w:ascii="Times New Roman" w:hAnsi="Times New Roman" w:cs="Times New Roman"/>
                      <w:b/>
                      <w:bCs/>
                      <w:i/>
                      <w:iCs/>
                    </w:rPr>
                    <w:t xml:space="preserve">Постановление Правительства </w:t>
                  </w:r>
                  <w:r w:rsidRPr="005C17EE">
                    <w:rPr>
                      <w:rFonts w:ascii="Times New Roman" w:hAnsi="Times New Roman" w:cs="Times New Roman"/>
                    </w:rPr>
                    <w:t xml:space="preserve">№ 97 от 3 марта </w:t>
                  </w:r>
                </w:p>
                <w:p w14:paraId="1CD3842A" w14:textId="77777777" w:rsidR="005C17EE" w:rsidRPr="005C17EE" w:rsidRDefault="005C17EE" w:rsidP="005C17EE">
                  <w:pPr>
                    <w:tabs>
                      <w:tab w:val="left" w:pos="12191"/>
                    </w:tabs>
                    <w:jc w:val="both"/>
                    <w:rPr>
                      <w:rFonts w:ascii="Times New Roman" w:hAnsi="Times New Roman" w:cs="Times New Roman"/>
                    </w:rPr>
                  </w:pPr>
                  <w:r w:rsidRPr="005C17EE">
                    <w:rPr>
                      <w:rFonts w:ascii="Times New Roman" w:hAnsi="Times New Roman" w:cs="Times New Roman"/>
                    </w:rPr>
                    <w:t xml:space="preserve">2011 года «О мерах по организации системы </w:t>
                  </w:r>
                </w:p>
                <w:p w14:paraId="3099D56D" w14:textId="08BFEE2E" w:rsidR="005C17EE" w:rsidRPr="00722CDB" w:rsidRDefault="005C17EE" w:rsidP="005C17EE">
                  <w:pPr>
                    <w:tabs>
                      <w:tab w:val="left" w:pos="12191"/>
                    </w:tabs>
                    <w:jc w:val="both"/>
                    <w:rPr>
                      <w:rFonts w:ascii="Times New Roman" w:hAnsi="Times New Roman" w:cs="Times New Roman"/>
                      <w:b/>
                      <w:bCs/>
                      <w:i/>
                      <w:iCs/>
                    </w:rPr>
                  </w:pPr>
                  <w:r w:rsidRPr="005C17EE">
                    <w:rPr>
                      <w:rFonts w:ascii="Times New Roman" w:hAnsi="Times New Roman" w:cs="Times New Roman"/>
                    </w:rPr>
                    <w:t>сбора, хранения, транспортировки и утилизации отработанных ртутьсодержащих ламп»</w:t>
                  </w:r>
                </w:p>
              </w:tc>
              <w:tc>
                <w:tcPr>
                  <w:tcW w:w="2661" w:type="dxa"/>
                </w:tcPr>
                <w:p w14:paraId="189D7790" w14:textId="20A638F6" w:rsidR="005C17EE" w:rsidRDefault="00EE0EED" w:rsidP="004418C0">
                  <w:pPr>
                    <w:tabs>
                      <w:tab w:val="left" w:pos="12191"/>
                    </w:tabs>
                    <w:rPr>
                      <w:rFonts w:ascii="Times New Roman" w:hAnsi="Times New Roman" w:cs="Times New Roman"/>
                    </w:rPr>
                  </w:pPr>
                  <w:r>
                    <w:rPr>
                      <w:rFonts w:ascii="Times New Roman" w:hAnsi="Times New Roman" w:cs="Times New Roman"/>
                    </w:rPr>
                    <w:t>РТ</w:t>
                  </w:r>
                </w:p>
              </w:tc>
            </w:tr>
          </w:tbl>
          <w:p w14:paraId="68FAD152" w14:textId="77777777" w:rsidR="00575586" w:rsidRDefault="00E747AB" w:rsidP="00575586">
            <w:pPr>
              <w:tabs>
                <w:tab w:val="left" w:pos="1134"/>
                <w:tab w:val="left" w:pos="12191"/>
              </w:tabs>
              <w:rPr>
                <w:rFonts w:ascii="Times New Roman" w:hAnsi="Times New Roman" w:cs="Times New Roman"/>
                <w:b/>
                <w:i/>
              </w:rPr>
            </w:pPr>
            <w:r w:rsidRPr="004D7038">
              <w:rPr>
                <w:rFonts w:ascii="Times New Roman" w:hAnsi="Times New Roman" w:cs="Times New Roman"/>
                <w:b/>
                <w:i/>
              </w:rPr>
              <w:t>Перечень международных соглашений и конвенций, ратифицированных Таджикистаном.</w:t>
            </w:r>
          </w:p>
          <w:p w14:paraId="488CB131" w14:textId="79345DAE" w:rsidR="00E747AB" w:rsidRPr="004D7038" w:rsidRDefault="00E747AB" w:rsidP="00575586">
            <w:pPr>
              <w:tabs>
                <w:tab w:val="left" w:pos="1134"/>
                <w:tab w:val="left" w:pos="12191"/>
              </w:tabs>
              <w:rPr>
                <w:rFonts w:ascii="Times New Roman" w:hAnsi="Times New Roman" w:cs="Times New Roman"/>
                <w:i/>
              </w:rPr>
            </w:pPr>
            <w:r w:rsidRPr="004D7038">
              <w:rPr>
                <w:rFonts w:ascii="Times New Roman" w:hAnsi="Times New Roman" w:cs="Times New Roman"/>
                <w:i/>
              </w:rPr>
              <w:t>Таблица 2</w:t>
            </w:r>
          </w:p>
          <w:tbl>
            <w:tblPr>
              <w:tblStyle w:val="a5"/>
              <w:tblW w:w="0" w:type="auto"/>
              <w:tblLook w:val="04A0" w:firstRow="1" w:lastRow="0" w:firstColumn="1" w:lastColumn="0" w:noHBand="0" w:noVBand="1"/>
            </w:tblPr>
            <w:tblGrid>
              <w:gridCol w:w="7745"/>
            </w:tblGrid>
            <w:tr w:rsidR="00E747AB" w:rsidRPr="004D7038" w14:paraId="161F9269" w14:textId="77777777" w:rsidTr="00E747AB">
              <w:tc>
                <w:tcPr>
                  <w:tcW w:w="7745" w:type="dxa"/>
                </w:tcPr>
                <w:p w14:paraId="5AE173AD"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xml:space="preserve">Конвенция о биологическом разнообразии (1997 г.) и ее </w:t>
                  </w:r>
                  <w:proofErr w:type="spellStart"/>
                  <w:r w:rsidRPr="004D7038">
                    <w:rPr>
                      <w:rFonts w:ascii="Times New Roman" w:hAnsi="Times New Roman" w:cs="Times New Roman"/>
                    </w:rPr>
                    <w:t>Картахенский</w:t>
                  </w:r>
                  <w:proofErr w:type="spellEnd"/>
                  <w:r w:rsidRPr="004D7038">
                    <w:rPr>
                      <w:rFonts w:ascii="Times New Roman" w:hAnsi="Times New Roman" w:cs="Times New Roman"/>
                    </w:rPr>
                    <w:t xml:space="preserve"> протокол по биобезопасности (2004)  </w:t>
                  </w:r>
                </w:p>
              </w:tc>
            </w:tr>
            <w:tr w:rsidR="00E747AB" w:rsidRPr="004D7038" w14:paraId="49D9CB2C" w14:textId="77777777" w:rsidTr="00E747AB">
              <w:tc>
                <w:tcPr>
                  <w:tcW w:w="7745" w:type="dxa"/>
                </w:tcPr>
                <w:p w14:paraId="54408276" w14:textId="2FED2957" w:rsidR="00E747AB" w:rsidRPr="004D7038" w:rsidRDefault="00754D21" w:rsidP="004418C0">
                  <w:pPr>
                    <w:tabs>
                      <w:tab w:val="left" w:pos="1134"/>
                      <w:tab w:val="left" w:pos="12191"/>
                    </w:tabs>
                    <w:rPr>
                      <w:rFonts w:ascii="Times New Roman" w:hAnsi="Times New Roman" w:cs="Times New Roman"/>
                    </w:rPr>
                  </w:pPr>
                  <w:r>
                    <w:rPr>
                      <w:rFonts w:ascii="Times New Roman" w:hAnsi="Times New Roman" w:cs="Times New Roman"/>
                    </w:rPr>
                    <w:t>Базельская конвенция (</w:t>
                  </w:r>
                  <w:r w:rsidR="00EE0EED">
                    <w:rPr>
                      <w:rFonts w:ascii="Times New Roman" w:hAnsi="Times New Roman" w:cs="Times New Roman"/>
                    </w:rPr>
                    <w:t xml:space="preserve">дата вступления в силу </w:t>
                  </w:r>
                  <w:r w:rsidRPr="00754D21">
                    <w:rPr>
                      <w:rFonts w:ascii="Times New Roman" w:hAnsi="Times New Roman" w:cs="Times New Roman"/>
                    </w:rPr>
                    <w:t>2</w:t>
                  </w:r>
                  <w:r w:rsidR="00EE0EED">
                    <w:rPr>
                      <w:rFonts w:ascii="Times New Roman" w:hAnsi="Times New Roman" w:cs="Times New Roman"/>
                    </w:rPr>
                    <w:t xml:space="preserve">8.09.2016 </w:t>
                  </w:r>
                  <w:r w:rsidRPr="00754D21">
                    <w:rPr>
                      <w:rFonts w:ascii="Times New Roman" w:hAnsi="Times New Roman" w:cs="Times New Roman"/>
                    </w:rPr>
                    <w:t>года</w:t>
                  </w:r>
                  <w:r>
                    <w:rPr>
                      <w:rFonts w:ascii="Times New Roman" w:hAnsi="Times New Roman" w:cs="Times New Roman"/>
                    </w:rPr>
                    <w:t>)</w:t>
                  </w:r>
                </w:p>
              </w:tc>
            </w:tr>
            <w:tr w:rsidR="00EE0EED" w:rsidRPr="004D7038" w14:paraId="573D0058" w14:textId="77777777" w:rsidTr="00E747AB">
              <w:tc>
                <w:tcPr>
                  <w:tcW w:w="7745" w:type="dxa"/>
                </w:tcPr>
                <w:p w14:paraId="7A0970E5" w14:textId="05759EF7" w:rsidR="00EE0EED" w:rsidRDefault="00EE0EED" w:rsidP="004418C0">
                  <w:pPr>
                    <w:tabs>
                      <w:tab w:val="left" w:pos="1134"/>
                      <w:tab w:val="left" w:pos="12191"/>
                    </w:tabs>
                    <w:rPr>
                      <w:rFonts w:ascii="Times New Roman" w:hAnsi="Times New Roman" w:cs="Times New Roman"/>
                    </w:rPr>
                  </w:pPr>
                  <w:r w:rsidRPr="00EE0EED">
                    <w:rPr>
                      <w:rFonts w:ascii="Times New Roman" w:hAnsi="Times New Roman" w:cs="Times New Roman"/>
                    </w:rPr>
                    <w:t>Стокгольмская конвенция</w:t>
                  </w:r>
                  <w:r>
                    <w:rPr>
                      <w:rFonts w:ascii="Times New Roman" w:hAnsi="Times New Roman" w:cs="Times New Roman"/>
                    </w:rPr>
                    <w:t xml:space="preserve"> (дата вступления в силу </w:t>
                  </w:r>
                  <w:r w:rsidRPr="00EE0EED">
                    <w:rPr>
                      <w:rFonts w:ascii="Times New Roman" w:hAnsi="Times New Roman" w:cs="Times New Roman"/>
                    </w:rPr>
                    <w:t>03.05.2007</w:t>
                  </w:r>
                  <w:r>
                    <w:rPr>
                      <w:rFonts w:ascii="Times New Roman" w:hAnsi="Times New Roman" w:cs="Times New Roman"/>
                    </w:rPr>
                    <w:t>)</w:t>
                  </w:r>
                </w:p>
              </w:tc>
            </w:tr>
            <w:tr w:rsidR="00E747AB" w:rsidRPr="004D7038" w14:paraId="1E92282B" w14:textId="77777777" w:rsidTr="00E747AB">
              <w:tc>
                <w:tcPr>
                  <w:tcW w:w="7745" w:type="dxa"/>
                </w:tcPr>
                <w:p w14:paraId="5369D80C"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Международный пакт об экономических, социальных и культурных правах</w:t>
                  </w:r>
                </w:p>
              </w:tc>
            </w:tr>
            <w:tr w:rsidR="00E747AB" w:rsidRPr="004D7038" w14:paraId="087BED61" w14:textId="77777777" w:rsidTr="00E747AB">
              <w:tc>
                <w:tcPr>
                  <w:tcW w:w="7745" w:type="dxa"/>
                </w:tcPr>
                <w:p w14:paraId="681BAAFF"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Конвенция о ликвидации всех форм дискриминации в отношении женщин</w:t>
                  </w:r>
                </w:p>
              </w:tc>
            </w:tr>
            <w:tr w:rsidR="00E747AB" w:rsidRPr="004D7038" w14:paraId="79355F68" w14:textId="77777777" w:rsidTr="00E747AB">
              <w:tc>
                <w:tcPr>
                  <w:tcW w:w="7745" w:type="dxa"/>
                </w:tcPr>
                <w:p w14:paraId="154E5591"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Конвенция об инспекции труда (2009)</w:t>
                  </w:r>
                </w:p>
              </w:tc>
            </w:tr>
            <w:tr w:rsidR="00E747AB" w:rsidRPr="004D7038" w14:paraId="26E83FD8" w14:textId="77777777" w:rsidTr="00E747AB">
              <w:tc>
                <w:tcPr>
                  <w:tcW w:w="7745" w:type="dxa"/>
                </w:tcPr>
                <w:p w14:paraId="0F9A20C8"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xml:space="preserve">Конвенция ООН о правах ребенка (1993) </w:t>
                  </w:r>
                </w:p>
              </w:tc>
            </w:tr>
          </w:tbl>
          <w:p w14:paraId="34AF9780" w14:textId="0855A42C" w:rsidR="00E747AB" w:rsidRPr="004D7038" w:rsidRDefault="00E747AB" w:rsidP="004418C0">
            <w:pPr>
              <w:tabs>
                <w:tab w:val="left" w:pos="1134"/>
                <w:tab w:val="left" w:pos="12191"/>
              </w:tabs>
              <w:spacing w:before="240"/>
              <w:rPr>
                <w:rFonts w:ascii="Times New Roman" w:hAnsi="Times New Roman" w:cs="Times New Roman"/>
                <w:b/>
                <w:i/>
              </w:rPr>
            </w:pPr>
            <w:r w:rsidRPr="004D7038">
              <w:rPr>
                <w:rFonts w:ascii="Times New Roman" w:hAnsi="Times New Roman" w:cs="Times New Roman"/>
                <w:b/>
                <w:i/>
              </w:rPr>
              <w:t xml:space="preserve">Экологические и социальные стандарты ВБ: </w:t>
            </w:r>
          </w:p>
          <w:p w14:paraId="4F53E703"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xml:space="preserve">ЭСС 1 – Оценка и предупреждение экологических и социальных рисков и последствий; </w:t>
            </w:r>
          </w:p>
          <w:p w14:paraId="60D22BF0" w14:textId="7777777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xml:space="preserve">ЭСС 2 – Труд и условия труда; </w:t>
            </w:r>
          </w:p>
          <w:p w14:paraId="79EC8BD2" w14:textId="79A24718"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ЭСС 3 – Ресурсы и эффективность, предотвращение и управление загрязнением;</w:t>
            </w:r>
          </w:p>
          <w:p w14:paraId="02BCFE3D" w14:textId="77BE3EE9" w:rsidR="00E747AB"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ЭСС 4 – Здоровье и безопасность сообщества.</w:t>
            </w:r>
          </w:p>
          <w:p w14:paraId="588060BC" w14:textId="3E9F104D" w:rsidR="00A50E3C" w:rsidRPr="004D7038" w:rsidRDefault="00A50E3C" w:rsidP="004418C0">
            <w:pPr>
              <w:tabs>
                <w:tab w:val="left" w:pos="1134"/>
                <w:tab w:val="left" w:pos="12191"/>
              </w:tabs>
              <w:rPr>
                <w:rFonts w:ascii="Times New Roman" w:hAnsi="Times New Roman" w:cs="Times New Roman"/>
              </w:rPr>
            </w:pPr>
            <w:r>
              <w:rPr>
                <w:rFonts w:ascii="Times New Roman" w:hAnsi="Times New Roman" w:cs="Times New Roman"/>
              </w:rPr>
              <w:t>ЭСС 10-</w:t>
            </w:r>
            <w:r w:rsidR="009E6092">
              <w:rPr>
                <w:rFonts w:ascii="Times New Roman" w:hAnsi="Times New Roman" w:cs="Times New Roman"/>
              </w:rPr>
              <w:t xml:space="preserve"> </w:t>
            </w:r>
            <w:r w:rsidR="009E6092" w:rsidRPr="009E6092">
              <w:rPr>
                <w:rFonts w:ascii="Times New Roman" w:hAnsi="Times New Roman" w:cs="Times New Roman"/>
              </w:rPr>
              <w:t>Взаимодействие с заинтересованными сторонами и раскрытие информации</w:t>
            </w:r>
            <w:r w:rsidR="009E6092">
              <w:rPr>
                <w:rFonts w:ascii="Times New Roman" w:hAnsi="Times New Roman" w:cs="Times New Roman"/>
              </w:rPr>
              <w:t>.</w:t>
            </w:r>
          </w:p>
          <w:p w14:paraId="012D3435" w14:textId="43E58D1F" w:rsidR="00E747AB"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xml:space="preserve">Руководящие принципы ГВБ по охране окружающей среды и технике безопасности (ГБОС) Общие руководящие принципы ГБОС: </w:t>
            </w:r>
          </w:p>
          <w:p w14:paraId="1AB6F60A" w14:textId="56FD2106" w:rsidR="00E747AB" w:rsidRPr="0045679D" w:rsidRDefault="00E747AB" w:rsidP="004418C0">
            <w:pPr>
              <w:tabs>
                <w:tab w:val="left" w:pos="1134"/>
                <w:tab w:val="left" w:pos="12191"/>
              </w:tabs>
              <w:rPr>
                <w:rFonts w:ascii="Times New Roman" w:hAnsi="Times New Roman" w:cs="Times New Roman"/>
              </w:rPr>
            </w:pPr>
            <w:r w:rsidRPr="0045679D">
              <w:rPr>
                <w:rFonts w:ascii="Times New Roman" w:hAnsi="Times New Roman" w:cs="Times New Roman"/>
              </w:rPr>
              <w:t>(</w:t>
            </w:r>
            <w:r w:rsidR="003E7E85">
              <w:rPr>
                <w:rFonts w:ascii="Times New Roman" w:hAnsi="Times New Roman" w:cs="Times New Roman"/>
                <w:lang w:val="en-US"/>
              </w:rPr>
              <w:t>b</w:t>
            </w:r>
            <w:r w:rsidRPr="0045679D">
              <w:rPr>
                <w:rFonts w:ascii="Times New Roman" w:hAnsi="Times New Roman" w:cs="Times New Roman"/>
              </w:rPr>
              <w:t>) ГБОС 3.3 - Безопасность жизнедеятельности и пожарная</w:t>
            </w:r>
            <w:r w:rsidR="00647D01">
              <w:rPr>
                <w:rFonts w:ascii="Times New Roman" w:hAnsi="Times New Roman" w:cs="Times New Roman"/>
              </w:rPr>
              <w:t xml:space="preserve"> </w:t>
            </w:r>
            <w:r w:rsidRPr="0045679D">
              <w:rPr>
                <w:rFonts w:ascii="Times New Roman" w:hAnsi="Times New Roman" w:cs="Times New Roman"/>
              </w:rPr>
              <w:t>безопасность (БЖПБ)</w:t>
            </w:r>
          </w:p>
          <w:p w14:paraId="17DDA5CC" w14:textId="77777777" w:rsidR="00413813" w:rsidRDefault="00E747AB" w:rsidP="004418C0">
            <w:pPr>
              <w:tabs>
                <w:tab w:val="left" w:pos="1134"/>
                <w:tab w:val="left" w:pos="12191"/>
              </w:tabs>
              <w:rPr>
                <w:rFonts w:ascii="Times New Roman" w:hAnsi="Times New Roman" w:cs="Times New Roman"/>
              </w:rPr>
            </w:pPr>
            <w:r w:rsidRPr="0045679D">
              <w:rPr>
                <w:rFonts w:ascii="Times New Roman" w:hAnsi="Times New Roman" w:cs="Times New Roman"/>
              </w:rPr>
              <w:t>Руководство Группы Всемирного банка по охране окружающей среды, здоровья и труда.</w:t>
            </w:r>
            <w:r w:rsidR="00647D01">
              <w:rPr>
                <w:rFonts w:ascii="Times New Roman" w:hAnsi="Times New Roman" w:cs="Times New Roman"/>
              </w:rPr>
              <w:t xml:space="preserve"> </w:t>
            </w:r>
          </w:p>
          <w:p w14:paraId="6E6879D9" w14:textId="7ED04B17" w:rsidR="00E747AB" w:rsidRPr="004D7038"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xml:space="preserve">Техническое </w:t>
            </w:r>
            <w:r>
              <w:rPr>
                <w:rFonts w:ascii="Times New Roman" w:hAnsi="Times New Roman" w:cs="Times New Roman"/>
              </w:rPr>
              <w:t>Р</w:t>
            </w:r>
            <w:r w:rsidRPr="004D7038">
              <w:rPr>
                <w:rFonts w:ascii="Times New Roman" w:hAnsi="Times New Roman" w:cs="Times New Roman"/>
              </w:rPr>
              <w:t>уководство Всемирной организации здравоохранения по следующим вопросам:</w:t>
            </w:r>
          </w:p>
          <w:p w14:paraId="6626EF7D" w14:textId="4616DFBC" w:rsidR="00E747AB" w:rsidRPr="002316D6" w:rsidRDefault="00E747AB" w:rsidP="004418C0">
            <w:pPr>
              <w:tabs>
                <w:tab w:val="left" w:pos="1134"/>
                <w:tab w:val="left" w:pos="12191"/>
              </w:tabs>
              <w:rPr>
                <w:rFonts w:ascii="Times New Roman" w:hAnsi="Times New Roman" w:cs="Times New Roman"/>
              </w:rPr>
            </w:pPr>
            <w:r w:rsidRPr="004D7038">
              <w:rPr>
                <w:rFonts w:ascii="Times New Roman" w:hAnsi="Times New Roman" w:cs="Times New Roman"/>
              </w:rPr>
              <w:t>- водоснабжение, санитария, гигиена и утилизация отходов</w:t>
            </w:r>
            <w:r w:rsidR="00647D01">
              <w:rPr>
                <w:rFonts w:ascii="Times New Roman" w:hAnsi="Times New Roman" w:cs="Times New Roman"/>
              </w:rPr>
              <w:t>.</w:t>
            </w:r>
          </w:p>
        </w:tc>
      </w:tr>
      <w:tr w:rsidR="00E747AB" w:rsidRPr="004D7038" w14:paraId="2622E67A" w14:textId="77777777" w:rsidTr="00E747AB">
        <w:trPr>
          <w:trHeight w:val="421"/>
        </w:trPr>
        <w:tc>
          <w:tcPr>
            <w:tcW w:w="10201" w:type="dxa"/>
            <w:gridSpan w:val="2"/>
          </w:tcPr>
          <w:p w14:paraId="6C72713C" w14:textId="77777777" w:rsidR="00E747AB" w:rsidRPr="004D7038" w:rsidRDefault="00E747AB" w:rsidP="004418C0">
            <w:pPr>
              <w:tabs>
                <w:tab w:val="left" w:pos="12191"/>
              </w:tabs>
              <w:rPr>
                <w:rFonts w:ascii="Times New Roman" w:hAnsi="Times New Roman" w:cs="Times New Roman"/>
                <w:b/>
                <w:color w:val="0070C0"/>
              </w:rPr>
            </w:pPr>
            <w:r w:rsidRPr="004D7038">
              <w:rPr>
                <w:rFonts w:ascii="Times New Roman" w:hAnsi="Times New Roman" w:cs="Times New Roman"/>
                <w:b/>
                <w:color w:val="0070C0"/>
              </w:rPr>
              <w:lastRenderedPageBreak/>
              <w:t>КОНСУЛЬТАЦИИ С ОБЩЕСТВЕННОСТЬЮ</w:t>
            </w:r>
          </w:p>
          <w:p w14:paraId="7D6EFE68" w14:textId="77777777" w:rsidR="00E747AB" w:rsidRPr="004D7038" w:rsidRDefault="00E747AB" w:rsidP="004418C0">
            <w:pPr>
              <w:tabs>
                <w:tab w:val="left" w:pos="12191"/>
              </w:tabs>
              <w:rPr>
                <w:rFonts w:ascii="Times New Roman" w:hAnsi="Times New Roman" w:cs="Times New Roman"/>
                <w:b/>
                <w:color w:val="0070C0"/>
              </w:rPr>
            </w:pPr>
          </w:p>
        </w:tc>
      </w:tr>
      <w:tr w:rsidR="00E747AB" w:rsidRPr="004D7038" w14:paraId="2D6EADCD" w14:textId="77777777" w:rsidTr="00E747AB">
        <w:tc>
          <w:tcPr>
            <w:tcW w:w="2200" w:type="dxa"/>
          </w:tcPr>
          <w:p w14:paraId="23F09231" w14:textId="77777777" w:rsidR="00E747AB" w:rsidRPr="004D7038" w:rsidRDefault="00E747AB" w:rsidP="004418C0">
            <w:pPr>
              <w:tabs>
                <w:tab w:val="left" w:pos="12191"/>
              </w:tabs>
              <w:rPr>
                <w:rFonts w:ascii="Times New Roman" w:hAnsi="Times New Roman" w:cs="Times New Roman"/>
                <w:b/>
                <w:color w:val="0070C0"/>
              </w:rPr>
            </w:pPr>
            <w:r w:rsidRPr="004D7038">
              <w:rPr>
                <w:rFonts w:ascii="Times New Roman" w:hAnsi="Times New Roman" w:cs="Times New Roman"/>
              </w:rPr>
              <w:t xml:space="preserve">Когда / где будет проходить процесс </w:t>
            </w:r>
            <w:r w:rsidRPr="004D7038">
              <w:rPr>
                <w:rFonts w:ascii="Times New Roman" w:hAnsi="Times New Roman" w:cs="Times New Roman"/>
              </w:rPr>
              <w:lastRenderedPageBreak/>
              <w:t>общественных консультаций</w:t>
            </w:r>
          </w:p>
        </w:tc>
        <w:tc>
          <w:tcPr>
            <w:tcW w:w="8001" w:type="dxa"/>
          </w:tcPr>
          <w:p w14:paraId="4770E597" w14:textId="5DDDD96E" w:rsidR="002D13E7" w:rsidRDefault="00753CA4" w:rsidP="004418C0">
            <w:pPr>
              <w:tabs>
                <w:tab w:val="left" w:pos="12191"/>
              </w:tabs>
              <w:rPr>
                <w:rFonts w:ascii="Times New Roman" w:eastAsia="Calibri" w:hAnsi="Times New Roman" w:cs="Times New Roman"/>
              </w:rPr>
            </w:pPr>
            <w:r w:rsidRPr="00753CA4">
              <w:rPr>
                <w:rFonts w:ascii="Times New Roman" w:eastAsia="Calibri" w:hAnsi="Times New Roman" w:cs="Times New Roman"/>
              </w:rPr>
              <w:lastRenderedPageBreak/>
              <w:t xml:space="preserve">ПУОСС будет опубликован на веб-сайте </w:t>
            </w:r>
            <w:r>
              <w:rPr>
                <w:rFonts w:ascii="Times New Roman" w:eastAsia="Calibri" w:hAnsi="Times New Roman" w:cs="Times New Roman"/>
              </w:rPr>
              <w:t>МЗСЗН</w:t>
            </w:r>
            <w:r w:rsidRPr="00753CA4">
              <w:rPr>
                <w:rFonts w:ascii="Times New Roman" w:eastAsia="Calibri" w:hAnsi="Times New Roman" w:cs="Times New Roman"/>
              </w:rPr>
              <w:t xml:space="preserve">, которое </w:t>
            </w:r>
            <w:r w:rsidR="00DB2916">
              <w:rPr>
                <w:rFonts w:ascii="Times New Roman" w:eastAsia="Calibri" w:hAnsi="Times New Roman" w:cs="Times New Roman"/>
              </w:rPr>
              <w:t xml:space="preserve">является </w:t>
            </w:r>
            <w:r w:rsidRPr="00753CA4">
              <w:rPr>
                <w:rFonts w:ascii="Times New Roman" w:eastAsia="Calibri" w:hAnsi="Times New Roman" w:cs="Times New Roman"/>
              </w:rPr>
              <w:t>реализующим агентством данного проекта.</w:t>
            </w:r>
          </w:p>
          <w:p w14:paraId="5F251A4C" w14:textId="4ED4BB73" w:rsidR="00E747AB" w:rsidRPr="00B17D5A" w:rsidRDefault="00753CA4" w:rsidP="004418C0">
            <w:pPr>
              <w:tabs>
                <w:tab w:val="left" w:pos="12191"/>
              </w:tabs>
              <w:rPr>
                <w:rFonts w:ascii="Times New Roman" w:eastAsia="Calibri" w:hAnsi="Times New Roman" w:cs="Times New Roman"/>
              </w:rPr>
            </w:pPr>
            <w:r w:rsidRPr="00753CA4">
              <w:rPr>
                <w:rFonts w:ascii="Times New Roman" w:eastAsia="Calibri" w:hAnsi="Times New Roman" w:cs="Times New Roman"/>
              </w:rPr>
              <w:t>Краткая информация о планируемых работах и контактная информация для решения вопросов и жалоб будет размещена на рабочем месте</w:t>
            </w:r>
            <w:r w:rsidR="002D13E7">
              <w:rPr>
                <w:rFonts w:ascii="Times New Roman" w:eastAsia="Calibri" w:hAnsi="Times New Roman" w:cs="Times New Roman"/>
              </w:rPr>
              <w:t>.</w:t>
            </w:r>
          </w:p>
        </w:tc>
      </w:tr>
      <w:tr w:rsidR="00E747AB" w:rsidRPr="004D7038" w14:paraId="65041B92" w14:textId="77777777" w:rsidTr="00E747AB">
        <w:trPr>
          <w:trHeight w:val="499"/>
        </w:trPr>
        <w:tc>
          <w:tcPr>
            <w:tcW w:w="10201" w:type="dxa"/>
            <w:gridSpan w:val="2"/>
          </w:tcPr>
          <w:p w14:paraId="0A0E634C" w14:textId="77777777" w:rsidR="00E747AB" w:rsidRPr="004D7038" w:rsidRDefault="00E747AB" w:rsidP="004418C0">
            <w:pPr>
              <w:tabs>
                <w:tab w:val="left" w:pos="12191"/>
              </w:tabs>
              <w:rPr>
                <w:rFonts w:ascii="Times New Roman" w:hAnsi="Times New Roman" w:cs="Times New Roman"/>
                <w:b/>
                <w:color w:val="0070C0"/>
              </w:rPr>
            </w:pPr>
            <w:r w:rsidRPr="004D7038">
              <w:rPr>
                <w:rFonts w:ascii="Times New Roman" w:hAnsi="Times New Roman" w:cs="Times New Roman"/>
                <w:b/>
                <w:color w:val="0070C0"/>
              </w:rPr>
              <w:t>ПРИЛОЖЕНИЯ</w:t>
            </w:r>
          </w:p>
        </w:tc>
      </w:tr>
      <w:tr w:rsidR="00E747AB" w:rsidRPr="004D7038" w14:paraId="6D50329B" w14:textId="77777777" w:rsidTr="00E747AB">
        <w:tc>
          <w:tcPr>
            <w:tcW w:w="10201" w:type="dxa"/>
            <w:gridSpan w:val="2"/>
          </w:tcPr>
          <w:p w14:paraId="232967CE" w14:textId="02B0384F" w:rsidR="00AB76D8" w:rsidRDefault="00E747AB" w:rsidP="004418C0">
            <w:pPr>
              <w:tabs>
                <w:tab w:val="left" w:pos="12191"/>
              </w:tabs>
              <w:rPr>
                <w:rFonts w:ascii="Times New Roman" w:eastAsia="Calibri" w:hAnsi="Times New Roman" w:cs="Times New Roman"/>
              </w:rPr>
            </w:pPr>
            <w:r w:rsidRPr="004D7038">
              <w:rPr>
                <w:rFonts w:ascii="Times New Roman" w:eastAsia="Calibri" w:hAnsi="Times New Roman" w:cs="Times New Roman"/>
              </w:rPr>
              <w:t xml:space="preserve">Приложение № </w:t>
            </w:r>
            <w:r w:rsidR="00A31F60">
              <w:rPr>
                <w:rFonts w:ascii="Times New Roman" w:eastAsia="Calibri" w:hAnsi="Times New Roman" w:cs="Times New Roman"/>
              </w:rPr>
              <w:t>1</w:t>
            </w:r>
            <w:r w:rsidR="00753CA4">
              <w:rPr>
                <w:rFonts w:ascii="Times New Roman" w:eastAsia="Calibri" w:hAnsi="Times New Roman" w:cs="Times New Roman"/>
              </w:rPr>
              <w:t xml:space="preserve"> </w:t>
            </w:r>
            <w:bookmarkStart w:id="3" w:name="_Hlk177627118"/>
            <w:r w:rsidR="006D1B71" w:rsidRPr="006D1B71">
              <w:rPr>
                <w:rFonts w:ascii="Times New Roman" w:eastAsia="Calibri" w:hAnsi="Times New Roman" w:cs="Times New Roman"/>
              </w:rPr>
              <w:t xml:space="preserve">Рекомендации для Поставщиков по проведению установочных </w:t>
            </w:r>
            <w:r w:rsidR="001D0749">
              <w:rPr>
                <w:rFonts w:ascii="Times New Roman" w:eastAsia="Calibri" w:hAnsi="Times New Roman" w:cs="Times New Roman"/>
              </w:rPr>
              <w:t xml:space="preserve">и других работ </w:t>
            </w:r>
            <w:r w:rsidR="006D1B71" w:rsidRPr="006D1B71">
              <w:rPr>
                <w:rFonts w:ascii="Times New Roman" w:eastAsia="Calibri" w:hAnsi="Times New Roman" w:cs="Times New Roman"/>
              </w:rPr>
              <w:t>в условиях заболеваемости</w:t>
            </w:r>
            <w:r w:rsidR="0052036C">
              <w:rPr>
                <w:rFonts w:ascii="Times New Roman" w:eastAsia="Calibri" w:hAnsi="Times New Roman" w:cs="Times New Roman"/>
              </w:rPr>
              <w:t xml:space="preserve"> </w:t>
            </w:r>
            <w:r w:rsidR="0052036C" w:rsidRPr="0052036C">
              <w:rPr>
                <w:rFonts w:ascii="Times New Roman" w:eastAsia="Calibri" w:hAnsi="Times New Roman" w:cs="Times New Roman"/>
              </w:rPr>
              <w:t>населения вирусными и другими инфекциями</w:t>
            </w:r>
            <w:r w:rsidR="0052036C">
              <w:rPr>
                <w:rFonts w:ascii="Times New Roman" w:eastAsia="Calibri" w:hAnsi="Times New Roman" w:cs="Times New Roman"/>
              </w:rPr>
              <w:t>.</w:t>
            </w:r>
            <w:bookmarkEnd w:id="3"/>
          </w:p>
          <w:p w14:paraId="41261714" w14:textId="670E1ADC" w:rsidR="00E747AB" w:rsidRPr="004D7038" w:rsidRDefault="00E747AB" w:rsidP="004418C0">
            <w:pPr>
              <w:tabs>
                <w:tab w:val="left" w:pos="12191"/>
              </w:tabs>
              <w:rPr>
                <w:rFonts w:ascii="Times New Roman" w:hAnsi="Times New Roman" w:cs="Times New Roman"/>
                <w:b/>
                <w:color w:val="0070C0"/>
              </w:rPr>
            </w:pPr>
            <w:r w:rsidRPr="004D7038">
              <w:rPr>
                <w:rFonts w:ascii="Times New Roman" w:eastAsia="Calibri" w:hAnsi="Times New Roman" w:cs="Times New Roman"/>
              </w:rPr>
              <w:t>Другие разрешения / согласования - по мере необходимости</w:t>
            </w:r>
          </w:p>
        </w:tc>
      </w:tr>
    </w:tbl>
    <w:p w14:paraId="15C3D3D1" w14:textId="77777777" w:rsidR="00E747AB" w:rsidRPr="00EC7E0D" w:rsidRDefault="00E747AB" w:rsidP="004418C0">
      <w:pPr>
        <w:keepNext/>
        <w:keepLines/>
        <w:tabs>
          <w:tab w:val="left" w:pos="12191"/>
        </w:tabs>
        <w:spacing w:before="480" w:after="0" w:line="240" w:lineRule="auto"/>
        <w:outlineLvl w:val="0"/>
        <w:rPr>
          <w:rFonts w:ascii="Times New Roman" w:eastAsia="Times New Roman" w:hAnsi="Times New Roman" w:cs="Times New Roman"/>
          <w:b/>
          <w:bCs/>
          <w:color w:val="2F5496" w:themeColor="accent1" w:themeShade="BF"/>
          <w:sz w:val="24"/>
          <w:szCs w:val="24"/>
        </w:rPr>
        <w:sectPr w:rsidR="00E747AB" w:rsidRPr="00EC7E0D">
          <w:pgSz w:w="11906" w:h="16838"/>
          <w:pgMar w:top="1134" w:right="850" w:bottom="1134" w:left="1701" w:header="708" w:footer="708" w:gutter="0"/>
          <w:cols w:space="708"/>
          <w:docGrid w:linePitch="360"/>
        </w:sectPr>
      </w:pPr>
    </w:p>
    <w:p w14:paraId="14A1B625" w14:textId="77777777" w:rsidR="00E747AB" w:rsidRPr="0045679D" w:rsidRDefault="00E747AB" w:rsidP="004418C0">
      <w:pPr>
        <w:keepNext/>
        <w:keepLines/>
        <w:tabs>
          <w:tab w:val="left" w:pos="12191"/>
        </w:tabs>
        <w:spacing w:before="480" w:after="0" w:line="240" w:lineRule="auto"/>
        <w:jc w:val="center"/>
        <w:outlineLvl w:val="0"/>
        <w:rPr>
          <w:sz w:val="24"/>
          <w:szCs w:val="24"/>
        </w:rPr>
      </w:pPr>
      <w:bookmarkStart w:id="4" w:name="_Toc58148586"/>
      <w:r w:rsidRPr="0045679D">
        <w:rPr>
          <w:rFonts w:ascii="Times New Roman" w:eastAsia="Times New Roman" w:hAnsi="Times New Roman" w:cs="Times New Roman"/>
          <w:b/>
          <w:bCs/>
          <w:color w:val="2F5496" w:themeColor="accent1" w:themeShade="BF"/>
          <w:sz w:val="24"/>
          <w:szCs w:val="24"/>
        </w:rPr>
        <w:lastRenderedPageBreak/>
        <w:t>ЧАСТЬ B: ИНФОРМАЦИЯ ОБ ОКРУЖАЮЩЕЙ СРЕДЕ И СОЦИАЛЬНЫХ АСПЕКТАХ</w:t>
      </w:r>
      <w:bookmarkEnd w:id="4"/>
    </w:p>
    <w:p w14:paraId="1AD56C48" w14:textId="77777777" w:rsidR="00E747AB" w:rsidRPr="0045679D" w:rsidRDefault="00E747AB" w:rsidP="004418C0">
      <w:pPr>
        <w:tabs>
          <w:tab w:val="left" w:pos="12191"/>
        </w:tabs>
        <w:spacing w:after="0" w:line="240" w:lineRule="auto"/>
        <w:rPr>
          <w:sz w:val="24"/>
          <w:szCs w:val="24"/>
        </w:rPr>
      </w:pPr>
    </w:p>
    <w:p w14:paraId="3D415DCE" w14:textId="77777777" w:rsidR="00A47C2C" w:rsidRDefault="00E747AB" w:rsidP="004418C0">
      <w:pPr>
        <w:tabs>
          <w:tab w:val="left" w:pos="12191"/>
        </w:tabs>
        <w:spacing w:after="0" w:line="240" w:lineRule="auto"/>
      </w:pPr>
      <w:r w:rsidRPr="0045679D">
        <w:rPr>
          <w:rFonts w:ascii="Times New Roman" w:hAnsi="Times New Roman" w:cs="Times New Roman"/>
        </w:rPr>
        <w:t>Описание оборудования:</w:t>
      </w:r>
      <w:r w:rsidR="00A47C2C" w:rsidRPr="00A47C2C">
        <w:t xml:space="preserve"> </w:t>
      </w:r>
    </w:p>
    <w:p w14:paraId="35844DD0" w14:textId="77777777" w:rsidR="00A47C2C" w:rsidRDefault="00A47C2C" w:rsidP="004418C0">
      <w:pPr>
        <w:tabs>
          <w:tab w:val="left" w:pos="12191"/>
        </w:tabs>
        <w:spacing w:after="0" w:line="240" w:lineRule="auto"/>
        <w:rPr>
          <w:rFonts w:ascii="Times New Roman" w:hAnsi="Times New Roman" w:cs="Times New Roman"/>
        </w:rPr>
      </w:pPr>
      <w:r w:rsidRPr="00A47C2C">
        <w:rPr>
          <w:rFonts w:ascii="Times New Roman" w:hAnsi="Times New Roman" w:cs="Times New Roman"/>
        </w:rPr>
        <w:t xml:space="preserve">Серверное оборудование: сервера, дисковые массивы, межсетевой экран. </w:t>
      </w:r>
    </w:p>
    <w:p w14:paraId="77172443" w14:textId="2FA9EF1E" w:rsidR="00A47C2C" w:rsidRPr="0045679D" w:rsidRDefault="00A47C2C" w:rsidP="004418C0">
      <w:pPr>
        <w:tabs>
          <w:tab w:val="left" w:pos="12191"/>
        </w:tabs>
        <w:spacing w:after="0" w:line="240" w:lineRule="auto"/>
        <w:rPr>
          <w:rFonts w:ascii="Times New Roman" w:hAnsi="Times New Roman" w:cs="Times New Roman"/>
        </w:rPr>
      </w:pPr>
      <w:r w:rsidRPr="00A47C2C">
        <w:rPr>
          <w:rFonts w:ascii="Times New Roman" w:hAnsi="Times New Roman" w:cs="Times New Roman"/>
        </w:rPr>
        <w:t>Компьютерное оборудование: персональные компьютеры, источники бесперебойного питания, многофункциональные принтеры, компьютерные дисплеи, интерактивные доски, проекторы и периферийное оборудование. </w:t>
      </w:r>
    </w:p>
    <w:p w14:paraId="690EF7AA" w14:textId="77777777" w:rsidR="00922EFD" w:rsidRDefault="00922EFD" w:rsidP="004418C0">
      <w:pPr>
        <w:tabs>
          <w:tab w:val="left" w:pos="12191"/>
        </w:tabs>
        <w:spacing w:after="0" w:line="240" w:lineRule="auto"/>
        <w:rPr>
          <w:rFonts w:ascii="Times New Roman" w:hAnsi="Times New Roman" w:cs="Times New Roman"/>
        </w:rPr>
      </w:pPr>
    </w:p>
    <w:p w14:paraId="4A942E32" w14:textId="73A055F8" w:rsidR="00E747AB" w:rsidRPr="00702B66" w:rsidRDefault="00E747AB" w:rsidP="004418C0">
      <w:pPr>
        <w:tabs>
          <w:tab w:val="left" w:pos="12191"/>
        </w:tabs>
        <w:spacing w:after="0" w:line="240" w:lineRule="auto"/>
        <w:rPr>
          <w:rFonts w:ascii="Times New Roman" w:hAnsi="Times New Roman" w:cs="Times New Roman"/>
        </w:rPr>
      </w:pPr>
      <w:r w:rsidRPr="0045679D">
        <w:rPr>
          <w:rFonts w:ascii="Times New Roman" w:hAnsi="Times New Roman" w:cs="Times New Roman"/>
        </w:rPr>
        <w:t>Поставщик несет ответственность за соблюдение экологических и социальных стандартов, предусмотренных настоящим документом.</w:t>
      </w:r>
      <w:r w:rsidRPr="00702B66">
        <w:rPr>
          <w:rFonts w:ascii="Times New Roman" w:hAnsi="Times New Roman" w:cs="Times New Roman"/>
        </w:rPr>
        <w:tab/>
      </w:r>
    </w:p>
    <w:p w14:paraId="31BD2263" w14:textId="77777777" w:rsidR="00E747AB" w:rsidRPr="00702B66" w:rsidRDefault="00E747AB" w:rsidP="004418C0">
      <w:pPr>
        <w:tabs>
          <w:tab w:val="left" w:pos="12191"/>
        </w:tabs>
        <w:spacing w:after="0" w:line="240" w:lineRule="auto"/>
        <w:rPr>
          <w:rFonts w:ascii="Times New Roman" w:hAnsi="Times New Roman" w:cs="Times New Roman"/>
        </w:rPr>
      </w:pP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1457"/>
        <w:gridCol w:w="7437"/>
      </w:tblGrid>
      <w:tr w:rsidR="00E747AB" w:rsidRPr="00702B66" w14:paraId="192ACAEC" w14:textId="77777777" w:rsidTr="00E747A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hideMark/>
          </w:tcPr>
          <w:p w14:paraId="3FDCEADC" w14:textId="77777777" w:rsidR="00E747AB" w:rsidRPr="00702B66" w:rsidRDefault="00E747AB" w:rsidP="004418C0">
            <w:pPr>
              <w:tabs>
                <w:tab w:val="left" w:pos="12191"/>
              </w:tabs>
              <w:spacing w:after="0" w:line="240" w:lineRule="auto"/>
              <w:jc w:val="both"/>
              <w:rPr>
                <w:rFonts w:ascii="Times New Roman" w:hAnsi="Times New Roman" w:cs="Times New Roman"/>
                <w:b/>
              </w:rPr>
            </w:pPr>
            <w:r w:rsidRPr="00702B66">
              <w:rPr>
                <w:rFonts w:ascii="Times New Roman" w:hAnsi="Times New Roman" w:cs="Times New Roman"/>
                <w:b/>
              </w:rPr>
              <w:t>ЭКОЛОГИЧЕСКИЙ/СОЦИАЛЬНЫЙ СКРИНИНГ</w:t>
            </w:r>
          </w:p>
        </w:tc>
      </w:tr>
      <w:tr w:rsidR="00E747AB" w:rsidRPr="00702B66" w14:paraId="7B3B605A" w14:textId="77777777" w:rsidTr="00E747AB">
        <w:trPr>
          <w:trHeight w:val="287"/>
          <w:jc w:val="center"/>
        </w:trPr>
        <w:tc>
          <w:tcPr>
            <w:tcW w:w="1874" w:type="pct"/>
            <w:tcBorders>
              <w:top w:val="single" w:sz="4" w:space="0" w:color="auto"/>
              <w:left w:val="single" w:sz="4" w:space="0" w:color="auto"/>
              <w:bottom w:val="single" w:sz="4" w:space="0" w:color="auto"/>
              <w:right w:val="single" w:sz="4" w:space="0" w:color="auto"/>
            </w:tcBorders>
            <w:hideMark/>
          </w:tcPr>
          <w:p w14:paraId="68E06813" w14:textId="77777777" w:rsidR="00E747AB" w:rsidRDefault="00E747AB" w:rsidP="004418C0">
            <w:pPr>
              <w:tabs>
                <w:tab w:val="left" w:pos="12191"/>
              </w:tabs>
              <w:spacing w:after="0" w:line="240" w:lineRule="auto"/>
              <w:jc w:val="both"/>
              <w:rPr>
                <w:rFonts w:ascii="Times New Roman" w:hAnsi="Times New Roman" w:cs="Times New Roman"/>
              </w:rPr>
            </w:pPr>
            <w:r w:rsidRPr="00702B66">
              <w:rPr>
                <w:rFonts w:ascii="Times New Roman" w:hAnsi="Times New Roman" w:cs="Times New Roman"/>
              </w:rPr>
              <w:t>Деятельность/вопрос</w:t>
            </w:r>
          </w:p>
          <w:p w14:paraId="19B780C6" w14:textId="245841C8" w:rsidR="00DD5748" w:rsidRPr="00702B66" w:rsidRDefault="00DD5748" w:rsidP="004418C0">
            <w:pPr>
              <w:tabs>
                <w:tab w:val="left" w:pos="12191"/>
              </w:tabs>
              <w:spacing w:after="0" w:line="240" w:lineRule="auto"/>
              <w:jc w:val="both"/>
              <w:rPr>
                <w:rFonts w:ascii="Times New Roman" w:hAnsi="Times New Roman" w:cs="Times New Roman"/>
              </w:rPr>
            </w:pPr>
          </w:p>
        </w:tc>
        <w:tc>
          <w:tcPr>
            <w:tcW w:w="512" w:type="pct"/>
            <w:tcBorders>
              <w:top w:val="single" w:sz="4" w:space="0" w:color="auto"/>
              <w:left w:val="single" w:sz="4" w:space="0" w:color="auto"/>
              <w:bottom w:val="single" w:sz="4" w:space="0" w:color="auto"/>
              <w:right w:val="single" w:sz="4" w:space="0" w:color="auto"/>
            </w:tcBorders>
            <w:hideMark/>
          </w:tcPr>
          <w:p w14:paraId="2FD3F8E2" w14:textId="77777777" w:rsidR="00E747AB" w:rsidRPr="00702B66" w:rsidRDefault="00E747AB" w:rsidP="004418C0">
            <w:pPr>
              <w:tabs>
                <w:tab w:val="left" w:pos="12191"/>
              </w:tabs>
              <w:spacing w:after="0" w:line="240" w:lineRule="auto"/>
              <w:jc w:val="center"/>
              <w:rPr>
                <w:rFonts w:ascii="Times New Roman" w:hAnsi="Times New Roman" w:cs="Times New Roman"/>
              </w:rPr>
            </w:pPr>
            <w:r w:rsidRPr="00702B66">
              <w:rPr>
                <w:rFonts w:ascii="Times New Roman" w:hAnsi="Times New Roman" w:cs="Times New Roman"/>
              </w:rPr>
              <w:t>Статус</w:t>
            </w:r>
          </w:p>
        </w:tc>
        <w:tc>
          <w:tcPr>
            <w:tcW w:w="2614" w:type="pct"/>
            <w:tcBorders>
              <w:top w:val="single" w:sz="4" w:space="0" w:color="auto"/>
              <w:left w:val="single" w:sz="4" w:space="0" w:color="auto"/>
              <w:bottom w:val="single" w:sz="4" w:space="0" w:color="auto"/>
              <w:right w:val="single" w:sz="4" w:space="0" w:color="auto"/>
            </w:tcBorders>
            <w:hideMark/>
          </w:tcPr>
          <w:p w14:paraId="71FFBE7B" w14:textId="77777777" w:rsidR="00E747AB" w:rsidRPr="00702B66" w:rsidRDefault="00E747AB" w:rsidP="004418C0">
            <w:pPr>
              <w:tabs>
                <w:tab w:val="left" w:pos="12191"/>
              </w:tabs>
              <w:spacing w:after="0" w:line="240" w:lineRule="auto"/>
              <w:jc w:val="both"/>
              <w:rPr>
                <w:rFonts w:ascii="Times New Roman" w:hAnsi="Times New Roman" w:cs="Times New Roman"/>
              </w:rPr>
            </w:pPr>
            <w:r w:rsidRPr="00702B66">
              <w:rPr>
                <w:rFonts w:ascii="Times New Roman" w:hAnsi="Times New Roman" w:cs="Times New Roman"/>
              </w:rPr>
              <w:t>Инициируемые действия</w:t>
            </w:r>
          </w:p>
        </w:tc>
      </w:tr>
      <w:tr w:rsidR="00E747AB" w:rsidRPr="00702B66" w14:paraId="3F016A5D"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hideMark/>
          </w:tcPr>
          <w:p w14:paraId="3EF3FED7" w14:textId="77777777" w:rsidR="00E747AB" w:rsidRDefault="009E0EA2" w:rsidP="004418C0">
            <w:pPr>
              <w:tabs>
                <w:tab w:val="left" w:pos="12191"/>
              </w:tabs>
              <w:spacing w:after="0" w:line="240" w:lineRule="auto"/>
              <w:jc w:val="both"/>
              <w:rPr>
                <w:rFonts w:ascii="Times New Roman" w:hAnsi="Times New Roman" w:cs="Times New Roman"/>
                <w:b/>
                <w:bCs/>
              </w:rPr>
            </w:pPr>
            <w:r w:rsidRPr="009E0EA2">
              <w:rPr>
                <w:rFonts w:ascii="Times New Roman" w:hAnsi="Times New Roman" w:cs="Times New Roman"/>
                <w:b/>
                <w:bCs/>
              </w:rPr>
              <w:t>Монтажные работы</w:t>
            </w:r>
          </w:p>
          <w:p w14:paraId="2FEC5DA6" w14:textId="1BB30C85" w:rsidR="00D27BD6" w:rsidRPr="00702B66" w:rsidRDefault="00D27BD6" w:rsidP="004418C0">
            <w:pPr>
              <w:tabs>
                <w:tab w:val="left" w:pos="12191"/>
              </w:tabs>
              <w:spacing w:after="0" w:line="240" w:lineRule="auto"/>
              <w:jc w:val="both"/>
              <w:rPr>
                <w:rFonts w:ascii="Times New Roman" w:hAnsi="Times New Roman" w:cs="Times New Roman"/>
              </w:rPr>
            </w:pPr>
          </w:p>
        </w:tc>
        <w:tc>
          <w:tcPr>
            <w:tcW w:w="512" w:type="pct"/>
            <w:tcBorders>
              <w:top w:val="single" w:sz="4" w:space="0" w:color="auto"/>
              <w:left w:val="single" w:sz="4" w:space="0" w:color="auto"/>
              <w:bottom w:val="single" w:sz="4" w:space="0" w:color="auto"/>
              <w:right w:val="single" w:sz="4" w:space="0" w:color="auto"/>
            </w:tcBorders>
            <w:hideMark/>
          </w:tcPr>
          <w:p w14:paraId="19D17403" w14:textId="1E11BBAC" w:rsidR="00E747AB" w:rsidRPr="005D404C" w:rsidRDefault="00B2539C" w:rsidP="004418C0">
            <w:pPr>
              <w:tabs>
                <w:tab w:val="left" w:pos="12191"/>
              </w:tabs>
              <w:spacing w:after="0" w:line="240" w:lineRule="auto"/>
              <w:jc w:val="center"/>
              <w:rPr>
                <w:rFonts w:ascii="Times New Roman" w:hAnsi="Times New Roman" w:cs="Times New Roman"/>
                <w:b/>
                <w:bCs/>
              </w:rPr>
            </w:pPr>
            <w:r w:rsidRPr="005D404C">
              <w:rPr>
                <w:rFonts w:ascii="Times New Roman" w:hAnsi="Times New Roman" w:cs="Times New Roman"/>
                <w:b/>
                <w:bCs/>
              </w:rPr>
              <w:t>Да</w:t>
            </w:r>
          </w:p>
        </w:tc>
        <w:tc>
          <w:tcPr>
            <w:tcW w:w="2614" w:type="pct"/>
            <w:tcBorders>
              <w:top w:val="single" w:sz="4" w:space="0" w:color="auto"/>
              <w:left w:val="single" w:sz="4" w:space="0" w:color="auto"/>
              <w:bottom w:val="single" w:sz="4" w:space="0" w:color="auto"/>
              <w:right w:val="single" w:sz="4" w:space="0" w:color="auto"/>
            </w:tcBorders>
            <w:hideMark/>
          </w:tcPr>
          <w:p w14:paraId="57324802" w14:textId="245331C1" w:rsidR="00E747AB" w:rsidRPr="00702B66" w:rsidRDefault="00B2539C" w:rsidP="004418C0">
            <w:pPr>
              <w:tabs>
                <w:tab w:val="left" w:pos="12191"/>
              </w:tabs>
              <w:spacing w:after="0" w:line="240" w:lineRule="auto"/>
              <w:jc w:val="both"/>
              <w:rPr>
                <w:rFonts w:ascii="Times New Roman" w:hAnsi="Times New Roman" w:cs="Times New Roman"/>
              </w:rPr>
            </w:pPr>
            <w:r>
              <w:rPr>
                <w:rFonts w:ascii="Times New Roman" w:hAnsi="Times New Roman" w:cs="Times New Roman"/>
              </w:rPr>
              <w:t>Установка</w:t>
            </w:r>
            <w:r w:rsidR="009E0EA2">
              <w:rPr>
                <w:rFonts w:ascii="Times New Roman" w:hAnsi="Times New Roman" w:cs="Times New Roman"/>
              </w:rPr>
              <w:t xml:space="preserve"> и </w:t>
            </w:r>
            <w:r>
              <w:rPr>
                <w:rFonts w:ascii="Times New Roman" w:hAnsi="Times New Roman" w:cs="Times New Roman"/>
              </w:rPr>
              <w:t>ввод в действие</w:t>
            </w:r>
            <w:r w:rsidR="00D3390C">
              <w:rPr>
                <w:rFonts w:ascii="Times New Roman" w:hAnsi="Times New Roman" w:cs="Times New Roman"/>
              </w:rPr>
              <w:t xml:space="preserve"> к</w:t>
            </w:r>
            <w:r w:rsidR="00D3390C" w:rsidRPr="00D3390C">
              <w:rPr>
                <w:rFonts w:ascii="Times New Roman" w:hAnsi="Times New Roman" w:cs="Times New Roman"/>
              </w:rPr>
              <w:t>омпьютерно</w:t>
            </w:r>
            <w:r w:rsidR="00D3390C">
              <w:rPr>
                <w:rFonts w:ascii="Times New Roman" w:hAnsi="Times New Roman" w:cs="Times New Roman"/>
              </w:rPr>
              <w:t>го</w:t>
            </w:r>
            <w:r w:rsidR="00D3390C" w:rsidRPr="00D3390C">
              <w:rPr>
                <w:rFonts w:ascii="Times New Roman" w:hAnsi="Times New Roman" w:cs="Times New Roman"/>
              </w:rPr>
              <w:t xml:space="preserve"> </w:t>
            </w:r>
            <w:r w:rsidR="00A234D4">
              <w:rPr>
                <w:rFonts w:ascii="Times New Roman" w:hAnsi="Times New Roman" w:cs="Times New Roman"/>
              </w:rPr>
              <w:t xml:space="preserve">и серверного </w:t>
            </w:r>
            <w:r w:rsidR="00D3390C" w:rsidRPr="00D3390C">
              <w:rPr>
                <w:rFonts w:ascii="Times New Roman" w:hAnsi="Times New Roman" w:cs="Times New Roman"/>
              </w:rPr>
              <w:t>оборудовани</w:t>
            </w:r>
            <w:r w:rsidR="00D3390C">
              <w:rPr>
                <w:rFonts w:ascii="Times New Roman" w:hAnsi="Times New Roman" w:cs="Times New Roman"/>
              </w:rPr>
              <w:t>я</w:t>
            </w:r>
            <w:r w:rsidR="000D5030">
              <w:rPr>
                <w:rFonts w:ascii="Times New Roman" w:hAnsi="Times New Roman" w:cs="Times New Roman"/>
              </w:rPr>
              <w:t>, е</w:t>
            </w:r>
            <w:r w:rsidR="000D5030" w:rsidRPr="000D5030">
              <w:rPr>
                <w:rFonts w:ascii="Times New Roman" w:hAnsi="Times New Roman" w:cs="Times New Roman"/>
              </w:rPr>
              <w:t xml:space="preserve">сли «Да», см. </w:t>
            </w:r>
            <w:r w:rsidR="00A1518C">
              <w:rPr>
                <w:rFonts w:ascii="Times New Roman" w:hAnsi="Times New Roman" w:cs="Times New Roman"/>
              </w:rPr>
              <w:t>р</w:t>
            </w:r>
            <w:r w:rsidR="000D5030" w:rsidRPr="000D5030">
              <w:rPr>
                <w:rFonts w:ascii="Times New Roman" w:hAnsi="Times New Roman" w:cs="Times New Roman"/>
              </w:rPr>
              <w:t>аздел A</w:t>
            </w:r>
            <w:r w:rsidR="000D5030">
              <w:rPr>
                <w:rFonts w:ascii="Times New Roman" w:hAnsi="Times New Roman" w:cs="Times New Roman"/>
              </w:rPr>
              <w:t xml:space="preserve"> </w:t>
            </w:r>
            <w:r w:rsidR="000D5030" w:rsidRPr="000D5030">
              <w:rPr>
                <w:rFonts w:ascii="Times New Roman" w:hAnsi="Times New Roman" w:cs="Times New Roman"/>
              </w:rPr>
              <w:t>ниже</w:t>
            </w:r>
          </w:p>
        </w:tc>
      </w:tr>
      <w:tr w:rsidR="00896822" w:rsidRPr="00702B66" w14:paraId="4D9DA05B"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tcPr>
          <w:p w14:paraId="7923B1F6" w14:textId="68A57DA2" w:rsidR="00896822" w:rsidRPr="00EC1671" w:rsidRDefault="00896822" w:rsidP="004418C0">
            <w:pPr>
              <w:tabs>
                <w:tab w:val="left" w:pos="12191"/>
              </w:tabs>
              <w:spacing w:after="0" w:line="240" w:lineRule="auto"/>
              <w:jc w:val="both"/>
              <w:rPr>
                <w:rFonts w:ascii="Times New Roman" w:hAnsi="Times New Roman" w:cs="Times New Roman"/>
                <w:b/>
                <w:bCs/>
              </w:rPr>
            </w:pPr>
            <w:r w:rsidRPr="00EC1671">
              <w:rPr>
                <w:rFonts w:ascii="Times New Roman" w:hAnsi="Times New Roman" w:cs="Times New Roman"/>
                <w:b/>
                <w:bCs/>
              </w:rPr>
              <w:t>Утилизация электронного оборудования</w:t>
            </w:r>
          </w:p>
        </w:tc>
        <w:tc>
          <w:tcPr>
            <w:tcW w:w="512" w:type="pct"/>
            <w:tcBorders>
              <w:top w:val="single" w:sz="4" w:space="0" w:color="auto"/>
              <w:left w:val="single" w:sz="4" w:space="0" w:color="auto"/>
              <w:bottom w:val="single" w:sz="4" w:space="0" w:color="auto"/>
              <w:right w:val="single" w:sz="4" w:space="0" w:color="auto"/>
            </w:tcBorders>
          </w:tcPr>
          <w:p w14:paraId="696F25B2" w14:textId="5ABEDE20" w:rsidR="00896822" w:rsidRPr="005D404C" w:rsidRDefault="00896822" w:rsidP="004418C0">
            <w:pPr>
              <w:tabs>
                <w:tab w:val="left" w:pos="12191"/>
              </w:tabs>
              <w:spacing w:after="0" w:line="240" w:lineRule="auto"/>
              <w:jc w:val="center"/>
              <w:rPr>
                <w:rFonts w:ascii="Times New Roman" w:hAnsi="Times New Roman" w:cs="Times New Roman"/>
                <w:b/>
                <w:bCs/>
              </w:rPr>
            </w:pPr>
            <w:r w:rsidRPr="005D404C">
              <w:rPr>
                <w:rFonts w:ascii="Times New Roman" w:hAnsi="Times New Roman" w:cs="Times New Roman"/>
                <w:b/>
                <w:bCs/>
              </w:rPr>
              <w:t>Да</w:t>
            </w:r>
          </w:p>
        </w:tc>
        <w:tc>
          <w:tcPr>
            <w:tcW w:w="2614" w:type="pct"/>
            <w:tcBorders>
              <w:top w:val="single" w:sz="4" w:space="0" w:color="auto"/>
              <w:left w:val="single" w:sz="4" w:space="0" w:color="auto"/>
              <w:bottom w:val="single" w:sz="4" w:space="0" w:color="auto"/>
              <w:right w:val="single" w:sz="4" w:space="0" w:color="auto"/>
            </w:tcBorders>
          </w:tcPr>
          <w:p w14:paraId="68061D44" w14:textId="2715861F" w:rsidR="00896822" w:rsidRDefault="00896822" w:rsidP="004418C0">
            <w:pPr>
              <w:tabs>
                <w:tab w:val="left" w:pos="12191"/>
              </w:tabs>
              <w:spacing w:after="0" w:line="240" w:lineRule="auto"/>
              <w:jc w:val="both"/>
              <w:rPr>
                <w:rFonts w:ascii="Times New Roman" w:hAnsi="Times New Roman" w:cs="Times New Roman"/>
              </w:rPr>
            </w:pPr>
            <w:r w:rsidRPr="00896822">
              <w:rPr>
                <w:rFonts w:ascii="Times New Roman" w:hAnsi="Times New Roman" w:cs="Times New Roman"/>
              </w:rPr>
              <w:t>Утилизация электронного оборудования</w:t>
            </w:r>
            <w:r>
              <w:rPr>
                <w:rFonts w:ascii="Times New Roman" w:hAnsi="Times New Roman" w:cs="Times New Roman"/>
              </w:rPr>
              <w:t xml:space="preserve"> (при необходимости утилизации старого электронного оборудования)</w:t>
            </w:r>
            <w:r w:rsidR="0018596D">
              <w:rPr>
                <w:rFonts w:ascii="Times New Roman" w:hAnsi="Times New Roman" w:cs="Times New Roman"/>
              </w:rPr>
              <w:t>, е</w:t>
            </w:r>
            <w:r w:rsidR="0018596D" w:rsidRPr="0018596D">
              <w:rPr>
                <w:rFonts w:ascii="Times New Roman" w:hAnsi="Times New Roman" w:cs="Times New Roman"/>
              </w:rPr>
              <w:t xml:space="preserve">сли «Да», см. </w:t>
            </w:r>
            <w:r w:rsidR="00A1518C">
              <w:rPr>
                <w:rFonts w:ascii="Times New Roman" w:hAnsi="Times New Roman" w:cs="Times New Roman"/>
              </w:rPr>
              <w:t>р</w:t>
            </w:r>
            <w:r w:rsidR="0018596D" w:rsidRPr="0018596D">
              <w:rPr>
                <w:rFonts w:ascii="Times New Roman" w:hAnsi="Times New Roman" w:cs="Times New Roman"/>
              </w:rPr>
              <w:t xml:space="preserve">аздел </w:t>
            </w:r>
            <w:r w:rsidR="0018596D">
              <w:rPr>
                <w:rFonts w:ascii="Times New Roman" w:hAnsi="Times New Roman" w:cs="Times New Roman"/>
              </w:rPr>
              <w:t xml:space="preserve">В </w:t>
            </w:r>
            <w:r w:rsidR="0018596D" w:rsidRPr="0018596D">
              <w:rPr>
                <w:rFonts w:ascii="Times New Roman" w:hAnsi="Times New Roman" w:cs="Times New Roman"/>
              </w:rPr>
              <w:t>ниже</w:t>
            </w:r>
          </w:p>
        </w:tc>
      </w:tr>
      <w:tr w:rsidR="00E747AB" w:rsidRPr="004D7038" w14:paraId="29A37CBB"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hideMark/>
          </w:tcPr>
          <w:p w14:paraId="3F147ABB" w14:textId="0FBCE6D6" w:rsidR="00E747AB" w:rsidRDefault="00E747AB" w:rsidP="004418C0">
            <w:pPr>
              <w:tabs>
                <w:tab w:val="left" w:pos="12191"/>
              </w:tabs>
              <w:spacing w:after="0" w:line="240" w:lineRule="auto"/>
              <w:jc w:val="both"/>
              <w:rPr>
                <w:rFonts w:ascii="Times New Roman" w:hAnsi="Times New Roman" w:cs="Times New Roman"/>
                <w:b/>
                <w:bCs/>
              </w:rPr>
            </w:pPr>
            <w:r w:rsidRPr="00F679E6">
              <w:rPr>
                <w:rFonts w:ascii="Times New Roman" w:hAnsi="Times New Roman" w:cs="Times New Roman"/>
                <w:b/>
                <w:bCs/>
              </w:rPr>
              <w:t>Управление социальными и трудовыми рисками</w:t>
            </w:r>
          </w:p>
          <w:p w14:paraId="5CF05038" w14:textId="77777777" w:rsidR="005A673E" w:rsidRDefault="005A673E" w:rsidP="004418C0">
            <w:pPr>
              <w:tabs>
                <w:tab w:val="left" w:pos="12191"/>
              </w:tabs>
              <w:spacing w:after="0" w:line="240" w:lineRule="auto"/>
              <w:jc w:val="both"/>
              <w:rPr>
                <w:rFonts w:ascii="Times New Roman" w:hAnsi="Times New Roman" w:cs="Times New Roman"/>
                <w:b/>
                <w:bCs/>
              </w:rPr>
            </w:pPr>
          </w:p>
          <w:p w14:paraId="10C3F044" w14:textId="3184649C" w:rsidR="00D27BD6" w:rsidRPr="00F679E6" w:rsidRDefault="00D27BD6" w:rsidP="004418C0">
            <w:pPr>
              <w:tabs>
                <w:tab w:val="left" w:pos="12191"/>
              </w:tabs>
              <w:spacing w:after="0" w:line="240" w:lineRule="auto"/>
              <w:jc w:val="both"/>
              <w:rPr>
                <w:rFonts w:ascii="Times New Roman" w:hAnsi="Times New Roman" w:cs="Times New Roman"/>
                <w:b/>
                <w:bCs/>
              </w:rPr>
            </w:pPr>
          </w:p>
        </w:tc>
        <w:tc>
          <w:tcPr>
            <w:tcW w:w="512" w:type="pct"/>
            <w:tcBorders>
              <w:top w:val="single" w:sz="4" w:space="0" w:color="auto"/>
              <w:left w:val="single" w:sz="4" w:space="0" w:color="auto"/>
              <w:bottom w:val="single" w:sz="4" w:space="0" w:color="auto"/>
              <w:right w:val="single" w:sz="4" w:space="0" w:color="auto"/>
            </w:tcBorders>
            <w:hideMark/>
          </w:tcPr>
          <w:p w14:paraId="47E5171A" w14:textId="77777777" w:rsidR="00E747AB" w:rsidRPr="005D404C" w:rsidRDefault="00E747AB" w:rsidP="004418C0">
            <w:pPr>
              <w:tabs>
                <w:tab w:val="left" w:pos="12191"/>
              </w:tabs>
              <w:spacing w:after="0" w:line="240" w:lineRule="auto"/>
              <w:jc w:val="center"/>
              <w:rPr>
                <w:rFonts w:ascii="Times New Roman" w:hAnsi="Times New Roman" w:cs="Times New Roman"/>
                <w:b/>
                <w:bCs/>
              </w:rPr>
            </w:pPr>
            <w:r w:rsidRPr="005D404C">
              <w:rPr>
                <w:rFonts w:ascii="Times New Roman" w:hAnsi="Times New Roman" w:cs="Times New Roman"/>
                <w:b/>
                <w:bCs/>
              </w:rPr>
              <w:t>Да</w:t>
            </w:r>
          </w:p>
        </w:tc>
        <w:tc>
          <w:tcPr>
            <w:tcW w:w="2614" w:type="pct"/>
            <w:tcBorders>
              <w:top w:val="single" w:sz="4" w:space="0" w:color="auto"/>
              <w:left w:val="single" w:sz="4" w:space="0" w:color="auto"/>
              <w:bottom w:val="single" w:sz="4" w:space="0" w:color="auto"/>
              <w:right w:val="single" w:sz="4" w:space="0" w:color="auto"/>
            </w:tcBorders>
            <w:hideMark/>
          </w:tcPr>
          <w:p w14:paraId="3AB41557" w14:textId="2E27FF7C" w:rsidR="00E747AB" w:rsidRPr="004D7038" w:rsidRDefault="00A1518C" w:rsidP="004418C0">
            <w:pPr>
              <w:tabs>
                <w:tab w:val="left" w:pos="12191"/>
              </w:tabs>
              <w:spacing w:after="0" w:line="240" w:lineRule="auto"/>
              <w:jc w:val="both"/>
              <w:rPr>
                <w:rFonts w:ascii="Times New Roman" w:hAnsi="Times New Roman" w:cs="Times New Roman"/>
              </w:rPr>
            </w:pPr>
            <w:r w:rsidRPr="00A1518C">
              <w:rPr>
                <w:rFonts w:ascii="Times New Roman" w:hAnsi="Times New Roman" w:cs="Times New Roman"/>
              </w:rPr>
              <w:t xml:space="preserve">Если «Да», см. </w:t>
            </w:r>
            <w:r>
              <w:rPr>
                <w:rFonts w:ascii="Times New Roman" w:hAnsi="Times New Roman" w:cs="Times New Roman"/>
              </w:rPr>
              <w:t>р</w:t>
            </w:r>
            <w:r w:rsidRPr="00A1518C">
              <w:rPr>
                <w:rFonts w:ascii="Times New Roman" w:hAnsi="Times New Roman" w:cs="Times New Roman"/>
              </w:rPr>
              <w:t xml:space="preserve">аздел </w:t>
            </w:r>
            <w:r>
              <w:rPr>
                <w:rFonts w:ascii="Times New Roman" w:hAnsi="Times New Roman" w:cs="Times New Roman"/>
              </w:rPr>
              <w:t xml:space="preserve">С </w:t>
            </w:r>
            <w:r w:rsidRPr="00A1518C">
              <w:rPr>
                <w:rFonts w:ascii="Times New Roman" w:hAnsi="Times New Roman" w:cs="Times New Roman"/>
              </w:rPr>
              <w:t>ниже</w:t>
            </w:r>
          </w:p>
        </w:tc>
      </w:tr>
      <w:tr w:rsidR="00E747AB" w:rsidRPr="004D7038" w14:paraId="31E812D5" w14:textId="77777777" w:rsidTr="00E747AB">
        <w:trPr>
          <w:trHeight w:val="58"/>
          <w:jc w:val="center"/>
        </w:trPr>
        <w:tc>
          <w:tcPr>
            <w:tcW w:w="1874" w:type="pct"/>
            <w:tcBorders>
              <w:top w:val="single" w:sz="4" w:space="0" w:color="auto"/>
              <w:left w:val="single" w:sz="4" w:space="0" w:color="auto"/>
              <w:bottom w:val="single" w:sz="4" w:space="0" w:color="auto"/>
              <w:right w:val="single" w:sz="4" w:space="0" w:color="auto"/>
            </w:tcBorders>
          </w:tcPr>
          <w:p w14:paraId="7FF4C867" w14:textId="77777777" w:rsidR="00E747AB" w:rsidRPr="004D7038" w:rsidRDefault="00E747AB" w:rsidP="004418C0">
            <w:pPr>
              <w:tabs>
                <w:tab w:val="left" w:pos="12191"/>
              </w:tabs>
              <w:spacing w:after="0" w:line="240" w:lineRule="auto"/>
              <w:jc w:val="both"/>
              <w:rPr>
                <w:rFonts w:ascii="Times New Roman" w:hAnsi="Times New Roman" w:cs="Times New Roman"/>
              </w:rPr>
            </w:pPr>
            <w:r w:rsidRPr="004D7038">
              <w:rPr>
                <w:rFonts w:ascii="Times New Roman" w:hAnsi="Times New Roman" w:cs="Times New Roman"/>
              </w:rPr>
              <w:t>Имеет ли подкомпонент значительный риск неравных возможностей, дискриминации и гендерного насилия?</w:t>
            </w:r>
          </w:p>
        </w:tc>
        <w:tc>
          <w:tcPr>
            <w:tcW w:w="512" w:type="pct"/>
            <w:tcBorders>
              <w:top w:val="single" w:sz="4" w:space="0" w:color="auto"/>
              <w:left w:val="single" w:sz="4" w:space="0" w:color="auto"/>
              <w:bottom w:val="single" w:sz="4" w:space="0" w:color="auto"/>
              <w:right w:val="single" w:sz="4" w:space="0" w:color="auto"/>
            </w:tcBorders>
          </w:tcPr>
          <w:p w14:paraId="6CB919A4" w14:textId="77777777" w:rsidR="00E747AB" w:rsidRPr="005D404C" w:rsidRDefault="00E747AB" w:rsidP="004418C0">
            <w:pPr>
              <w:tabs>
                <w:tab w:val="left" w:pos="12191"/>
              </w:tabs>
              <w:spacing w:after="0" w:line="240" w:lineRule="auto"/>
              <w:jc w:val="center"/>
              <w:rPr>
                <w:rFonts w:ascii="Times New Roman" w:hAnsi="Times New Roman" w:cs="Times New Roman"/>
                <w:b/>
                <w:bCs/>
              </w:rPr>
            </w:pPr>
            <w:r w:rsidRPr="005D404C">
              <w:rPr>
                <w:rFonts w:ascii="Times New Roman" w:hAnsi="Times New Roman" w:cs="Times New Roman"/>
                <w:b/>
                <w:bCs/>
              </w:rPr>
              <w:t>Нет</w:t>
            </w:r>
          </w:p>
        </w:tc>
        <w:tc>
          <w:tcPr>
            <w:tcW w:w="2614" w:type="pct"/>
            <w:tcBorders>
              <w:top w:val="single" w:sz="4" w:space="0" w:color="auto"/>
              <w:left w:val="single" w:sz="4" w:space="0" w:color="auto"/>
              <w:bottom w:val="single" w:sz="4" w:space="0" w:color="auto"/>
              <w:right w:val="single" w:sz="4" w:space="0" w:color="auto"/>
            </w:tcBorders>
          </w:tcPr>
          <w:p w14:paraId="14199D18" w14:textId="77777777" w:rsidR="00E747AB" w:rsidRPr="004D7038" w:rsidRDefault="00E747AB" w:rsidP="004418C0">
            <w:pPr>
              <w:tabs>
                <w:tab w:val="left" w:pos="12191"/>
              </w:tabs>
              <w:spacing w:after="0" w:line="240" w:lineRule="auto"/>
              <w:jc w:val="both"/>
              <w:rPr>
                <w:rFonts w:ascii="Times New Roman" w:hAnsi="Times New Roman" w:cs="Times New Roman"/>
              </w:rPr>
            </w:pPr>
            <w:r w:rsidRPr="004D7038">
              <w:rPr>
                <w:rFonts w:ascii="Times New Roman" w:hAnsi="Times New Roman" w:cs="Times New Roman"/>
              </w:rPr>
              <w:t xml:space="preserve">Наём рабочих из уязвимых социальных групп населения не предполагается </w:t>
            </w:r>
          </w:p>
          <w:p w14:paraId="35AC6694" w14:textId="0C0AE700" w:rsidR="00E747AB" w:rsidRPr="004D7038" w:rsidRDefault="00E747AB" w:rsidP="004418C0">
            <w:pPr>
              <w:tabs>
                <w:tab w:val="left" w:pos="12191"/>
              </w:tabs>
              <w:spacing w:after="0" w:line="240" w:lineRule="auto"/>
              <w:jc w:val="both"/>
              <w:rPr>
                <w:rFonts w:ascii="Times New Roman" w:hAnsi="Times New Roman" w:cs="Times New Roman"/>
              </w:rPr>
            </w:pPr>
            <w:r w:rsidRPr="004D7038">
              <w:rPr>
                <w:rFonts w:ascii="Times New Roman" w:hAnsi="Times New Roman" w:cs="Times New Roman"/>
              </w:rPr>
              <w:t xml:space="preserve">При необходимости Подрядчику нужно следовать </w:t>
            </w:r>
            <w:r w:rsidR="00A1518C">
              <w:rPr>
                <w:rFonts w:ascii="Times New Roman" w:hAnsi="Times New Roman" w:cs="Times New Roman"/>
              </w:rPr>
              <w:t>р</w:t>
            </w:r>
            <w:r w:rsidRPr="004D7038">
              <w:rPr>
                <w:rFonts w:ascii="Times New Roman" w:hAnsi="Times New Roman" w:cs="Times New Roman"/>
              </w:rPr>
              <w:t xml:space="preserve">азделу </w:t>
            </w:r>
            <w:r w:rsidR="00A1518C">
              <w:rPr>
                <w:rFonts w:ascii="Times New Roman" w:hAnsi="Times New Roman" w:cs="Times New Roman"/>
              </w:rPr>
              <w:t xml:space="preserve">С </w:t>
            </w:r>
            <w:r w:rsidRPr="004D7038">
              <w:rPr>
                <w:rFonts w:ascii="Times New Roman" w:hAnsi="Times New Roman" w:cs="Times New Roman"/>
              </w:rPr>
              <w:t>ниже</w:t>
            </w:r>
          </w:p>
        </w:tc>
      </w:tr>
    </w:tbl>
    <w:p w14:paraId="2F2751C4" w14:textId="77777777" w:rsidR="00E747AB" w:rsidRPr="004D7038" w:rsidRDefault="00E747AB" w:rsidP="004418C0">
      <w:pPr>
        <w:tabs>
          <w:tab w:val="left" w:pos="12191"/>
        </w:tabs>
        <w:spacing w:after="0" w:line="240" w:lineRule="auto"/>
        <w:rPr>
          <w:sz w:val="24"/>
          <w:szCs w:val="24"/>
        </w:rPr>
      </w:pPr>
    </w:p>
    <w:p w14:paraId="1278A49F" w14:textId="77777777" w:rsidR="00E747AB" w:rsidRPr="004D7038" w:rsidRDefault="00E747AB" w:rsidP="004418C0">
      <w:pPr>
        <w:tabs>
          <w:tab w:val="left" w:pos="12191"/>
        </w:tabs>
        <w:spacing w:after="0" w:line="240" w:lineRule="auto"/>
        <w:rPr>
          <w:rFonts w:ascii="Times New Roman" w:eastAsia="Times New Roman" w:hAnsi="Times New Roman" w:cs="Times New Roman"/>
          <w:b/>
          <w:bCs/>
          <w:color w:val="2F5496" w:themeColor="accent1" w:themeShade="BF"/>
          <w:sz w:val="24"/>
          <w:szCs w:val="24"/>
        </w:rPr>
      </w:pPr>
    </w:p>
    <w:p w14:paraId="39502820" w14:textId="77777777" w:rsidR="00E747AB" w:rsidRPr="004D7038" w:rsidRDefault="00E747AB" w:rsidP="004418C0">
      <w:pPr>
        <w:tabs>
          <w:tab w:val="left" w:pos="12191"/>
        </w:tabs>
        <w:spacing w:after="0" w:line="240" w:lineRule="auto"/>
        <w:rPr>
          <w:rFonts w:ascii="Times New Roman" w:eastAsia="Times New Roman" w:hAnsi="Times New Roman" w:cs="Times New Roman"/>
          <w:b/>
          <w:bCs/>
          <w:color w:val="2F5496" w:themeColor="accent1" w:themeShade="BF"/>
          <w:sz w:val="24"/>
          <w:szCs w:val="24"/>
        </w:rPr>
      </w:pPr>
    </w:p>
    <w:p w14:paraId="1BBBF283" w14:textId="77777777" w:rsidR="00A47C2C" w:rsidRDefault="00A47C2C"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5CEB8FB4" w14:textId="77777777" w:rsidR="00A47C2C" w:rsidRDefault="00A47C2C"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715CCBFB" w14:textId="77777777" w:rsidR="00A47C2C" w:rsidRDefault="00A47C2C"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092C6D99" w14:textId="77777777" w:rsidR="00493947" w:rsidRDefault="00493947"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5168C4C8" w14:textId="77777777" w:rsidR="0063088A"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56B8B1D2" w14:textId="77777777" w:rsidR="0063088A"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1334D68E" w14:textId="77777777" w:rsidR="0063088A"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65E2E769" w14:textId="77777777" w:rsidR="00DD5748" w:rsidRDefault="00DD5748"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139824DB" w14:textId="77777777" w:rsidR="00DD5748" w:rsidRDefault="00DD5748"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4C49CC5B" w14:textId="77777777" w:rsidR="00DD5748" w:rsidRDefault="00DD5748"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003977D3" w14:textId="77777777" w:rsidR="004F17FA" w:rsidRDefault="004F17F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p w14:paraId="53202E96" w14:textId="12DE9652" w:rsidR="00E747AB" w:rsidRDefault="00E747AB"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r w:rsidRPr="004D7038">
        <w:rPr>
          <w:rFonts w:ascii="Times New Roman" w:eastAsia="Times New Roman" w:hAnsi="Times New Roman" w:cs="Times New Roman"/>
          <w:b/>
          <w:bCs/>
          <w:color w:val="2F5496" w:themeColor="accent1" w:themeShade="BF"/>
          <w:sz w:val="24"/>
          <w:szCs w:val="24"/>
        </w:rPr>
        <w:lastRenderedPageBreak/>
        <w:t>ЧАСТЬ C: МЕРЫ ПО СМЯГЧЕНИЮ РИСКОВ</w:t>
      </w:r>
    </w:p>
    <w:p w14:paraId="424BAAAD" w14:textId="77777777" w:rsidR="0063088A" w:rsidRPr="004D7038" w:rsidRDefault="0063088A" w:rsidP="004418C0">
      <w:pPr>
        <w:tabs>
          <w:tab w:val="left" w:pos="12191"/>
        </w:tabs>
        <w:spacing w:after="0" w:line="240" w:lineRule="auto"/>
        <w:jc w:val="center"/>
        <w:rPr>
          <w:rFonts w:ascii="Times New Roman" w:eastAsia="Times New Roman" w:hAnsi="Times New Roman" w:cs="Times New Roman"/>
          <w:b/>
          <w:bCs/>
          <w:color w:val="2F5496" w:themeColor="accent1" w:themeShade="BF"/>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2561"/>
        <w:gridCol w:w="6433"/>
        <w:gridCol w:w="3069"/>
      </w:tblGrid>
      <w:tr w:rsidR="00E747AB" w:rsidRPr="004D7038" w14:paraId="4F695BC5" w14:textId="77777777" w:rsidTr="00381C3F">
        <w:tc>
          <w:tcPr>
            <w:tcW w:w="85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4A81DF7" w14:textId="77777777" w:rsidR="00E747AB" w:rsidRPr="004D7038" w:rsidRDefault="00E747AB" w:rsidP="00381C3F">
            <w:pPr>
              <w:tabs>
                <w:tab w:val="left" w:pos="12191"/>
              </w:tabs>
              <w:spacing w:after="0" w:line="240" w:lineRule="auto"/>
              <w:rPr>
                <w:rFonts w:ascii="Times New Roman" w:eastAsia="Calibri" w:hAnsi="Times New Roman" w:cs="Times New Roman"/>
                <w:b/>
              </w:rPr>
            </w:pPr>
            <w:r w:rsidRPr="004D7038">
              <w:rPr>
                <w:rFonts w:ascii="Times New Roman" w:eastAsia="Calibri" w:hAnsi="Times New Roman" w:cs="Times New Roman"/>
                <w:b/>
              </w:rPr>
              <w:t>ДЕЯТЕЛЬНОСТЬ</w:t>
            </w:r>
          </w:p>
        </w:tc>
        <w:tc>
          <w:tcPr>
            <w:tcW w:w="87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0924EAC" w14:textId="77777777" w:rsidR="00E747AB" w:rsidRPr="004D7038" w:rsidRDefault="00E747AB" w:rsidP="00381C3F">
            <w:pPr>
              <w:tabs>
                <w:tab w:val="left" w:pos="12191"/>
              </w:tabs>
              <w:spacing w:after="0" w:line="240" w:lineRule="auto"/>
              <w:rPr>
                <w:rFonts w:ascii="Times New Roman" w:eastAsia="Calibri" w:hAnsi="Times New Roman" w:cs="Times New Roman"/>
                <w:b/>
              </w:rPr>
            </w:pPr>
            <w:r w:rsidRPr="004D7038">
              <w:rPr>
                <w:rFonts w:ascii="Times New Roman" w:eastAsia="Calibri" w:hAnsi="Times New Roman" w:cs="Times New Roman"/>
                <w:b/>
              </w:rPr>
              <w:t>ПАРАМЕТР</w:t>
            </w:r>
          </w:p>
        </w:tc>
        <w:tc>
          <w:tcPr>
            <w:tcW w:w="2209" w:type="pct"/>
            <w:tcBorders>
              <w:top w:val="single" w:sz="4" w:space="0" w:color="auto"/>
              <w:left w:val="nil"/>
              <w:bottom w:val="single" w:sz="4" w:space="0" w:color="auto"/>
              <w:right w:val="single" w:sz="4" w:space="0" w:color="auto"/>
            </w:tcBorders>
            <w:shd w:val="clear" w:color="auto" w:fill="E6E6E6"/>
            <w:vAlign w:val="center"/>
            <w:hideMark/>
          </w:tcPr>
          <w:p w14:paraId="57E0C9F7" w14:textId="77777777" w:rsidR="00E747AB" w:rsidRPr="004D7038" w:rsidRDefault="00E747AB" w:rsidP="00381C3F">
            <w:pPr>
              <w:tabs>
                <w:tab w:val="left" w:pos="12191"/>
              </w:tabs>
              <w:spacing w:after="0" w:line="240" w:lineRule="auto"/>
              <w:rPr>
                <w:rFonts w:ascii="Times New Roman" w:eastAsia="Calibri" w:hAnsi="Times New Roman" w:cs="Times New Roman"/>
                <w:b/>
              </w:rPr>
            </w:pPr>
            <w:r w:rsidRPr="004D7038">
              <w:rPr>
                <w:rFonts w:ascii="Times New Roman" w:eastAsia="Calibri" w:hAnsi="Times New Roman" w:cs="Times New Roman"/>
                <w:b/>
              </w:rPr>
              <w:t>КОНТРОЛЬНЫЙ ПЕРЕЧЕНЬ МЕР ПО СМЯГЧЕНИЮ РИСКОВ</w:t>
            </w:r>
          </w:p>
        </w:tc>
        <w:tc>
          <w:tcPr>
            <w:tcW w:w="1054" w:type="pct"/>
            <w:tcBorders>
              <w:top w:val="single" w:sz="4" w:space="0" w:color="auto"/>
              <w:left w:val="nil"/>
              <w:bottom w:val="single" w:sz="4" w:space="0" w:color="auto"/>
              <w:right w:val="single" w:sz="4" w:space="0" w:color="auto"/>
            </w:tcBorders>
            <w:shd w:val="clear" w:color="auto" w:fill="E6E6E6"/>
            <w:vAlign w:val="center"/>
          </w:tcPr>
          <w:p w14:paraId="65B0EC62" w14:textId="77777777" w:rsidR="00E747AB" w:rsidRPr="004D7038" w:rsidRDefault="00E747AB" w:rsidP="00381C3F">
            <w:pPr>
              <w:tabs>
                <w:tab w:val="left" w:pos="12191"/>
              </w:tabs>
              <w:spacing w:after="0" w:line="240" w:lineRule="auto"/>
              <w:rPr>
                <w:rFonts w:ascii="Times New Roman" w:eastAsia="Calibri" w:hAnsi="Times New Roman" w:cs="Times New Roman"/>
                <w:b/>
              </w:rPr>
            </w:pPr>
            <w:r w:rsidRPr="004D7038">
              <w:rPr>
                <w:rFonts w:ascii="Times New Roman" w:eastAsia="Calibri" w:hAnsi="Times New Roman" w:cs="Times New Roman"/>
                <w:b/>
              </w:rPr>
              <w:t>ОТВЕТСТВЕННЫЕ СТОРОНЫ ЗА ВЫПОЛНЕНИЕ МЕР</w:t>
            </w:r>
          </w:p>
        </w:tc>
      </w:tr>
      <w:tr w:rsidR="001E3459" w:rsidRPr="004D7038" w14:paraId="30B9646B" w14:textId="77777777" w:rsidTr="00381C3F">
        <w:trPr>
          <w:trHeight w:val="3413"/>
        </w:trPr>
        <w:tc>
          <w:tcPr>
            <w:tcW w:w="857" w:type="pct"/>
            <w:vMerge w:val="restart"/>
            <w:tcBorders>
              <w:top w:val="single" w:sz="4" w:space="0" w:color="auto"/>
              <w:left w:val="single" w:sz="4" w:space="0" w:color="auto"/>
              <w:right w:val="single" w:sz="4" w:space="0" w:color="auto"/>
            </w:tcBorders>
            <w:shd w:val="clear" w:color="auto" w:fill="auto"/>
          </w:tcPr>
          <w:p w14:paraId="00743B3C" w14:textId="0E52D7D0" w:rsidR="001E3459" w:rsidRPr="00FB0132" w:rsidRDefault="001E3459" w:rsidP="00381C3F">
            <w:pPr>
              <w:tabs>
                <w:tab w:val="left" w:pos="12191"/>
              </w:tabs>
              <w:spacing w:after="0" w:line="240" w:lineRule="auto"/>
              <w:contextualSpacing/>
              <w:rPr>
                <w:rFonts w:ascii="Times New Roman" w:eastAsia="Calibri" w:hAnsi="Times New Roman" w:cs="Times New Roman"/>
                <w:b/>
                <w:bCs/>
              </w:rPr>
            </w:pPr>
            <w:r w:rsidRPr="00FB0132">
              <w:rPr>
                <w:rFonts w:ascii="Times New Roman" w:eastAsia="Calibri" w:hAnsi="Times New Roman" w:cs="Times New Roman"/>
                <w:b/>
                <w:bCs/>
              </w:rPr>
              <w:t>А. Общие условия</w:t>
            </w:r>
          </w:p>
        </w:tc>
        <w:tc>
          <w:tcPr>
            <w:tcW w:w="879" w:type="pct"/>
            <w:tcBorders>
              <w:top w:val="single" w:sz="4" w:space="0" w:color="auto"/>
              <w:left w:val="single" w:sz="4" w:space="0" w:color="auto"/>
              <w:right w:val="single" w:sz="4" w:space="0" w:color="auto"/>
            </w:tcBorders>
          </w:tcPr>
          <w:p w14:paraId="79C0D687" w14:textId="4BFB232E" w:rsidR="00F062B3" w:rsidRDefault="001E3459" w:rsidP="00381C3F">
            <w:pPr>
              <w:tabs>
                <w:tab w:val="left" w:pos="12191"/>
              </w:tabs>
              <w:spacing w:after="0" w:line="240" w:lineRule="auto"/>
              <w:rPr>
                <w:rFonts w:ascii="Times New Roman" w:eastAsia="Calibri" w:hAnsi="Times New Roman" w:cs="Times New Roman"/>
              </w:rPr>
            </w:pPr>
            <w:r w:rsidRPr="00C556C3">
              <w:rPr>
                <w:rFonts w:ascii="Times New Roman" w:eastAsia="Calibri" w:hAnsi="Times New Roman" w:cs="Times New Roman"/>
              </w:rPr>
              <w:t>Уведомления и безопасность</w:t>
            </w:r>
            <w:r>
              <w:rPr>
                <w:rFonts w:ascii="Times New Roman" w:eastAsia="Calibri" w:hAnsi="Times New Roman" w:cs="Times New Roman"/>
              </w:rPr>
              <w:t xml:space="preserve"> </w:t>
            </w:r>
            <w:r w:rsidRPr="00C556C3">
              <w:rPr>
                <w:rFonts w:ascii="Times New Roman" w:eastAsia="Calibri" w:hAnsi="Times New Roman" w:cs="Times New Roman"/>
              </w:rPr>
              <w:t>работников</w:t>
            </w:r>
          </w:p>
          <w:p w14:paraId="071CA2F2" w14:textId="77777777" w:rsidR="00F062B3" w:rsidRDefault="00F062B3" w:rsidP="00381C3F">
            <w:pPr>
              <w:tabs>
                <w:tab w:val="left" w:pos="12191"/>
              </w:tabs>
              <w:spacing w:after="0" w:line="240" w:lineRule="auto"/>
              <w:rPr>
                <w:rFonts w:ascii="Times New Roman" w:eastAsia="Calibri" w:hAnsi="Times New Roman" w:cs="Times New Roman"/>
              </w:rPr>
            </w:pPr>
          </w:p>
          <w:p w14:paraId="578DBC09" w14:textId="77777777" w:rsidR="00F062B3" w:rsidRDefault="00F062B3" w:rsidP="00381C3F">
            <w:pPr>
              <w:tabs>
                <w:tab w:val="left" w:pos="12191"/>
              </w:tabs>
              <w:spacing w:after="0" w:line="240" w:lineRule="auto"/>
              <w:rPr>
                <w:rFonts w:ascii="Times New Roman" w:eastAsia="Calibri" w:hAnsi="Times New Roman" w:cs="Times New Roman"/>
              </w:rPr>
            </w:pPr>
          </w:p>
          <w:p w14:paraId="3005B0AC" w14:textId="77777777" w:rsidR="00F062B3" w:rsidRDefault="00F062B3" w:rsidP="00381C3F">
            <w:pPr>
              <w:tabs>
                <w:tab w:val="left" w:pos="12191"/>
              </w:tabs>
              <w:spacing w:after="0" w:line="240" w:lineRule="auto"/>
              <w:rPr>
                <w:rFonts w:ascii="Times New Roman" w:eastAsia="Calibri" w:hAnsi="Times New Roman" w:cs="Times New Roman"/>
              </w:rPr>
            </w:pPr>
          </w:p>
          <w:p w14:paraId="06112AEB" w14:textId="1B2DF672" w:rsidR="001E3459" w:rsidRPr="0045679D" w:rsidRDefault="001E3459" w:rsidP="00381C3F">
            <w:pPr>
              <w:tabs>
                <w:tab w:val="left" w:pos="12191"/>
              </w:tabs>
              <w:spacing w:after="0" w:line="240" w:lineRule="auto"/>
              <w:rPr>
                <w:rFonts w:ascii="Times New Roman" w:eastAsia="Calibri" w:hAnsi="Times New Roman" w:cs="Times New Roman"/>
              </w:rPr>
            </w:pPr>
          </w:p>
        </w:tc>
        <w:tc>
          <w:tcPr>
            <w:tcW w:w="2209" w:type="pct"/>
            <w:tcBorders>
              <w:top w:val="single" w:sz="4" w:space="0" w:color="auto"/>
              <w:left w:val="single" w:sz="4" w:space="0" w:color="auto"/>
              <w:right w:val="single" w:sz="4" w:space="0" w:color="auto"/>
            </w:tcBorders>
          </w:tcPr>
          <w:p w14:paraId="2FF7626D" w14:textId="0E47CC64" w:rsidR="001E3459" w:rsidRPr="00C556C3" w:rsidRDefault="001E3459"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w:t>
            </w:r>
            <w:r w:rsidRPr="00C556C3">
              <w:rPr>
                <w:rFonts w:ascii="Times New Roman" w:eastAsia="Calibri" w:hAnsi="Times New Roman" w:cs="Times New Roman"/>
              </w:rPr>
              <w:t>Уведомить местные экологические инспекции и сообщества о предстоящих мероприятиях</w:t>
            </w:r>
          </w:p>
          <w:p w14:paraId="4087C757" w14:textId="2B3DAC58" w:rsidR="001E3459" w:rsidRPr="00C556C3" w:rsidRDefault="001E3459"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w:t>
            </w:r>
            <w:r w:rsidRPr="00C556C3">
              <w:rPr>
                <w:rFonts w:ascii="Times New Roman" w:eastAsia="Calibri" w:hAnsi="Times New Roman" w:cs="Times New Roman"/>
              </w:rPr>
              <w:t>Уведомить общественность о проведении работ посредством соответствующих уведомлений</w:t>
            </w:r>
            <w:r>
              <w:rPr>
                <w:rFonts w:ascii="Times New Roman" w:eastAsia="Calibri" w:hAnsi="Times New Roman" w:cs="Times New Roman"/>
              </w:rPr>
              <w:t>.</w:t>
            </w:r>
          </w:p>
          <w:p w14:paraId="33F722FB" w14:textId="643AAF15" w:rsidR="001E3459" w:rsidRPr="00C556C3" w:rsidRDefault="001E3459"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 </w:t>
            </w:r>
            <w:r w:rsidRPr="00C556C3">
              <w:rPr>
                <w:rFonts w:ascii="Times New Roman" w:eastAsia="Calibri" w:hAnsi="Times New Roman" w:cs="Times New Roman"/>
              </w:rPr>
              <w:t>Получить все необходимые по законодательству разрешения на монтажные работы</w:t>
            </w:r>
            <w:r w:rsidR="005578DD">
              <w:rPr>
                <w:rFonts w:ascii="Times New Roman" w:eastAsia="Calibri" w:hAnsi="Times New Roman" w:cs="Times New Roman"/>
              </w:rPr>
              <w:t xml:space="preserve"> (при необходимости).</w:t>
            </w:r>
          </w:p>
          <w:p w14:paraId="2B05D0E0" w14:textId="0A26F851" w:rsidR="001E3459" w:rsidRPr="00C556C3" w:rsidRDefault="001E3459"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w:t>
            </w:r>
            <w:r w:rsidRPr="00C556C3">
              <w:rPr>
                <w:rFonts w:ascii="Times New Roman" w:eastAsia="Calibri" w:hAnsi="Times New Roman" w:cs="Times New Roman"/>
              </w:rPr>
              <w:t>Официально договориться с Заказчиком о том, что все работы будут проводиться с соблюдением мер безопасности и дисциплины, чтобы минимизировать воздействие на граждан, живущих по соседству</w:t>
            </w:r>
            <w:r w:rsidR="00386505">
              <w:rPr>
                <w:rFonts w:ascii="Times New Roman" w:eastAsia="Calibri" w:hAnsi="Times New Roman" w:cs="Times New Roman"/>
              </w:rPr>
              <w:t xml:space="preserve"> </w:t>
            </w:r>
            <w:r w:rsidRPr="00C556C3">
              <w:rPr>
                <w:rFonts w:ascii="Times New Roman" w:eastAsia="Calibri" w:hAnsi="Times New Roman" w:cs="Times New Roman"/>
              </w:rPr>
              <w:t>и окружающую среду</w:t>
            </w:r>
            <w:r w:rsidR="00386505">
              <w:rPr>
                <w:rFonts w:ascii="Times New Roman" w:eastAsia="Calibri" w:hAnsi="Times New Roman" w:cs="Times New Roman"/>
              </w:rPr>
              <w:t>.</w:t>
            </w:r>
          </w:p>
          <w:p w14:paraId="192AE51D" w14:textId="6967A452" w:rsidR="001E3459" w:rsidRPr="00C556C3" w:rsidRDefault="001E3459"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w:t>
            </w:r>
            <w:r w:rsidRPr="00C556C3">
              <w:rPr>
                <w:rFonts w:ascii="Times New Roman" w:eastAsia="Calibri" w:hAnsi="Times New Roman" w:cs="Times New Roman"/>
              </w:rPr>
              <w:t>Убедиться, что СИЗ рабочих соответствуют передовой</w:t>
            </w:r>
          </w:p>
          <w:p w14:paraId="2651A797" w14:textId="0DAAB50C" w:rsidR="001E3459" w:rsidRPr="0045679D" w:rsidRDefault="001E3459" w:rsidP="00381C3F">
            <w:pPr>
              <w:tabs>
                <w:tab w:val="left" w:pos="12191"/>
              </w:tabs>
              <w:spacing w:after="0" w:line="240" w:lineRule="auto"/>
              <w:contextualSpacing/>
              <w:rPr>
                <w:rFonts w:ascii="Times New Roman" w:eastAsia="Calibri" w:hAnsi="Times New Roman" w:cs="Times New Roman"/>
              </w:rPr>
            </w:pPr>
            <w:r w:rsidRPr="00C556C3">
              <w:rPr>
                <w:rFonts w:ascii="Times New Roman" w:eastAsia="Calibri" w:hAnsi="Times New Roman" w:cs="Times New Roman"/>
              </w:rPr>
              <w:t>международной практике (при необходимости</w:t>
            </w:r>
            <w:r>
              <w:rPr>
                <w:rFonts w:ascii="Times New Roman" w:eastAsia="Calibri" w:hAnsi="Times New Roman" w:cs="Times New Roman"/>
              </w:rPr>
              <w:t xml:space="preserve"> использования СИЗ).</w:t>
            </w:r>
          </w:p>
        </w:tc>
        <w:tc>
          <w:tcPr>
            <w:tcW w:w="1054" w:type="pct"/>
            <w:tcBorders>
              <w:top w:val="single" w:sz="4" w:space="0" w:color="auto"/>
              <w:left w:val="single" w:sz="4" w:space="0" w:color="auto"/>
              <w:right w:val="single" w:sz="4" w:space="0" w:color="auto"/>
            </w:tcBorders>
          </w:tcPr>
          <w:p w14:paraId="3533494F" w14:textId="77777777" w:rsidR="001E3459" w:rsidRDefault="001E3459"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 xml:space="preserve">Подрядная организация </w:t>
            </w:r>
          </w:p>
          <w:p w14:paraId="2597197C" w14:textId="3E318F4A" w:rsidR="001E3459" w:rsidRPr="004D7038" w:rsidRDefault="001E3459"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Руководство учреждения</w:t>
            </w:r>
          </w:p>
        </w:tc>
      </w:tr>
      <w:tr w:rsidR="002F3554" w:rsidRPr="004D7038" w14:paraId="677AAACE" w14:textId="77777777" w:rsidTr="00381C3F">
        <w:trPr>
          <w:trHeight w:val="2682"/>
        </w:trPr>
        <w:tc>
          <w:tcPr>
            <w:tcW w:w="857" w:type="pct"/>
            <w:vMerge/>
            <w:tcBorders>
              <w:top w:val="single" w:sz="4" w:space="0" w:color="auto"/>
              <w:left w:val="single" w:sz="4" w:space="0" w:color="auto"/>
              <w:right w:val="single" w:sz="4" w:space="0" w:color="auto"/>
            </w:tcBorders>
            <w:shd w:val="clear" w:color="auto" w:fill="auto"/>
          </w:tcPr>
          <w:p w14:paraId="7B021FE5" w14:textId="77777777" w:rsidR="002F3554" w:rsidRPr="00FB0132" w:rsidRDefault="002F3554" w:rsidP="00381C3F">
            <w:pPr>
              <w:tabs>
                <w:tab w:val="left" w:pos="12191"/>
              </w:tabs>
              <w:spacing w:after="0" w:line="240" w:lineRule="auto"/>
              <w:contextualSpacing/>
              <w:rPr>
                <w:rFonts w:ascii="Times New Roman" w:eastAsia="Calibri" w:hAnsi="Times New Roman" w:cs="Times New Roman"/>
                <w:b/>
                <w:bCs/>
              </w:rPr>
            </w:pPr>
          </w:p>
        </w:tc>
        <w:tc>
          <w:tcPr>
            <w:tcW w:w="879" w:type="pct"/>
            <w:tcBorders>
              <w:top w:val="single" w:sz="4" w:space="0" w:color="auto"/>
              <w:left w:val="single" w:sz="4" w:space="0" w:color="auto"/>
              <w:right w:val="single" w:sz="4" w:space="0" w:color="auto"/>
            </w:tcBorders>
          </w:tcPr>
          <w:p w14:paraId="0319D0B1" w14:textId="291BAC57" w:rsidR="002F3554" w:rsidRDefault="002F3554" w:rsidP="00381C3F">
            <w:pPr>
              <w:tabs>
                <w:tab w:val="left" w:pos="12191"/>
              </w:tabs>
              <w:spacing w:after="0" w:line="240" w:lineRule="auto"/>
              <w:rPr>
                <w:rFonts w:ascii="Times New Roman" w:eastAsia="Calibri" w:hAnsi="Times New Roman" w:cs="Times New Roman"/>
              </w:rPr>
            </w:pPr>
            <w:r w:rsidRPr="001D4700">
              <w:rPr>
                <w:rFonts w:ascii="Times New Roman" w:eastAsia="Calibri" w:hAnsi="Times New Roman" w:cs="Times New Roman"/>
              </w:rPr>
              <w:t>Качество окружающего воздуха</w:t>
            </w:r>
          </w:p>
          <w:p w14:paraId="1B8E9AC4" w14:textId="77777777" w:rsidR="002F3554" w:rsidRPr="00C556C3" w:rsidRDefault="002F3554" w:rsidP="00381C3F">
            <w:pPr>
              <w:tabs>
                <w:tab w:val="left" w:pos="12191"/>
              </w:tabs>
              <w:spacing w:after="0" w:line="240" w:lineRule="auto"/>
              <w:rPr>
                <w:rFonts w:ascii="Times New Roman" w:eastAsia="Calibri" w:hAnsi="Times New Roman" w:cs="Times New Roman"/>
              </w:rPr>
            </w:pPr>
          </w:p>
        </w:tc>
        <w:tc>
          <w:tcPr>
            <w:tcW w:w="2209" w:type="pct"/>
            <w:tcBorders>
              <w:top w:val="single" w:sz="4" w:space="0" w:color="auto"/>
              <w:left w:val="single" w:sz="4" w:space="0" w:color="auto"/>
              <w:right w:val="single" w:sz="4" w:space="0" w:color="auto"/>
            </w:tcBorders>
          </w:tcPr>
          <w:p w14:paraId="440040EA" w14:textId="77777777" w:rsidR="002F3554" w:rsidRPr="00FF79F8" w:rsidRDefault="002F3554"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-П</w:t>
            </w:r>
            <w:r w:rsidRPr="00FF79F8">
              <w:rPr>
                <w:rFonts w:ascii="Times New Roman" w:eastAsia="Calibri" w:hAnsi="Times New Roman" w:cs="Times New Roman"/>
              </w:rPr>
              <w:t xml:space="preserve">одметать территорию </w:t>
            </w:r>
            <w:r>
              <w:rPr>
                <w:rFonts w:ascii="Times New Roman" w:eastAsia="Calibri" w:hAnsi="Times New Roman" w:cs="Times New Roman"/>
              </w:rPr>
              <w:t xml:space="preserve">учреждения </w:t>
            </w:r>
            <w:r w:rsidRPr="00FF79F8">
              <w:rPr>
                <w:rFonts w:ascii="Times New Roman" w:eastAsia="Calibri" w:hAnsi="Times New Roman" w:cs="Times New Roman"/>
              </w:rPr>
              <w:t>с предварительным увлажнением поверхностей</w:t>
            </w:r>
            <w:r>
              <w:rPr>
                <w:rFonts w:ascii="Times New Roman" w:eastAsia="Calibri" w:hAnsi="Times New Roman" w:cs="Times New Roman"/>
              </w:rPr>
              <w:t xml:space="preserve"> (при необходимости)</w:t>
            </w:r>
          </w:p>
          <w:p w14:paraId="58C71F28" w14:textId="77777777" w:rsidR="002F3554" w:rsidRDefault="002F3554" w:rsidP="00381C3F">
            <w:pPr>
              <w:tabs>
                <w:tab w:val="left" w:pos="12191"/>
              </w:tabs>
              <w:spacing w:after="0" w:line="240" w:lineRule="auto"/>
              <w:contextualSpacing/>
              <w:rPr>
                <w:rFonts w:ascii="Times New Roman" w:eastAsia="Calibri" w:hAnsi="Times New Roman" w:cs="Times New Roman"/>
              </w:rPr>
            </w:pPr>
            <w:r w:rsidRPr="00FF79F8">
              <w:rPr>
                <w:rFonts w:ascii="Times New Roman" w:eastAsia="Calibri" w:hAnsi="Times New Roman" w:cs="Times New Roman"/>
              </w:rPr>
              <w:t>-</w:t>
            </w:r>
            <w:r>
              <w:rPr>
                <w:rFonts w:ascii="Times New Roman" w:eastAsia="Calibri" w:hAnsi="Times New Roman" w:cs="Times New Roman"/>
              </w:rPr>
              <w:t>Н</w:t>
            </w:r>
            <w:r w:rsidRPr="00FF79F8">
              <w:rPr>
                <w:rFonts w:ascii="Times New Roman" w:eastAsia="Calibri" w:hAnsi="Times New Roman" w:cs="Times New Roman"/>
              </w:rPr>
              <w:t>акрывать кузов автомобилей при транспортировке материалов и отходов для предотвращения сдувания пыли</w:t>
            </w:r>
          </w:p>
          <w:p w14:paraId="6A032CAD" w14:textId="77777777" w:rsidR="002F3554" w:rsidRDefault="002F3554" w:rsidP="00381C3F">
            <w:pPr>
              <w:tabs>
                <w:tab w:val="left" w:pos="12191"/>
              </w:tabs>
              <w:spacing w:after="0" w:line="240" w:lineRule="auto"/>
              <w:contextualSpacing/>
              <w:rPr>
                <w:rFonts w:ascii="Times New Roman" w:eastAsia="Calibri" w:hAnsi="Times New Roman" w:cs="Times New Roman"/>
              </w:rPr>
            </w:pPr>
            <w:r w:rsidRPr="00FF79F8">
              <w:rPr>
                <w:rFonts w:ascii="Times New Roman" w:eastAsia="Calibri" w:hAnsi="Times New Roman" w:cs="Times New Roman"/>
              </w:rPr>
              <w:t>-Не допускать сжигани</w:t>
            </w:r>
            <w:r>
              <w:rPr>
                <w:rFonts w:ascii="Times New Roman" w:eastAsia="Calibri" w:hAnsi="Times New Roman" w:cs="Times New Roman"/>
              </w:rPr>
              <w:t>я</w:t>
            </w:r>
            <w:r w:rsidRPr="00FF79F8">
              <w:rPr>
                <w:rFonts w:ascii="Times New Roman" w:eastAsia="Calibri" w:hAnsi="Times New Roman" w:cs="Times New Roman"/>
              </w:rPr>
              <w:t xml:space="preserve"> на участке работ бумажных отходов, сухостоя, опавших листьев</w:t>
            </w:r>
          </w:p>
          <w:p w14:paraId="4FB49AB6" w14:textId="77777777" w:rsidR="002F3554" w:rsidRDefault="002F3554" w:rsidP="00381C3F">
            <w:pPr>
              <w:tabs>
                <w:tab w:val="left" w:pos="12191"/>
              </w:tabs>
              <w:spacing w:after="0" w:line="240" w:lineRule="auto"/>
              <w:contextualSpacing/>
              <w:rPr>
                <w:rFonts w:ascii="Times New Roman" w:eastAsia="Calibri" w:hAnsi="Times New Roman" w:cs="Times New Roman"/>
              </w:rPr>
            </w:pPr>
            <w:r w:rsidRPr="00ED5318">
              <w:rPr>
                <w:rFonts w:ascii="Times New Roman" w:eastAsia="Calibri" w:hAnsi="Times New Roman" w:cs="Times New Roman"/>
              </w:rPr>
              <w:t>-</w:t>
            </w:r>
            <w:r>
              <w:rPr>
                <w:rFonts w:ascii="Times New Roman" w:eastAsia="Calibri" w:hAnsi="Times New Roman" w:cs="Times New Roman"/>
              </w:rPr>
              <w:t>Д</w:t>
            </w:r>
            <w:r w:rsidRPr="00ED5318">
              <w:rPr>
                <w:rFonts w:ascii="Times New Roman" w:eastAsia="Calibri" w:hAnsi="Times New Roman" w:cs="Times New Roman"/>
              </w:rPr>
              <w:t>ля предотвращения загрязнения прилегающей территории и атмосферного воздуха необходимо складировать отходы в определенном месте.</w:t>
            </w:r>
          </w:p>
          <w:p w14:paraId="48D40D5F" w14:textId="25AF4346" w:rsidR="00E076C7" w:rsidRDefault="00E076C7" w:rsidP="00381C3F">
            <w:pPr>
              <w:tabs>
                <w:tab w:val="left" w:pos="12191"/>
              </w:tabs>
              <w:spacing w:after="0" w:line="240" w:lineRule="auto"/>
              <w:contextualSpacing/>
              <w:rPr>
                <w:rFonts w:ascii="Times New Roman" w:eastAsia="Calibri" w:hAnsi="Times New Roman" w:cs="Times New Roman"/>
              </w:rPr>
            </w:pPr>
          </w:p>
        </w:tc>
        <w:tc>
          <w:tcPr>
            <w:tcW w:w="1054" w:type="pct"/>
            <w:tcBorders>
              <w:top w:val="single" w:sz="4" w:space="0" w:color="auto"/>
              <w:left w:val="single" w:sz="4" w:space="0" w:color="auto"/>
              <w:right w:val="single" w:sz="4" w:space="0" w:color="auto"/>
            </w:tcBorders>
          </w:tcPr>
          <w:p w14:paraId="54603A9B" w14:textId="77777777" w:rsidR="00300A1E" w:rsidRPr="00300A1E" w:rsidRDefault="00300A1E" w:rsidP="00381C3F">
            <w:pPr>
              <w:tabs>
                <w:tab w:val="left" w:pos="12191"/>
              </w:tabs>
              <w:spacing w:after="0" w:line="240" w:lineRule="auto"/>
              <w:rPr>
                <w:rFonts w:ascii="Times New Roman" w:eastAsia="Calibri" w:hAnsi="Times New Roman" w:cs="Times New Roman"/>
              </w:rPr>
            </w:pPr>
            <w:r w:rsidRPr="00300A1E">
              <w:rPr>
                <w:rFonts w:ascii="Times New Roman" w:eastAsia="Calibri" w:hAnsi="Times New Roman" w:cs="Times New Roman"/>
              </w:rPr>
              <w:t xml:space="preserve">Подрядная организация </w:t>
            </w:r>
          </w:p>
          <w:p w14:paraId="0A11C9E2" w14:textId="0AB52268" w:rsidR="002F3554" w:rsidRPr="004D7038" w:rsidRDefault="00300A1E" w:rsidP="00381C3F">
            <w:pPr>
              <w:tabs>
                <w:tab w:val="left" w:pos="12191"/>
              </w:tabs>
              <w:spacing w:after="0" w:line="240" w:lineRule="auto"/>
              <w:rPr>
                <w:rFonts w:ascii="Times New Roman" w:eastAsia="Calibri" w:hAnsi="Times New Roman" w:cs="Times New Roman"/>
              </w:rPr>
            </w:pPr>
            <w:r w:rsidRPr="00300A1E">
              <w:rPr>
                <w:rFonts w:ascii="Times New Roman" w:eastAsia="Calibri" w:hAnsi="Times New Roman" w:cs="Times New Roman"/>
              </w:rPr>
              <w:t>Руководство учреждения</w:t>
            </w:r>
          </w:p>
        </w:tc>
      </w:tr>
      <w:tr w:rsidR="006E2416" w:rsidRPr="004D7038" w14:paraId="03F5453E" w14:textId="77777777" w:rsidTr="00381C3F">
        <w:trPr>
          <w:trHeight w:val="3249"/>
        </w:trPr>
        <w:tc>
          <w:tcPr>
            <w:tcW w:w="857" w:type="pct"/>
            <w:vMerge/>
            <w:tcBorders>
              <w:left w:val="single" w:sz="4" w:space="0" w:color="auto"/>
              <w:bottom w:val="dotted" w:sz="4" w:space="0" w:color="auto"/>
              <w:right w:val="single" w:sz="4" w:space="0" w:color="auto"/>
            </w:tcBorders>
            <w:shd w:val="clear" w:color="auto" w:fill="auto"/>
          </w:tcPr>
          <w:p w14:paraId="39346142" w14:textId="77777777" w:rsidR="006E2416" w:rsidRPr="004D7038" w:rsidRDefault="006E2416" w:rsidP="00381C3F">
            <w:pPr>
              <w:tabs>
                <w:tab w:val="left" w:pos="12191"/>
              </w:tabs>
              <w:spacing w:after="0" w:line="240" w:lineRule="auto"/>
              <w:contextualSpacing/>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tcPr>
          <w:p w14:paraId="2983FF17" w14:textId="5F351C53" w:rsidR="006E2416" w:rsidRPr="001D4700" w:rsidRDefault="00793662" w:rsidP="00381C3F">
            <w:pPr>
              <w:tabs>
                <w:tab w:val="left" w:pos="12191"/>
              </w:tabs>
              <w:spacing w:after="0" w:line="240" w:lineRule="auto"/>
              <w:rPr>
                <w:rFonts w:ascii="Times New Roman" w:eastAsia="Calibri" w:hAnsi="Times New Roman" w:cs="Times New Roman"/>
              </w:rPr>
            </w:pPr>
            <w:r w:rsidRPr="00793662">
              <w:rPr>
                <w:rFonts w:ascii="Times New Roman" w:eastAsia="Calibri" w:hAnsi="Times New Roman" w:cs="Times New Roman"/>
              </w:rPr>
              <w:t>Шум и вибрация</w:t>
            </w:r>
          </w:p>
        </w:tc>
        <w:tc>
          <w:tcPr>
            <w:tcW w:w="2209" w:type="pct"/>
            <w:tcBorders>
              <w:top w:val="single" w:sz="4" w:space="0" w:color="auto"/>
              <w:left w:val="single" w:sz="4" w:space="0" w:color="auto"/>
              <w:bottom w:val="single" w:sz="4" w:space="0" w:color="auto"/>
              <w:right w:val="single" w:sz="4" w:space="0" w:color="auto"/>
            </w:tcBorders>
          </w:tcPr>
          <w:p w14:paraId="1F300BEE" w14:textId="68887F3C" w:rsidR="008E393F" w:rsidRDefault="008E393F" w:rsidP="00381C3F">
            <w:pPr>
              <w:tabs>
                <w:tab w:val="left" w:pos="12191"/>
              </w:tabs>
              <w:spacing w:after="0" w:line="240" w:lineRule="auto"/>
              <w:contextualSpacing/>
              <w:rPr>
                <w:rFonts w:ascii="Times New Roman" w:eastAsia="Calibri" w:hAnsi="Times New Roman" w:cs="Times New Roman"/>
              </w:rPr>
            </w:pPr>
            <w:r w:rsidRPr="008E393F">
              <w:rPr>
                <w:rFonts w:ascii="Times New Roman" w:eastAsia="Calibri" w:hAnsi="Times New Roman" w:cs="Times New Roman"/>
              </w:rPr>
              <w:t>Работы будут вестись на территории учреждений, поэтому Подрядчик примет все меры по снижению шума в соответствии с национальными стандартами и Руководством Всемирного банка по ОСЗТ.</w:t>
            </w:r>
          </w:p>
          <w:p w14:paraId="11019BDA" w14:textId="267CDCD1" w:rsidR="006E2416" w:rsidRDefault="00BA762E" w:rsidP="00381C3F">
            <w:pPr>
              <w:tabs>
                <w:tab w:val="left" w:pos="12191"/>
              </w:tabs>
              <w:spacing w:after="0" w:line="240" w:lineRule="auto"/>
              <w:contextualSpacing/>
              <w:rPr>
                <w:rFonts w:ascii="Times New Roman" w:eastAsia="Calibri" w:hAnsi="Times New Roman" w:cs="Times New Roman"/>
              </w:rPr>
            </w:pPr>
            <w:r w:rsidRPr="00BA762E">
              <w:rPr>
                <w:rFonts w:ascii="Times New Roman" w:eastAsia="Calibri" w:hAnsi="Times New Roman" w:cs="Times New Roman"/>
              </w:rPr>
              <w:t xml:space="preserve">- </w:t>
            </w:r>
            <w:r>
              <w:rPr>
                <w:rFonts w:ascii="Times New Roman" w:eastAsia="Calibri" w:hAnsi="Times New Roman" w:cs="Times New Roman"/>
              </w:rPr>
              <w:t>О</w:t>
            </w:r>
            <w:r w:rsidRPr="00BA762E">
              <w:rPr>
                <w:rFonts w:ascii="Times New Roman" w:eastAsia="Calibri" w:hAnsi="Times New Roman" w:cs="Times New Roman"/>
              </w:rPr>
              <w:t xml:space="preserve">жидается что интенсивный, но не продолжительный шум будет возникать при разгрузке </w:t>
            </w:r>
            <w:r>
              <w:rPr>
                <w:rFonts w:ascii="Times New Roman" w:eastAsia="Calibri" w:hAnsi="Times New Roman" w:cs="Times New Roman"/>
              </w:rPr>
              <w:t>оборудования</w:t>
            </w:r>
            <w:r w:rsidRPr="00BA762E">
              <w:rPr>
                <w:rFonts w:ascii="Times New Roman" w:eastAsia="Calibri" w:hAnsi="Times New Roman" w:cs="Times New Roman"/>
              </w:rPr>
              <w:t>, а также погрузки отходов</w:t>
            </w:r>
          </w:p>
          <w:p w14:paraId="447C98C6" w14:textId="7AFDC42C" w:rsidR="00830196" w:rsidRDefault="00854B06" w:rsidP="00381C3F">
            <w:pPr>
              <w:tabs>
                <w:tab w:val="left" w:pos="12191"/>
              </w:tabs>
              <w:spacing w:after="0" w:line="240" w:lineRule="auto"/>
              <w:contextualSpacing/>
            </w:pPr>
            <w:r>
              <w:rPr>
                <w:rFonts w:ascii="Times New Roman" w:eastAsia="Calibri" w:hAnsi="Times New Roman" w:cs="Times New Roman"/>
              </w:rPr>
              <w:t>-Н</w:t>
            </w:r>
            <w:r w:rsidRPr="00854B06">
              <w:rPr>
                <w:rFonts w:ascii="Times New Roman" w:eastAsia="Calibri" w:hAnsi="Times New Roman" w:cs="Times New Roman"/>
              </w:rPr>
              <w:t>еобходимо проводить вышеперечисленные работы в дневное время после 9 часов утра и до 1</w:t>
            </w:r>
            <w:r w:rsidR="009F0BC9">
              <w:rPr>
                <w:rFonts w:ascii="Times New Roman" w:eastAsia="Calibri" w:hAnsi="Times New Roman" w:cs="Times New Roman"/>
              </w:rPr>
              <w:t>8</w:t>
            </w:r>
            <w:r w:rsidRPr="00854B06">
              <w:rPr>
                <w:rFonts w:ascii="Times New Roman" w:eastAsia="Calibri" w:hAnsi="Times New Roman" w:cs="Times New Roman"/>
              </w:rPr>
              <w:t xml:space="preserve"> часов вечера</w:t>
            </w:r>
            <w:r w:rsidR="00830196">
              <w:rPr>
                <w:rFonts w:ascii="Times New Roman" w:eastAsia="Calibri" w:hAnsi="Times New Roman" w:cs="Times New Roman"/>
              </w:rPr>
              <w:t>.</w:t>
            </w:r>
            <w:r w:rsidR="009F0BC9">
              <w:t xml:space="preserve"> </w:t>
            </w:r>
          </w:p>
          <w:p w14:paraId="64EC6BC6" w14:textId="745BC537" w:rsidR="009F0BC9" w:rsidRPr="009F0BC9" w:rsidRDefault="00830196"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w:t>
            </w:r>
            <w:r w:rsidR="009F0BC9" w:rsidRPr="009F0BC9">
              <w:rPr>
                <w:rFonts w:ascii="Times New Roman" w:eastAsia="Calibri" w:hAnsi="Times New Roman" w:cs="Times New Roman"/>
              </w:rPr>
              <w:t>Электропитание оборудования, освещения и других электроинструментов будет происходить из общих городских сетей электроснабжения. В этой связи использоваться электрогенераторы не будут. Однако при необходимости использования подобного оборудования необходимо согласовать время его эксплуатации с руководством Больницы.</w:t>
            </w:r>
          </w:p>
          <w:p w14:paraId="47DDCE3A" w14:textId="775C2D4E" w:rsidR="006E2416" w:rsidRPr="00FF79F8" w:rsidRDefault="007816E3" w:rsidP="00381C3F">
            <w:pPr>
              <w:tabs>
                <w:tab w:val="left" w:pos="12191"/>
              </w:tabs>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-На территории учреждения </w:t>
            </w:r>
            <w:r w:rsidR="009F0BC9" w:rsidRPr="009F0BC9">
              <w:rPr>
                <w:rFonts w:ascii="Times New Roman" w:eastAsia="Calibri" w:hAnsi="Times New Roman" w:cs="Times New Roman"/>
              </w:rPr>
              <w:t xml:space="preserve">запрещается слушать </w:t>
            </w:r>
            <w:r w:rsidR="00D4133C">
              <w:rPr>
                <w:rFonts w:ascii="Times New Roman" w:eastAsia="Calibri" w:hAnsi="Times New Roman" w:cs="Times New Roman"/>
              </w:rPr>
              <w:t xml:space="preserve">громко </w:t>
            </w:r>
            <w:r w:rsidR="009F0BC9" w:rsidRPr="009F0BC9">
              <w:rPr>
                <w:rFonts w:ascii="Times New Roman" w:eastAsia="Calibri" w:hAnsi="Times New Roman" w:cs="Times New Roman"/>
              </w:rPr>
              <w:t>музыку.</w:t>
            </w:r>
          </w:p>
        </w:tc>
        <w:tc>
          <w:tcPr>
            <w:tcW w:w="1054" w:type="pct"/>
            <w:tcBorders>
              <w:top w:val="single" w:sz="4" w:space="0" w:color="auto"/>
              <w:left w:val="single" w:sz="4" w:space="0" w:color="auto"/>
              <w:bottom w:val="single" w:sz="4" w:space="0" w:color="auto"/>
              <w:right w:val="single" w:sz="4" w:space="0" w:color="auto"/>
            </w:tcBorders>
          </w:tcPr>
          <w:p w14:paraId="6CCCD2D0" w14:textId="77777777" w:rsidR="00D70F2F" w:rsidRPr="00D70F2F" w:rsidRDefault="00D70F2F" w:rsidP="00381C3F">
            <w:pPr>
              <w:tabs>
                <w:tab w:val="left" w:pos="12191"/>
              </w:tabs>
              <w:spacing w:after="0" w:line="240" w:lineRule="auto"/>
              <w:rPr>
                <w:rFonts w:ascii="Times New Roman" w:eastAsia="Calibri" w:hAnsi="Times New Roman" w:cs="Times New Roman"/>
              </w:rPr>
            </w:pPr>
            <w:r w:rsidRPr="00D70F2F">
              <w:rPr>
                <w:rFonts w:ascii="Times New Roman" w:eastAsia="Calibri" w:hAnsi="Times New Roman" w:cs="Times New Roman"/>
              </w:rPr>
              <w:t>Подрядная организация</w:t>
            </w:r>
          </w:p>
          <w:p w14:paraId="233D5BBE" w14:textId="08C05866" w:rsidR="006E2416" w:rsidRPr="004D7038" w:rsidRDefault="00D70F2F" w:rsidP="00381C3F">
            <w:pPr>
              <w:tabs>
                <w:tab w:val="left" w:pos="12191"/>
              </w:tabs>
              <w:spacing w:after="0" w:line="240" w:lineRule="auto"/>
              <w:rPr>
                <w:rFonts w:ascii="Times New Roman" w:eastAsia="Calibri" w:hAnsi="Times New Roman" w:cs="Times New Roman"/>
              </w:rPr>
            </w:pPr>
            <w:r w:rsidRPr="00D70F2F">
              <w:rPr>
                <w:rFonts w:ascii="Times New Roman" w:eastAsia="Calibri" w:hAnsi="Times New Roman" w:cs="Times New Roman"/>
              </w:rPr>
              <w:t>Руководство учреждения</w:t>
            </w:r>
          </w:p>
        </w:tc>
      </w:tr>
      <w:tr w:rsidR="00E747AB" w:rsidRPr="004D7038" w14:paraId="28BA8615" w14:textId="77777777" w:rsidTr="00381C3F">
        <w:trPr>
          <w:trHeight w:val="1973"/>
        </w:trPr>
        <w:tc>
          <w:tcPr>
            <w:tcW w:w="857" w:type="pct"/>
            <w:vMerge w:val="restart"/>
            <w:tcBorders>
              <w:top w:val="single" w:sz="4" w:space="0" w:color="auto"/>
              <w:left w:val="single" w:sz="4" w:space="0" w:color="auto"/>
              <w:bottom w:val="single" w:sz="4" w:space="0" w:color="auto"/>
              <w:right w:val="single" w:sz="4" w:space="0" w:color="auto"/>
            </w:tcBorders>
            <w:hideMark/>
          </w:tcPr>
          <w:p w14:paraId="534E2374" w14:textId="77777777" w:rsidR="00E747AB" w:rsidRPr="004D7038" w:rsidRDefault="00E747AB" w:rsidP="00381C3F">
            <w:pPr>
              <w:tabs>
                <w:tab w:val="left" w:pos="12191"/>
              </w:tabs>
              <w:spacing w:after="0" w:line="240" w:lineRule="auto"/>
              <w:contextualSpacing/>
              <w:rPr>
                <w:rFonts w:ascii="Times New Roman" w:eastAsia="Calibri" w:hAnsi="Times New Roman" w:cs="Times New Roman"/>
              </w:rPr>
            </w:pPr>
          </w:p>
        </w:tc>
        <w:tc>
          <w:tcPr>
            <w:tcW w:w="879" w:type="pct"/>
            <w:tcBorders>
              <w:top w:val="single" w:sz="4" w:space="0" w:color="auto"/>
              <w:left w:val="single" w:sz="4" w:space="0" w:color="auto"/>
              <w:right w:val="single" w:sz="4" w:space="0" w:color="auto"/>
            </w:tcBorders>
            <w:hideMark/>
          </w:tcPr>
          <w:p w14:paraId="77B2F706" w14:textId="4844B76E" w:rsidR="00E747AB" w:rsidRPr="004D7038" w:rsidRDefault="000C01AE" w:rsidP="00381C3F">
            <w:pPr>
              <w:tabs>
                <w:tab w:val="left" w:pos="12191"/>
              </w:tabs>
              <w:spacing w:after="0" w:line="240" w:lineRule="auto"/>
              <w:rPr>
                <w:rFonts w:ascii="Times New Roman" w:eastAsia="Calibri" w:hAnsi="Times New Roman" w:cs="Times New Roman"/>
              </w:rPr>
            </w:pPr>
            <w:r w:rsidRPr="000C01AE">
              <w:rPr>
                <w:rFonts w:ascii="Times New Roman" w:eastAsia="Calibri" w:hAnsi="Times New Roman" w:cs="Times New Roman"/>
              </w:rPr>
              <w:t>Качество воды</w:t>
            </w:r>
          </w:p>
        </w:tc>
        <w:tc>
          <w:tcPr>
            <w:tcW w:w="2209" w:type="pct"/>
            <w:tcBorders>
              <w:top w:val="single" w:sz="4" w:space="0" w:color="auto"/>
              <w:left w:val="single" w:sz="4" w:space="0" w:color="auto"/>
              <w:right w:val="single" w:sz="4" w:space="0" w:color="auto"/>
            </w:tcBorders>
            <w:hideMark/>
          </w:tcPr>
          <w:p w14:paraId="40918C3A" w14:textId="77777777" w:rsidR="00534BDE" w:rsidRDefault="000C01AE" w:rsidP="00381C3F">
            <w:pPr>
              <w:tabs>
                <w:tab w:val="left" w:pos="12191"/>
              </w:tabs>
              <w:spacing w:after="0" w:line="240" w:lineRule="auto"/>
              <w:jc w:val="both"/>
              <w:rPr>
                <w:rFonts w:ascii="Times New Roman" w:eastAsia="Calibri" w:hAnsi="Times New Roman" w:cs="Times New Roman"/>
              </w:rPr>
            </w:pPr>
            <w:r w:rsidRPr="000C01AE">
              <w:rPr>
                <w:rFonts w:ascii="Times New Roman" w:eastAsia="Calibri" w:hAnsi="Times New Roman" w:cs="Times New Roman"/>
              </w:rPr>
              <w:t xml:space="preserve">На территории </w:t>
            </w:r>
            <w:r w:rsidR="0058645F">
              <w:rPr>
                <w:rFonts w:ascii="Times New Roman" w:eastAsia="Calibri" w:hAnsi="Times New Roman" w:cs="Times New Roman"/>
              </w:rPr>
              <w:t>у</w:t>
            </w:r>
            <w:r w:rsidRPr="000C01AE">
              <w:rPr>
                <w:rFonts w:ascii="Times New Roman" w:eastAsia="Calibri" w:hAnsi="Times New Roman" w:cs="Times New Roman"/>
              </w:rPr>
              <w:t xml:space="preserve">чреждения находятся зеленые полосы, для полива которых организована арычная система (лотки для отвода дождевых вод). Система арычного полива заполняется водой только в сезон дождей. Таким образом, чтобы исключить засорение и поломку арыков, рекомендуется размещение площадки для временного хранения отходов на расстоянии 0,5 метров от арыка. </w:t>
            </w:r>
          </w:p>
          <w:p w14:paraId="5F2E4264" w14:textId="3F022BBD" w:rsidR="000C01AE" w:rsidRPr="000C01AE" w:rsidRDefault="00534BDE" w:rsidP="00381C3F">
            <w:pPr>
              <w:tabs>
                <w:tab w:val="left" w:pos="121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0C01AE" w:rsidRPr="000C01AE">
              <w:rPr>
                <w:rFonts w:ascii="Times New Roman" w:eastAsia="Calibri" w:hAnsi="Times New Roman" w:cs="Times New Roman"/>
              </w:rPr>
              <w:t>Необходимо предусмотреть, чтобы при подъезде автотранспорта не были поломаны арыки.</w:t>
            </w:r>
            <w:r w:rsidR="000C01AE">
              <w:t xml:space="preserve"> </w:t>
            </w:r>
            <w:r w:rsidR="000C01AE" w:rsidRPr="000C01AE">
              <w:rPr>
                <w:rFonts w:ascii="Times New Roman" w:eastAsia="Calibri" w:hAnsi="Times New Roman" w:cs="Times New Roman"/>
              </w:rPr>
              <w:t>Тем не менее, при попадании отходов в арычную сеть необходимо предпринимать их удаление на площадку временного хранения отходов.</w:t>
            </w:r>
          </w:p>
          <w:p w14:paraId="054076BF" w14:textId="77777777" w:rsidR="00534BDE" w:rsidRDefault="00534BDE" w:rsidP="00381C3F">
            <w:pPr>
              <w:tabs>
                <w:tab w:val="left" w:pos="121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0C01AE" w:rsidRPr="000C01AE">
              <w:rPr>
                <w:rFonts w:ascii="Times New Roman" w:eastAsia="Calibri" w:hAnsi="Times New Roman" w:cs="Times New Roman"/>
              </w:rPr>
              <w:t xml:space="preserve">Во время работ запрещается мойка автомашин на территории Учреждений. </w:t>
            </w:r>
          </w:p>
          <w:p w14:paraId="73052337" w14:textId="77777777" w:rsidR="00534BDE" w:rsidRDefault="00534BDE" w:rsidP="00381C3F">
            <w:pPr>
              <w:tabs>
                <w:tab w:val="left" w:pos="12191"/>
              </w:tabs>
              <w:spacing w:after="0" w:line="240" w:lineRule="auto"/>
              <w:jc w:val="both"/>
            </w:pPr>
            <w:r>
              <w:rPr>
                <w:rFonts w:ascii="Times New Roman" w:eastAsia="Calibri" w:hAnsi="Times New Roman" w:cs="Times New Roman"/>
              </w:rPr>
              <w:t xml:space="preserve">- </w:t>
            </w:r>
            <w:r w:rsidR="000C01AE" w:rsidRPr="000C01AE">
              <w:rPr>
                <w:rFonts w:ascii="Times New Roman" w:eastAsia="Calibri" w:hAnsi="Times New Roman" w:cs="Times New Roman"/>
              </w:rPr>
              <w:t>Чистка автомашин и оборудования должна производится только на специализированных автомойках.</w:t>
            </w:r>
            <w:r w:rsidR="000C01AE">
              <w:t xml:space="preserve"> </w:t>
            </w:r>
          </w:p>
          <w:p w14:paraId="29F7F33C" w14:textId="77777777" w:rsidR="00534BDE" w:rsidRDefault="00534BDE" w:rsidP="00381C3F">
            <w:pPr>
              <w:tabs>
                <w:tab w:val="left" w:pos="12191"/>
              </w:tabs>
              <w:spacing w:after="0" w:line="240" w:lineRule="auto"/>
              <w:jc w:val="both"/>
            </w:pPr>
            <w:r>
              <w:t xml:space="preserve">- </w:t>
            </w:r>
            <w:r w:rsidR="000C01AE" w:rsidRPr="000C01AE">
              <w:rPr>
                <w:rFonts w:ascii="Times New Roman" w:eastAsia="Calibri" w:hAnsi="Times New Roman" w:cs="Times New Roman"/>
              </w:rPr>
              <w:t>Заправка ГСМ, замена масел, фильтров и другие ремонтные работы автотехники для предотвращения загрязнения</w:t>
            </w:r>
            <w:r w:rsidR="00846D1E">
              <w:rPr>
                <w:rFonts w:ascii="Times New Roman" w:eastAsia="Calibri" w:hAnsi="Times New Roman" w:cs="Times New Roman"/>
              </w:rPr>
              <w:t xml:space="preserve"> </w:t>
            </w:r>
            <w:r w:rsidR="00846D1E">
              <w:t xml:space="preserve"> </w:t>
            </w:r>
            <w:r w:rsidR="00846D1E" w:rsidRPr="00846D1E">
              <w:rPr>
                <w:rFonts w:ascii="Times New Roman" w:eastAsia="Calibri" w:hAnsi="Times New Roman" w:cs="Times New Roman"/>
              </w:rPr>
              <w:t>поверхностных и подземных вод должны производится на станциях технического обслуживания и замены масла.</w:t>
            </w:r>
            <w:r w:rsidR="00846D1E">
              <w:rPr>
                <w:rFonts w:ascii="Times New Roman" w:eastAsia="Calibri" w:hAnsi="Times New Roman" w:cs="Times New Roman"/>
              </w:rPr>
              <w:t xml:space="preserve"> </w:t>
            </w:r>
            <w:r w:rsidR="00846D1E">
              <w:t xml:space="preserve"> </w:t>
            </w:r>
          </w:p>
          <w:p w14:paraId="00BD0947" w14:textId="7F0A8545" w:rsidR="00846D1E" w:rsidRPr="00846D1E" w:rsidRDefault="00534BDE" w:rsidP="00381C3F">
            <w:pPr>
              <w:tabs>
                <w:tab w:val="left" w:pos="12191"/>
              </w:tabs>
              <w:spacing w:after="0" w:line="240" w:lineRule="auto"/>
              <w:jc w:val="both"/>
              <w:rPr>
                <w:rFonts w:ascii="Times New Roman" w:eastAsia="Calibri" w:hAnsi="Times New Roman" w:cs="Times New Roman"/>
              </w:rPr>
            </w:pPr>
            <w:r>
              <w:lastRenderedPageBreak/>
              <w:t xml:space="preserve">- </w:t>
            </w:r>
            <w:r w:rsidR="00846D1E" w:rsidRPr="00846D1E">
              <w:rPr>
                <w:rFonts w:ascii="Times New Roman" w:eastAsia="Calibri" w:hAnsi="Times New Roman" w:cs="Times New Roman"/>
              </w:rPr>
              <w:t>В случае непреднамеренной утечки ГСМ предпринять меры по их удалению. Если пролив ГСМ был произведен на оборудованные поверхности (асфальт, бетон), то необходимо использовать абсорбенты (песок, опилки, ветошь) для сбора пролива. Загрязненные абсорбенты необходимо собрать и хранить в специальной емкости до их утилизации.</w:t>
            </w:r>
          </w:p>
          <w:p w14:paraId="012FE2A7" w14:textId="04E0A821" w:rsidR="000C01AE" w:rsidRPr="004D7038" w:rsidRDefault="005D3AF4" w:rsidP="00381C3F">
            <w:pPr>
              <w:tabs>
                <w:tab w:val="left" w:pos="12191"/>
              </w:tabs>
              <w:spacing w:after="0" w:line="240" w:lineRule="auto"/>
              <w:jc w:val="both"/>
              <w:rPr>
                <w:rFonts w:ascii="Times New Roman" w:eastAsia="Calibri" w:hAnsi="Times New Roman" w:cs="Times New Roman"/>
              </w:rPr>
            </w:pPr>
            <w:r>
              <w:rPr>
                <w:rFonts w:ascii="Times New Roman" w:eastAsia="Calibri" w:hAnsi="Times New Roman" w:cs="Times New Roman"/>
              </w:rPr>
              <w:t>-</w:t>
            </w:r>
            <w:r w:rsidR="00846D1E" w:rsidRPr="00846D1E">
              <w:rPr>
                <w:rFonts w:ascii="Times New Roman" w:eastAsia="Calibri" w:hAnsi="Times New Roman" w:cs="Times New Roman"/>
              </w:rPr>
              <w:t>При проливе ГСМ на почву необходимо до их полного просачивания лопатами вынуть загрязненный грунт и поместить его в емкость. Хранить до их утилизации.</w:t>
            </w:r>
          </w:p>
        </w:tc>
        <w:tc>
          <w:tcPr>
            <w:tcW w:w="1054" w:type="pct"/>
            <w:tcBorders>
              <w:top w:val="single" w:sz="4" w:space="0" w:color="auto"/>
              <w:left w:val="single" w:sz="4" w:space="0" w:color="auto"/>
              <w:right w:val="single" w:sz="4" w:space="0" w:color="auto"/>
            </w:tcBorders>
          </w:tcPr>
          <w:p w14:paraId="081CE33B" w14:textId="77777777" w:rsidR="00D70F2F" w:rsidRPr="00D70F2F" w:rsidRDefault="00D70F2F" w:rsidP="00381C3F">
            <w:pPr>
              <w:tabs>
                <w:tab w:val="left" w:pos="12191"/>
              </w:tabs>
              <w:spacing w:after="0" w:line="240" w:lineRule="auto"/>
              <w:rPr>
                <w:rFonts w:ascii="Times New Roman" w:eastAsia="Calibri" w:hAnsi="Times New Roman" w:cs="Times New Roman"/>
              </w:rPr>
            </w:pPr>
            <w:r w:rsidRPr="00D70F2F">
              <w:rPr>
                <w:rFonts w:ascii="Times New Roman" w:eastAsia="Calibri" w:hAnsi="Times New Roman" w:cs="Times New Roman"/>
              </w:rPr>
              <w:lastRenderedPageBreak/>
              <w:t>Подрядная организация</w:t>
            </w:r>
          </w:p>
          <w:p w14:paraId="770C2A2A" w14:textId="574612EB" w:rsidR="00E747AB" w:rsidRPr="004D7038" w:rsidDel="00F02283" w:rsidRDefault="00D70F2F" w:rsidP="00381C3F">
            <w:pPr>
              <w:tabs>
                <w:tab w:val="left" w:pos="12191"/>
              </w:tabs>
              <w:spacing w:after="0" w:line="240" w:lineRule="auto"/>
              <w:rPr>
                <w:rFonts w:ascii="Times New Roman" w:eastAsia="Calibri" w:hAnsi="Times New Roman" w:cs="Times New Roman"/>
              </w:rPr>
            </w:pPr>
            <w:r w:rsidRPr="00D70F2F">
              <w:rPr>
                <w:rFonts w:ascii="Times New Roman" w:eastAsia="Calibri" w:hAnsi="Times New Roman" w:cs="Times New Roman"/>
              </w:rPr>
              <w:t>Руководство учреждения</w:t>
            </w:r>
          </w:p>
        </w:tc>
      </w:tr>
      <w:tr w:rsidR="00E747AB" w:rsidRPr="004D7038" w14:paraId="0CE6185C" w14:textId="77777777" w:rsidTr="00381C3F">
        <w:tc>
          <w:tcPr>
            <w:tcW w:w="857" w:type="pct"/>
            <w:vMerge/>
            <w:tcBorders>
              <w:top w:val="single" w:sz="4" w:space="0" w:color="auto"/>
              <w:left w:val="single" w:sz="4" w:space="0" w:color="auto"/>
              <w:bottom w:val="single" w:sz="4" w:space="0" w:color="auto"/>
              <w:right w:val="single" w:sz="4" w:space="0" w:color="auto"/>
            </w:tcBorders>
            <w:vAlign w:val="center"/>
            <w:hideMark/>
          </w:tcPr>
          <w:p w14:paraId="3A70ADFA" w14:textId="77777777" w:rsidR="00E747AB" w:rsidRPr="004D7038" w:rsidRDefault="00E747AB" w:rsidP="00381C3F">
            <w:pPr>
              <w:tabs>
                <w:tab w:val="left" w:pos="12191"/>
              </w:tabs>
              <w:spacing w:after="0" w:line="240" w:lineRule="auto"/>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hideMark/>
          </w:tcPr>
          <w:p w14:paraId="0FCF27DD"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Управление отходами</w:t>
            </w:r>
          </w:p>
        </w:tc>
        <w:tc>
          <w:tcPr>
            <w:tcW w:w="2209" w:type="pct"/>
            <w:tcBorders>
              <w:top w:val="single" w:sz="4" w:space="0" w:color="auto"/>
              <w:left w:val="single" w:sz="4" w:space="0" w:color="auto"/>
              <w:bottom w:val="single" w:sz="4" w:space="0" w:color="auto"/>
              <w:right w:val="single" w:sz="4" w:space="0" w:color="auto"/>
            </w:tcBorders>
            <w:hideMark/>
          </w:tcPr>
          <w:p w14:paraId="19390D2C" w14:textId="7309E48B" w:rsidR="00E747AB" w:rsidRPr="004D7038" w:rsidRDefault="005D0157"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Площадку временного хранения неопасных отходов необходимо организовать в месте, где будет удобно и безопасно временно хранить, и вывозить их с территории У</w:t>
            </w:r>
            <w:r w:rsidR="00B707AA">
              <w:rPr>
                <w:rFonts w:ascii="Times New Roman" w:eastAsia="Calibri" w:hAnsi="Times New Roman" w:cs="Times New Roman"/>
              </w:rPr>
              <w:t>чреждений</w:t>
            </w:r>
            <w:r w:rsidR="00E747AB" w:rsidRPr="004D7038">
              <w:rPr>
                <w:rFonts w:ascii="Times New Roman" w:eastAsia="Calibri" w:hAnsi="Times New Roman" w:cs="Times New Roman"/>
              </w:rPr>
              <w:t>.</w:t>
            </w:r>
          </w:p>
          <w:p w14:paraId="3CBB1A31" w14:textId="33E9EBF4" w:rsidR="00E747AB" w:rsidRPr="004D7038" w:rsidRDefault="005D0157"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Выбор места и площадь временного хранения неопасных отходов необходимо согласовать с руководством и специалистом по АХЧ (административно-хозяйственной части)</w:t>
            </w:r>
            <w:r w:rsidR="006F6CAD">
              <w:rPr>
                <w:rFonts w:ascii="Times New Roman" w:eastAsia="Calibri" w:hAnsi="Times New Roman" w:cs="Times New Roman"/>
              </w:rPr>
              <w:t xml:space="preserve"> учреждений</w:t>
            </w:r>
            <w:r w:rsidR="00E747AB" w:rsidRPr="004D7038">
              <w:rPr>
                <w:rFonts w:ascii="Times New Roman" w:eastAsia="Calibri" w:hAnsi="Times New Roman" w:cs="Times New Roman"/>
              </w:rPr>
              <w:t>.</w:t>
            </w:r>
          </w:p>
          <w:p w14:paraId="70E88F08" w14:textId="189BCC07" w:rsidR="00E747AB" w:rsidRPr="004D7038" w:rsidRDefault="005D0157"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 xml:space="preserve">Перед началом работ необходимо заключить договор на вывоз и утилизацию неопасных отходов (при необходимости). Предоставить копию заключенного договора специалисту по ООС ГРП. </w:t>
            </w:r>
          </w:p>
          <w:p w14:paraId="24C41FD1" w14:textId="516FB17D" w:rsidR="00E747AB" w:rsidRPr="004D7038" w:rsidRDefault="005D0157"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 xml:space="preserve">При условии образования небольшого количества отходов, согласовать с руководством </w:t>
            </w:r>
            <w:r w:rsidR="006371DB">
              <w:rPr>
                <w:rFonts w:ascii="Times New Roman" w:eastAsia="Calibri" w:hAnsi="Times New Roman" w:cs="Times New Roman"/>
              </w:rPr>
              <w:t>Учреждений</w:t>
            </w:r>
            <w:r w:rsidR="00E747AB" w:rsidRPr="004D7038">
              <w:rPr>
                <w:rFonts w:ascii="Times New Roman" w:eastAsia="Calibri" w:hAnsi="Times New Roman" w:cs="Times New Roman"/>
              </w:rPr>
              <w:t xml:space="preserve"> и использовать </w:t>
            </w:r>
            <w:r w:rsidR="006371DB">
              <w:rPr>
                <w:rFonts w:ascii="Times New Roman" w:eastAsia="Calibri" w:hAnsi="Times New Roman" w:cs="Times New Roman"/>
              </w:rPr>
              <w:t xml:space="preserve">их </w:t>
            </w:r>
            <w:r w:rsidR="00E747AB" w:rsidRPr="004D7038">
              <w:rPr>
                <w:rFonts w:ascii="Times New Roman" w:eastAsia="Calibri" w:hAnsi="Times New Roman" w:cs="Times New Roman"/>
              </w:rPr>
              <w:t xml:space="preserve">договоренности с КЖКП. </w:t>
            </w:r>
          </w:p>
          <w:p w14:paraId="25A7F28A" w14:textId="77777777" w:rsidR="005D0157" w:rsidRDefault="005D0157" w:rsidP="00381C3F">
            <w:pPr>
              <w:tabs>
                <w:tab w:val="left" w:pos="121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 xml:space="preserve">Деревянные и железные элементы необходимо сортировать и складывать отдельно от других видов отходов для их дальнейшей переработки или использования. </w:t>
            </w:r>
          </w:p>
          <w:p w14:paraId="13055CC9" w14:textId="08CF5EB9" w:rsidR="00E747AB" w:rsidRPr="004D7038" w:rsidRDefault="005D0157" w:rsidP="00381C3F">
            <w:pPr>
              <w:tabs>
                <w:tab w:val="left" w:pos="121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Проводку из алюминия и меди необходимо сортировать и собирать отдельно от остальных отходов для их дальнейшей переработки (при их наличии).</w:t>
            </w:r>
          </w:p>
          <w:p w14:paraId="2DA2BD63" w14:textId="2111B2D9" w:rsidR="00225D3C" w:rsidRDefault="005D0157"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Бумажные и картонные отходы необходимо собирать отдельно от остальных видов отходов в защищенном от атмосферных осадков месте для сохранения их потребительских свойств и передачи на переработку.</w:t>
            </w:r>
            <w:r w:rsidR="00225D3C">
              <w:rPr>
                <w:rFonts w:ascii="Times New Roman" w:eastAsia="Calibri" w:hAnsi="Times New Roman" w:cs="Times New Roman"/>
              </w:rPr>
              <w:t xml:space="preserve"> </w:t>
            </w:r>
          </w:p>
          <w:p w14:paraId="686CCA21" w14:textId="77777777" w:rsidR="005D0157" w:rsidRDefault="005D0157" w:rsidP="00381C3F">
            <w:pPr>
              <w:tabs>
                <w:tab w:val="left" w:pos="121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 xml:space="preserve">Необходимо соблюдать технику безопасности для исключения любых травм рабочих. В случае, если стекло было разбито, то крупные его осколки необходимо собрать в отдельную емкость с соблюдением осторожности, мелкие фрагменты стекла </w:t>
            </w:r>
            <w:r w:rsidR="00E747AB" w:rsidRPr="004D7038">
              <w:rPr>
                <w:rFonts w:ascii="Times New Roman" w:eastAsia="Calibri" w:hAnsi="Times New Roman" w:cs="Times New Roman"/>
              </w:rPr>
              <w:lastRenderedPageBreak/>
              <w:t xml:space="preserve">необходимо собрать метлой и с помощью совка удалить в ту же емкость с крупными фрагментами. </w:t>
            </w:r>
          </w:p>
          <w:p w14:paraId="5E17F301" w14:textId="1A4EE44F" w:rsidR="00E747AB" w:rsidRPr="004D7038" w:rsidRDefault="005D0157" w:rsidP="00381C3F">
            <w:pPr>
              <w:tabs>
                <w:tab w:val="left" w:pos="1219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Для предотвращения порезов и увечий от битого стекла необходимо их удалять с места проведения ремонтных работ в общие контейнеры для ТБО.</w:t>
            </w:r>
          </w:p>
          <w:p w14:paraId="3B0AB028" w14:textId="4EFE68DD" w:rsidR="00E747AB" w:rsidRPr="004D7038" w:rsidRDefault="005D0157"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Исключать образование опасных жидких</w:t>
            </w:r>
            <w:r w:rsidR="009A095D">
              <w:rPr>
                <w:rFonts w:ascii="Times New Roman" w:eastAsia="Calibri" w:hAnsi="Times New Roman" w:cs="Times New Roman"/>
              </w:rPr>
              <w:t xml:space="preserve"> </w:t>
            </w:r>
            <w:r w:rsidR="00E747AB" w:rsidRPr="004D7038">
              <w:rPr>
                <w:rFonts w:ascii="Times New Roman" w:eastAsia="Calibri" w:hAnsi="Times New Roman" w:cs="Times New Roman"/>
              </w:rPr>
              <w:t>отходов, которые при попадании в систему канализации могут привести к ее засору, поломке, которые приведут к нарушению работы городских очистных сооружений.</w:t>
            </w:r>
          </w:p>
          <w:p w14:paraId="2414B6EA" w14:textId="3E69F9CE" w:rsidR="00E747AB" w:rsidRPr="004D7038" w:rsidRDefault="005D0157"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 xml:space="preserve">При этом неопасные жидких отходы необходимо удалять в систему городской канализации. </w:t>
            </w:r>
          </w:p>
        </w:tc>
        <w:tc>
          <w:tcPr>
            <w:tcW w:w="1054" w:type="pct"/>
            <w:tcBorders>
              <w:top w:val="single" w:sz="4" w:space="0" w:color="auto"/>
              <w:left w:val="single" w:sz="4" w:space="0" w:color="auto"/>
              <w:bottom w:val="single" w:sz="4" w:space="0" w:color="auto"/>
              <w:right w:val="single" w:sz="4" w:space="0" w:color="auto"/>
            </w:tcBorders>
          </w:tcPr>
          <w:p w14:paraId="49B9F451"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lastRenderedPageBreak/>
              <w:t xml:space="preserve">Подрядная организация </w:t>
            </w:r>
          </w:p>
          <w:p w14:paraId="60F75E36" w14:textId="01C1E56D" w:rsidR="00E747AB" w:rsidRPr="004D7038" w:rsidRDefault="00916988"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Руководство учреждения</w:t>
            </w:r>
          </w:p>
        </w:tc>
      </w:tr>
      <w:tr w:rsidR="00E747AB" w:rsidRPr="004D7038" w14:paraId="6F1F2BBC" w14:textId="77777777" w:rsidTr="00381C3F">
        <w:trPr>
          <w:trHeight w:val="520"/>
        </w:trPr>
        <w:tc>
          <w:tcPr>
            <w:tcW w:w="857" w:type="pct"/>
            <w:tcBorders>
              <w:top w:val="single" w:sz="4" w:space="0" w:color="auto"/>
              <w:left w:val="single" w:sz="4" w:space="0" w:color="auto"/>
              <w:bottom w:val="single" w:sz="4" w:space="0" w:color="auto"/>
              <w:right w:val="single" w:sz="4" w:space="0" w:color="auto"/>
            </w:tcBorders>
            <w:hideMark/>
          </w:tcPr>
          <w:p w14:paraId="7241339F" w14:textId="0359CF95" w:rsidR="00E747AB" w:rsidRPr="004D7038" w:rsidRDefault="00E747AB" w:rsidP="00381C3F">
            <w:pPr>
              <w:tabs>
                <w:tab w:val="left" w:pos="12191"/>
              </w:tabs>
              <w:spacing w:after="0" w:line="240" w:lineRule="auto"/>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hideMark/>
          </w:tcPr>
          <w:p w14:paraId="4A664F6D"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Качество сточных вод</w:t>
            </w:r>
          </w:p>
        </w:tc>
        <w:tc>
          <w:tcPr>
            <w:tcW w:w="2209" w:type="pct"/>
            <w:tcBorders>
              <w:top w:val="single" w:sz="4" w:space="0" w:color="auto"/>
              <w:left w:val="single" w:sz="4" w:space="0" w:color="auto"/>
              <w:bottom w:val="single" w:sz="4" w:space="0" w:color="auto"/>
              <w:right w:val="single" w:sz="4" w:space="0" w:color="auto"/>
            </w:tcBorders>
            <w:hideMark/>
          </w:tcPr>
          <w:p w14:paraId="5201DB65" w14:textId="59DAF23D"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Отдельной системы очистки сточных вод нет, в связи с наличием централизованной системы канализации в У</w:t>
            </w:r>
            <w:r w:rsidR="00E62EB7">
              <w:rPr>
                <w:rFonts w:ascii="Times New Roman" w:eastAsia="Calibri" w:hAnsi="Times New Roman" w:cs="Times New Roman"/>
              </w:rPr>
              <w:t>чреждении</w:t>
            </w:r>
            <w:r w:rsidRPr="004D7038">
              <w:rPr>
                <w:rFonts w:ascii="Times New Roman" w:eastAsia="Calibri" w:hAnsi="Times New Roman" w:cs="Times New Roman"/>
              </w:rPr>
              <w:t>, все образовавшиеся в ходе проведения работ воды будут сброшены в канализационную систему.</w:t>
            </w:r>
          </w:p>
          <w:p w14:paraId="6CEA2773" w14:textId="2B7FBC47" w:rsidR="00E747AB" w:rsidRPr="004D7038" w:rsidRDefault="00C26356"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E747AB" w:rsidRPr="004D7038">
              <w:rPr>
                <w:rFonts w:ascii="Times New Roman" w:eastAsia="Calibri" w:hAnsi="Times New Roman" w:cs="Times New Roman"/>
              </w:rPr>
              <w:t xml:space="preserve">Рекомендовано: </w:t>
            </w:r>
            <w:r w:rsidR="00240481">
              <w:rPr>
                <w:rFonts w:ascii="Times New Roman" w:eastAsia="Calibri" w:hAnsi="Times New Roman" w:cs="Times New Roman"/>
              </w:rPr>
              <w:t>у</w:t>
            </w:r>
            <w:r w:rsidR="00E747AB" w:rsidRPr="004D7038">
              <w:rPr>
                <w:rFonts w:ascii="Times New Roman" w:eastAsia="Calibri" w:hAnsi="Times New Roman" w:cs="Times New Roman"/>
              </w:rPr>
              <w:t>бедится, что засорение системы сброса сточных вод У</w:t>
            </w:r>
            <w:r w:rsidR="00C30619">
              <w:rPr>
                <w:rFonts w:ascii="Times New Roman" w:eastAsia="Calibri" w:hAnsi="Times New Roman" w:cs="Times New Roman"/>
              </w:rPr>
              <w:t>чреждения</w:t>
            </w:r>
            <w:r w:rsidR="00E747AB" w:rsidRPr="004D7038">
              <w:rPr>
                <w:rFonts w:ascii="Times New Roman" w:eastAsia="Calibri" w:hAnsi="Times New Roman" w:cs="Times New Roman"/>
              </w:rPr>
              <w:t xml:space="preserve"> отходами при проведении</w:t>
            </w:r>
            <w:r w:rsidR="00403783">
              <w:rPr>
                <w:rFonts w:ascii="Times New Roman" w:eastAsia="Calibri" w:hAnsi="Times New Roman" w:cs="Times New Roman"/>
              </w:rPr>
              <w:t xml:space="preserve"> установочных</w:t>
            </w:r>
            <w:r w:rsidR="00E747AB" w:rsidRPr="004D7038">
              <w:rPr>
                <w:rFonts w:ascii="Times New Roman" w:eastAsia="Calibri" w:hAnsi="Times New Roman" w:cs="Times New Roman"/>
              </w:rPr>
              <w:t xml:space="preserve"> работ исключено.</w:t>
            </w:r>
          </w:p>
        </w:tc>
        <w:tc>
          <w:tcPr>
            <w:tcW w:w="1054" w:type="pct"/>
            <w:tcBorders>
              <w:top w:val="single" w:sz="4" w:space="0" w:color="auto"/>
              <w:left w:val="single" w:sz="4" w:space="0" w:color="auto"/>
              <w:bottom w:val="single" w:sz="4" w:space="0" w:color="auto"/>
              <w:right w:val="single" w:sz="4" w:space="0" w:color="auto"/>
            </w:tcBorders>
          </w:tcPr>
          <w:p w14:paraId="688E96A9" w14:textId="32796799"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 xml:space="preserve">Подрядная организация </w:t>
            </w:r>
          </w:p>
          <w:p w14:paraId="4136D1E6" w14:textId="77777777" w:rsidR="00E747AB" w:rsidRPr="004D7038" w:rsidRDefault="00E747AB" w:rsidP="00381C3F">
            <w:pPr>
              <w:tabs>
                <w:tab w:val="left" w:pos="12191"/>
              </w:tabs>
              <w:spacing w:after="0" w:line="240" w:lineRule="auto"/>
              <w:rPr>
                <w:rFonts w:ascii="Times New Roman" w:eastAsia="Calibri" w:hAnsi="Times New Roman" w:cs="Times New Roman"/>
              </w:rPr>
            </w:pPr>
          </w:p>
        </w:tc>
      </w:tr>
      <w:tr w:rsidR="00F341DF" w:rsidRPr="004D7038" w14:paraId="73271468" w14:textId="77777777" w:rsidTr="00381C3F">
        <w:trPr>
          <w:trHeight w:val="520"/>
        </w:trPr>
        <w:tc>
          <w:tcPr>
            <w:tcW w:w="857" w:type="pct"/>
            <w:tcBorders>
              <w:top w:val="single" w:sz="4" w:space="0" w:color="auto"/>
              <w:left w:val="single" w:sz="4" w:space="0" w:color="auto"/>
              <w:bottom w:val="single" w:sz="4" w:space="0" w:color="auto"/>
              <w:right w:val="single" w:sz="4" w:space="0" w:color="auto"/>
            </w:tcBorders>
          </w:tcPr>
          <w:p w14:paraId="03C9A02D" w14:textId="77777777" w:rsidR="00F341DF" w:rsidRPr="004D7038" w:rsidRDefault="00F341DF" w:rsidP="00381C3F">
            <w:pPr>
              <w:tabs>
                <w:tab w:val="left" w:pos="12191"/>
              </w:tabs>
              <w:spacing w:after="0" w:line="240" w:lineRule="auto"/>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tcPr>
          <w:p w14:paraId="69128EC0" w14:textId="5B44BA46" w:rsidR="00F341DF" w:rsidRPr="004D7038" w:rsidRDefault="00F341DF" w:rsidP="00381C3F">
            <w:pPr>
              <w:tabs>
                <w:tab w:val="left" w:pos="12191"/>
              </w:tabs>
              <w:spacing w:after="0" w:line="240" w:lineRule="auto"/>
              <w:rPr>
                <w:rFonts w:ascii="Times New Roman" w:eastAsia="Calibri" w:hAnsi="Times New Roman" w:cs="Times New Roman"/>
              </w:rPr>
            </w:pPr>
            <w:r w:rsidRPr="00F341DF">
              <w:rPr>
                <w:rFonts w:ascii="Times New Roman" w:eastAsia="Calibri" w:hAnsi="Times New Roman" w:cs="Times New Roman"/>
              </w:rPr>
              <w:t xml:space="preserve">Требования к подрядным организациям, осуществляющим </w:t>
            </w:r>
            <w:r>
              <w:rPr>
                <w:rFonts w:ascii="Times New Roman" w:eastAsia="Calibri" w:hAnsi="Times New Roman" w:cs="Times New Roman"/>
              </w:rPr>
              <w:t xml:space="preserve">установку и </w:t>
            </w:r>
            <w:r w:rsidRPr="00F341DF">
              <w:rPr>
                <w:rFonts w:ascii="Times New Roman" w:eastAsia="Calibri" w:hAnsi="Times New Roman" w:cs="Times New Roman"/>
              </w:rPr>
              <w:t xml:space="preserve">ввод в эксплуатацию </w:t>
            </w:r>
            <w:r w:rsidR="00C26356">
              <w:rPr>
                <w:rFonts w:ascii="Times New Roman" w:eastAsia="Calibri" w:hAnsi="Times New Roman" w:cs="Times New Roman"/>
              </w:rPr>
              <w:t xml:space="preserve">компьютерного </w:t>
            </w:r>
            <w:r w:rsidRPr="00F341DF">
              <w:rPr>
                <w:rFonts w:ascii="Times New Roman" w:eastAsia="Calibri" w:hAnsi="Times New Roman" w:cs="Times New Roman"/>
              </w:rPr>
              <w:t>оборудования</w:t>
            </w:r>
          </w:p>
        </w:tc>
        <w:tc>
          <w:tcPr>
            <w:tcW w:w="2209" w:type="pct"/>
            <w:tcBorders>
              <w:top w:val="single" w:sz="4" w:space="0" w:color="auto"/>
              <w:left w:val="single" w:sz="4" w:space="0" w:color="auto"/>
              <w:bottom w:val="single" w:sz="4" w:space="0" w:color="auto"/>
              <w:right w:val="single" w:sz="4" w:space="0" w:color="auto"/>
            </w:tcBorders>
          </w:tcPr>
          <w:p w14:paraId="5F795846" w14:textId="77777777" w:rsidR="00C26356" w:rsidRDefault="00C26356" w:rsidP="00381C3F">
            <w:pPr>
              <w:tabs>
                <w:tab w:val="left" w:pos="12191"/>
              </w:tabs>
              <w:spacing w:after="0" w:line="240" w:lineRule="auto"/>
              <w:rPr>
                <w:rFonts w:ascii="Times New Roman" w:eastAsia="Calibri" w:hAnsi="Times New Roman" w:cs="Times New Roman"/>
              </w:rPr>
            </w:pPr>
            <w:r w:rsidRPr="00C26356">
              <w:rPr>
                <w:rFonts w:ascii="Times New Roman" w:eastAsia="Calibri" w:hAnsi="Times New Roman" w:cs="Times New Roman"/>
              </w:rPr>
              <w:t>Все мероприятия должны осуществляться в соответствии с положениями национальных соответствующих нормативно-правовых актов, требованиями стандартов, правил и норм, а также в соответствии с указаниями эксплуатационной документации.</w:t>
            </w:r>
            <w:r>
              <w:rPr>
                <w:rFonts w:ascii="Times New Roman" w:eastAsia="Calibri" w:hAnsi="Times New Roman" w:cs="Times New Roman"/>
              </w:rPr>
              <w:t xml:space="preserve"> </w:t>
            </w:r>
          </w:p>
          <w:p w14:paraId="26E1283D" w14:textId="5D4948C3" w:rsidR="00C26356" w:rsidRDefault="00C26356" w:rsidP="00381C3F">
            <w:pPr>
              <w:tabs>
                <w:tab w:val="left" w:pos="12191"/>
              </w:tabs>
              <w:spacing w:after="0" w:line="240" w:lineRule="auto"/>
              <w:rPr>
                <w:rFonts w:ascii="Times New Roman" w:eastAsia="Calibri" w:hAnsi="Times New Roman" w:cs="Times New Roman"/>
              </w:rPr>
            </w:pPr>
            <w:r w:rsidRPr="00C26356">
              <w:rPr>
                <w:rFonts w:ascii="Times New Roman" w:eastAsia="Calibri" w:hAnsi="Times New Roman" w:cs="Times New Roman"/>
              </w:rPr>
              <w:t>Ввод в эксплуатацию и техническое обслуживание техники должен соответствовать экологическим и социальным стандартам.</w:t>
            </w:r>
          </w:p>
          <w:p w14:paraId="175CBDC7" w14:textId="77777777" w:rsidR="00C26356" w:rsidRPr="001120B3" w:rsidRDefault="00C26356" w:rsidP="00381C3F">
            <w:pPr>
              <w:tabs>
                <w:tab w:val="left" w:pos="12191"/>
              </w:tabs>
              <w:spacing w:after="0" w:line="240" w:lineRule="auto"/>
              <w:rPr>
                <w:rFonts w:ascii="Times New Roman" w:eastAsia="Calibri" w:hAnsi="Times New Roman" w:cs="Times New Roman"/>
              </w:rPr>
            </w:pPr>
            <w:r w:rsidRPr="001120B3">
              <w:rPr>
                <w:rFonts w:ascii="Times New Roman" w:eastAsia="Calibri" w:hAnsi="Times New Roman" w:cs="Times New Roman"/>
              </w:rPr>
              <w:t>Подрядная организация должна:</w:t>
            </w:r>
          </w:p>
          <w:p w14:paraId="4B49212A" w14:textId="25BF6B39" w:rsidR="00C26356" w:rsidRPr="00C26356" w:rsidRDefault="00C26356" w:rsidP="00381C3F">
            <w:pPr>
              <w:tabs>
                <w:tab w:val="left" w:pos="12191"/>
              </w:tabs>
              <w:spacing w:after="0" w:line="240" w:lineRule="auto"/>
              <w:rPr>
                <w:rFonts w:ascii="Times New Roman" w:eastAsia="Calibri" w:hAnsi="Times New Roman" w:cs="Times New Roman"/>
              </w:rPr>
            </w:pPr>
            <w:r w:rsidRPr="00C26356">
              <w:rPr>
                <w:rFonts w:ascii="Times New Roman" w:eastAsia="Calibri" w:hAnsi="Times New Roman" w:cs="Times New Roman"/>
              </w:rPr>
              <w:t>-Обеспечить наличие специалистов, удовлетворяющих требованиям для обеспечения выполнения работ в рамках их должностных обязанностей.</w:t>
            </w:r>
          </w:p>
          <w:p w14:paraId="02AF5AB9" w14:textId="2F029ADB" w:rsidR="00C26356" w:rsidRPr="00C26356" w:rsidRDefault="00C26356" w:rsidP="00381C3F">
            <w:pPr>
              <w:tabs>
                <w:tab w:val="left" w:pos="12191"/>
              </w:tabs>
              <w:spacing w:after="0" w:line="240" w:lineRule="auto"/>
              <w:rPr>
                <w:rFonts w:ascii="Times New Roman" w:eastAsia="Calibri" w:hAnsi="Times New Roman" w:cs="Times New Roman"/>
              </w:rPr>
            </w:pPr>
            <w:r w:rsidRPr="00C26356">
              <w:rPr>
                <w:rFonts w:ascii="Times New Roman" w:eastAsia="Calibri" w:hAnsi="Times New Roman" w:cs="Times New Roman"/>
              </w:rPr>
              <w:t xml:space="preserve">-Не допускать к производству работ по </w:t>
            </w:r>
            <w:r w:rsidR="00E02111">
              <w:rPr>
                <w:rFonts w:ascii="Times New Roman" w:eastAsia="Calibri" w:hAnsi="Times New Roman" w:cs="Times New Roman"/>
              </w:rPr>
              <w:t xml:space="preserve">установке </w:t>
            </w:r>
            <w:r w:rsidRPr="00C26356">
              <w:rPr>
                <w:rFonts w:ascii="Times New Roman" w:eastAsia="Calibri" w:hAnsi="Times New Roman" w:cs="Times New Roman"/>
              </w:rPr>
              <w:t>оборудования лиц, не достигших восемнадцатилетнего возраста, а также имеющих медицинские противопоказания к выполнению указанных работ.</w:t>
            </w:r>
          </w:p>
          <w:p w14:paraId="1C3811F3" w14:textId="77777777" w:rsidR="00C26356" w:rsidRPr="00C26356" w:rsidRDefault="00C26356" w:rsidP="00381C3F">
            <w:pPr>
              <w:tabs>
                <w:tab w:val="left" w:pos="12191"/>
              </w:tabs>
              <w:spacing w:after="0" w:line="240" w:lineRule="auto"/>
              <w:rPr>
                <w:rFonts w:ascii="Times New Roman" w:eastAsia="Calibri" w:hAnsi="Times New Roman" w:cs="Times New Roman"/>
              </w:rPr>
            </w:pPr>
            <w:r w:rsidRPr="00C26356">
              <w:rPr>
                <w:rFonts w:ascii="Times New Roman" w:eastAsia="Calibri" w:hAnsi="Times New Roman" w:cs="Times New Roman"/>
              </w:rPr>
              <w:t>-Определить процедуры контроля соблюдения технических характеристик</w:t>
            </w:r>
          </w:p>
          <w:p w14:paraId="1E80A8FC" w14:textId="77777777" w:rsidR="00C26356" w:rsidRDefault="00C26356" w:rsidP="00381C3F">
            <w:pPr>
              <w:tabs>
                <w:tab w:val="left" w:pos="12191"/>
              </w:tabs>
              <w:spacing w:after="0" w:line="240" w:lineRule="auto"/>
            </w:pPr>
            <w:r w:rsidRPr="00C26356">
              <w:rPr>
                <w:rFonts w:ascii="Times New Roman" w:eastAsia="Calibri" w:hAnsi="Times New Roman" w:cs="Times New Roman"/>
              </w:rPr>
              <w:lastRenderedPageBreak/>
              <w:t>-При проведении работ в обязательном порядке соблюдать меры по охране окружающей среды и техники безопасности на рабочем месте в соответствии с нормативными и эксплуатационными документами, для предупреждения производственного травматизма</w:t>
            </w:r>
            <w:r>
              <w:rPr>
                <w:rFonts w:ascii="Times New Roman" w:eastAsia="Calibri" w:hAnsi="Times New Roman" w:cs="Times New Roman"/>
              </w:rPr>
              <w:t>.</w:t>
            </w:r>
            <w:r>
              <w:t xml:space="preserve"> </w:t>
            </w:r>
          </w:p>
          <w:p w14:paraId="2AB58795" w14:textId="77777777" w:rsidR="00C26356" w:rsidRPr="00C26356" w:rsidRDefault="00C26356" w:rsidP="00381C3F">
            <w:pPr>
              <w:tabs>
                <w:tab w:val="left" w:pos="12191"/>
              </w:tabs>
              <w:spacing w:after="0" w:line="240" w:lineRule="auto"/>
              <w:rPr>
                <w:rFonts w:ascii="Times New Roman" w:eastAsia="Calibri" w:hAnsi="Times New Roman" w:cs="Times New Roman"/>
              </w:rPr>
            </w:pPr>
            <w:r w:rsidRPr="00C26356">
              <w:rPr>
                <w:rFonts w:ascii="Times New Roman" w:eastAsia="Calibri" w:hAnsi="Times New Roman" w:cs="Times New Roman"/>
              </w:rPr>
              <w:t>-Соблюдать требования по установке электрического кабеля и общие правила электробезопасности.</w:t>
            </w:r>
          </w:p>
          <w:p w14:paraId="111F27E3" w14:textId="3DE1ED3D" w:rsidR="00C26356" w:rsidRPr="001120B3" w:rsidRDefault="00C26356" w:rsidP="00381C3F">
            <w:pPr>
              <w:tabs>
                <w:tab w:val="left" w:pos="12191"/>
              </w:tabs>
              <w:spacing w:after="0" w:line="240" w:lineRule="auto"/>
              <w:rPr>
                <w:rFonts w:ascii="Times New Roman" w:eastAsia="Calibri" w:hAnsi="Times New Roman" w:cs="Times New Roman"/>
              </w:rPr>
            </w:pPr>
            <w:r w:rsidRPr="001120B3">
              <w:rPr>
                <w:rFonts w:ascii="Times New Roman" w:eastAsia="Calibri" w:hAnsi="Times New Roman" w:cs="Times New Roman"/>
              </w:rPr>
              <w:t>Подготовить все документы:</w:t>
            </w:r>
          </w:p>
          <w:p w14:paraId="02E58A99" w14:textId="6B655F99" w:rsidR="00F341DF" w:rsidRDefault="00C26356" w:rsidP="00381C3F">
            <w:pPr>
              <w:tabs>
                <w:tab w:val="left" w:pos="12191"/>
              </w:tabs>
              <w:spacing w:after="0" w:line="240" w:lineRule="auto"/>
              <w:rPr>
                <w:rFonts w:ascii="Times New Roman" w:eastAsia="Calibri" w:hAnsi="Times New Roman" w:cs="Times New Roman"/>
              </w:rPr>
            </w:pPr>
            <w:r w:rsidRPr="00C26356">
              <w:rPr>
                <w:rFonts w:ascii="Times New Roman" w:eastAsia="Calibri" w:hAnsi="Times New Roman" w:cs="Times New Roman"/>
              </w:rPr>
              <w:t>-Все документы должны быть подготовлены в соответствии с требованиями национальных и международных стандартов</w:t>
            </w:r>
            <w:r w:rsidR="005C29EF">
              <w:rPr>
                <w:rFonts w:ascii="Times New Roman" w:eastAsia="Calibri" w:hAnsi="Times New Roman" w:cs="Times New Roman"/>
              </w:rPr>
              <w:t>.</w:t>
            </w:r>
          </w:p>
          <w:p w14:paraId="7EFD3C6F" w14:textId="77777777" w:rsidR="00C26356" w:rsidRDefault="001120B3"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w:t>
            </w:r>
            <w:r w:rsidRPr="001120B3">
              <w:rPr>
                <w:rFonts w:ascii="Times New Roman" w:eastAsia="Calibri" w:hAnsi="Times New Roman" w:cs="Times New Roman"/>
              </w:rPr>
              <w:t>Гарантийное обслуживание будет производится в течении</w:t>
            </w:r>
            <w:r>
              <w:rPr>
                <w:rFonts w:ascii="Times New Roman" w:eastAsia="Calibri" w:hAnsi="Times New Roman" w:cs="Times New Roman"/>
              </w:rPr>
              <w:t xml:space="preserve"> 3 </w:t>
            </w:r>
            <w:r w:rsidRPr="001120B3">
              <w:rPr>
                <w:rFonts w:ascii="Times New Roman" w:eastAsia="Calibri" w:hAnsi="Times New Roman" w:cs="Times New Roman"/>
              </w:rPr>
              <w:t>лет</w:t>
            </w:r>
            <w:r w:rsidR="002228F0">
              <w:rPr>
                <w:rFonts w:ascii="Times New Roman" w:eastAsia="Calibri" w:hAnsi="Times New Roman" w:cs="Times New Roman"/>
              </w:rPr>
              <w:t>.</w:t>
            </w:r>
          </w:p>
          <w:p w14:paraId="07FB42A1" w14:textId="521EB471" w:rsidR="002B0A92" w:rsidRPr="004D7038" w:rsidRDefault="002B0A92" w:rsidP="00381C3F">
            <w:pPr>
              <w:tabs>
                <w:tab w:val="left" w:pos="12191"/>
              </w:tabs>
              <w:spacing w:after="0" w:line="240" w:lineRule="auto"/>
              <w:rPr>
                <w:rFonts w:ascii="Times New Roman" w:eastAsia="Calibri" w:hAnsi="Times New Roman" w:cs="Times New Roman"/>
              </w:rPr>
            </w:pPr>
          </w:p>
        </w:tc>
        <w:tc>
          <w:tcPr>
            <w:tcW w:w="1054" w:type="pct"/>
            <w:tcBorders>
              <w:top w:val="single" w:sz="4" w:space="0" w:color="auto"/>
              <w:left w:val="single" w:sz="4" w:space="0" w:color="auto"/>
              <w:bottom w:val="single" w:sz="4" w:space="0" w:color="auto"/>
              <w:right w:val="single" w:sz="4" w:space="0" w:color="auto"/>
            </w:tcBorders>
          </w:tcPr>
          <w:p w14:paraId="5875BFC5" w14:textId="77777777" w:rsidR="002228F0" w:rsidRDefault="002228F0" w:rsidP="00381C3F">
            <w:pPr>
              <w:tabs>
                <w:tab w:val="left" w:pos="12191"/>
              </w:tabs>
              <w:spacing w:after="0" w:line="240" w:lineRule="auto"/>
            </w:pPr>
            <w:r w:rsidRPr="002228F0">
              <w:rPr>
                <w:rFonts w:ascii="Times New Roman" w:eastAsia="Calibri" w:hAnsi="Times New Roman" w:cs="Times New Roman"/>
              </w:rPr>
              <w:lastRenderedPageBreak/>
              <w:t>Подрядная организация</w:t>
            </w:r>
            <w:r>
              <w:t xml:space="preserve"> </w:t>
            </w:r>
          </w:p>
          <w:p w14:paraId="6C2074B8" w14:textId="5E924AA9" w:rsidR="00F341DF" w:rsidRDefault="002228F0" w:rsidP="00381C3F">
            <w:pPr>
              <w:tabs>
                <w:tab w:val="left" w:pos="12191"/>
              </w:tabs>
              <w:spacing w:after="0" w:line="240" w:lineRule="auto"/>
              <w:rPr>
                <w:rFonts w:ascii="Times New Roman" w:eastAsia="Calibri" w:hAnsi="Times New Roman" w:cs="Times New Roman"/>
              </w:rPr>
            </w:pPr>
            <w:r w:rsidRPr="002228F0">
              <w:rPr>
                <w:rFonts w:ascii="Times New Roman" w:eastAsia="Calibri" w:hAnsi="Times New Roman" w:cs="Times New Roman"/>
              </w:rPr>
              <w:t>Руководство учреждения</w:t>
            </w:r>
          </w:p>
          <w:p w14:paraId="2D471ED2" w14:textId="48EC91F2" w:rsidR="00A97770" w:rsidRDefault="00A97770" w:rsidP="00381C3F">
            <w:pPr>
              <w:tabs>
                <w:tab w:val="left" w:pos="12191"/>
              </w:tabs>
              <w:spacing w:after="0" w:line="240" w:lineRule="auto"/>
              <w:rPr>
                <w:rFonts w:ascii="Times New Roman" w:eastAsia="Calibri" w:hAnsi="Times New Roman" w:cs="Times New Roman"/>
              </w:rPr>
            </w:pPr>
            <w:r>
              <w:rPr>
                <w:rFonts w:ascii="Times New Roman" w:eastAsia="Calibri" w:hAnsi="Times New Roman" w:cs="Times New Roman"/>
              </w:rPr>
              <w:t>ГРП</w:t>
            </w:r>
          </w:p>
          <w:p w14:paraId="4D37DD06" w14:textId="51CACCD2" w:rsidR="002228F0" w:rsidRPr="004D7038" w:rsidRDefault="002228F0" w:rsidP="00381C3F">
            <w:pPr>
              <w:tabs>
                <w:tab w:val="left" w:pos="12191"/>
              </w:tabs>
              <w:spacing w:after="0" w:line="240" w:lineRule="auto"/>
              <w:rPr>
                <w:rFonts w:ascii="Times New Roman" w:eastAsia="Calibri" w:hAnsi="Times New Roman" w:cs="Times New Roman"/>
              </w:rPr>
            </w:pPr>
          </w:p>
        </w:tc>
      </w:tr>
      <w:tr w:rsidR="00E747AB" w:rsidRPr="004D7038" w14:paraId="2E444E72" w14:textId="77777777" w:rsidTr="00381C3F">
        <w:trPr>
          <w:trHeight w:val="5800"/>
        </w:trPr>
        <w:tc>
          <w:tcPr>
            <w:tcW w:w="857" w:type="pct"/>
            <w:tcBorders>
              <w:left w:val="single" w:sz="4" w:space="0" w:color="auto"/>
              <w:right w:val="single" w:sz="4" w:space="0" w:color="auto"/>
            </w:tcBorders>
            <w:hideMark/>
          </w:tcPr>
          <w:p w14:paraId="19DDBA91" w14:textId="22575E33" w:rsidR="00E747AB" w:rsidRPr="00FB0132" w:rsidRDefault="009D45DA" w:rsidP="00381C3F">
            <w:pPr>
              <w:tabs>
                <w:tab w:val="left" w:pos="12191"/>
              </w:tabs>
              <w:spacing w:after="0" w:line="240" w:lineRule="auto"/>
              <w:rPr>
                <w:rFonts w:ascii="Times New Roman" w:eastAsia="Calibri" w:hAnsi="Times New Roman" w:cs="Times New Roman"/>
                <w:b/>
                <w:bCs/>
              </w:rPr>
            </w:pPr>
            <w:r>
              <w:rPr>
                <w:rFonts w:ascii="Times New Roman" w:eastAsia="Calibri" w:hAnsi="Times New Roman" w:cs="Times New Roman"/>
                <w:b/>
                <w:bCs/>
              </w:rPr>
              <w:t>В</w:t>
            </w:r>
            <w:r w:rsidR="00FB0132" w:rsidRPr="00FB0132">
              <w:rPr>
                <w:rFonts w:ascii="Times New Roman" w:eastAsia="Calibri" w:hAnsi="Times New Roman" w:cs="Times New Roman"/>
                <w:b/>
                <w:bCs/>
              </w:rPr>
              <w:t>. Электронные отходы</w:t>
            </w:r>
          </w:p>
        </w:tc>
        <w:tc>
          <w:tcPr>
            <w:tcW w:w="879" w:type="pct"/>
            <w:tcBorders>
              <w:top w:val="single" w:sz="4" w:space="0" w:color="auto"/>
              <w:left w:val="single" w:sz="4" w:space="0" w:color="auto"/>
              <w:bottom w:val="single" w:sz="4" w:space="0" w:color="auto"/>
              <w:right w:val="single" w:sz="4" w:space="0" w:color="auto"/>
            </w:tcBorders>
            <w:hideMark/>
          </w:tcPr>
          <w:p w14:paraId="68033FAB" w14:textId="77777777" w:rsidR="00FB0132" w:rsidRPr="00FB0132" w:rsidRDefault="00FB0132" w:rsidP="00381C3F">
            <w:pPr>
              <w:tabs>
                <w:tab w:val="left" w:pos="12191"/>
              </w:tabs>
              <w:spacing w:after="0" w:line="240" w:lineRule="auto"/>
              <w:rPr>
                <w:rFonts w:ascii="Times New Roman" w:eastAsia="Calibri" w:hAnsi="Times New Roman" w:cs="Times New Roman"/>
                <w:bCs/>
              </w:rPr>
            </w:pPr>
            <w:r w:rsidRPr="00FB0132">
              <w:rPr>
                <w:rFonts w:ascii="Times New Roman" w:eastAsia="Calibri" w:hAnsi="Times New Roman" w:cs="Times New Roman"/>
                <w:bCs/>
              </w:rPr>
              <w:t xml:space="preserve">Утилизация </w:t>
            </w:r>
          </w:p>
          <w:p w14:paraId="5FAE62CE" w14:textId="77777777" w:rsidR="00FB0132" w:rsidRPr="00FB0132" w:rsidRDefault="00FB0132" w:rsidP="00381C3F">
            <w:pPr>
              <w:tabs>
                <w:tab w:val="left" w:pos="12191"/>
              </w:tabs>
              <w:spacing w:after="0" w:line="240" w:lineRule="auto"/>
              <w:rPr>
                <w:rFonts w:ascii="Times New Roman" w:eastAsia="Calibri" w:hAnsi="Times New Roman" w:cs="Times New Roman"/>
                <w:bCs/>
              </w:rPr>
            </w:pPr>
            <w:r w:rsidRPr="00FB0132">
              <w:rPr>
                <w:rFonts w:ascii="Times New Roman" w:eastAsia="Calibri" w:hAnsi="Times New Roman" w:cs="Times New Roman"/>
                <w:bCs/>
              </w:rPr>
              <w:t xml:space="preserve">электронных </w:t>
            </w:r>
          </w:p>
          <w:p w14:paraId="18BB9133" w14:textId="401150F4" w:rsidR="001D04E2" w:rsidRDefault="00FB0132" w:rsidP="00381C3F">
            <w:pPr>
              <w:tabs>
                <w:tab w:val="left" w:pos="12191"/>
              </w:tabs>
              <w:spacing w:after="0" w:line="240" w:lineRule="auto"/>
              <w:rPr>
                <w:rFonts w:ascii="Times New Roman" w:eastAsia="Calibri" w:hAnsi="Times New Roman" w:cs="Times New Roman"/>
                <w:bCs/>
              </w:rPr>
            </w:pPr>
            <w:r w:rsidRPr="00FB0132">
              <w:rPr>
                <w:rFonts w:ascii="Times New Roman" w:eastAsia="Calibri" w:hAnsi="Times New Roman" w:cs="Times New Roman"/>
                <w:bCs/>
              </w:rPr>
              <w:t>отходов</w:t>
            </w:r>
          </w:p>
          <w:p w14:paraId="0A34B027" w14:textId="77777777" w:rsidR="001D04E2" w:rsidRDefault="001D04E2" w:rsidP="00381C3F">
            <w:pPr>
              <w:tabs>
                <w:tab w:val="left" w:pos="12191"/>
              </w:tabs>
              <w:spacing w:after="0" w:line="240" w:lineRule="auto"/>
              <w:rPr>
                <w:rFonts w:ascii="Times New Roman" w:eastAsia="Calibri" w:hAnsi="Times New Roman" w:cs="Times New Roman"/>
                <w:bCs/>
              </w:rPr>
            </w:pPr>
          </w:p>
          <w:p w14:paraId="6A3CC156" w14:textId="77777777" w:rsidR="001D04E2" w:rsidRDefault="001D04E2" w:rsidP="00381C3F">
            <w:pPr>
              <w:tabs>
                <w:tab w:val="left" w:pos="12191"/>
              </w:tabs>
              <w:spacing w:after="0" w:line="240" w:lineRule="auto"/>
              <w:rPr>
                <w:rFonts w:ascii="Times New Roman" w:eastAsia="Calibri" w:hAnsi="Times New Roman" w:cs="Times New Roman"/>
                <w:bCs/>
              </w:rPr>
            </w:pPr>
          </w:p>
          <w:p w14:paraId="7E53A37E" w14:textId="77777777" w:rsidR="00A50E3C" w:rsidRDefault="00A50E3C" w:rsidP="00381C3F">
            <w:pPr>
              <w:tabs>
                <w:tab w:val="left" w:pos="12191"/>
              </w:tabs>
              <w:spacing w:after="0" w:line="240" w:lineRule="auto"/>
              <w:rPr>
                <w:rFonts w:ascii="Times New Roman" w:eastAsia="Calibri" w:hAnsi="Times New Roman" w:cs="Times New Roman"/>
                <w:bCs/>
              </w:rPr>
            </w:pPr>
          </w:p>
          <w:p w14:paraId="3392CAD0" w14:textId="77777777" w:rsidR="007B4BF0" w:rsidRDefault="007B4BF0" w:rsidP="00381C3F">
            <w:pPr>
              <w:tabs>
                <w:tab w:val="left" w:pos="12191"/>
              </w:tabs>
              <w:spacing w:after="0" w:line="240" w:lineRule="auto"/>
              <w:rPr>
                <w:rFonts w:ascii="Times New Roman" w:eastAsia="Calibri" w:hAnsi="Times New Roman" w:cs="Times New Roman"/>
                <w:bCs/>
              </w:rPr>
            </w:pPr>
          </w:p>
          <w:p w14:paraId="163AAC18" w14:textId="77777777" w:rsidR="007B4BF0" w:rsidRDefault="007B4BF0" w:rsidP="00381C3F">
            <w:pPr>
              <w:tabs>
                <w:tab w:val="left" w:pos="12191"/>
              </w:tabs>
              <w:spacing w:after="0" w:line="240" w:lineRule="auto"/>
              <w:rPr>
                <w:rFonts w:ascii="Times New Roman" w:eastAsia="Calibri" w:hAnsi="Times New Roman" w:cs="Times New Roman"/>
                <w:bCs/>
              </w:rPr>
            </w:pPr>
          </w:p>
          <w:p w14:paraId="7443B89C" w14:textId="77777777" w:rsidR="007B4BF0" w:rsidRDefault="007B4BF0" w:rsidP="00381C3F">
            <w:pPr>
              <w:tabs>
                <w:tab w:val="left" w:pos="12191"/>
              </w:tabs>
              <w:spacing w:after="0" w:line="240" w:lineRule="auto"/>
              <w:rPr>
                <w:rFonts w:ascii="Times New Roman" w:eastAsia="Calibri" w:hAnsi="Times New Roman" w:cs="Times New Roman"/>
                <w:bCs/>
              </w:rPr>
            </w:pPr>
          </w:p>
          <w:p w14:paraId="6B8C536F" w14:textId="77777777" w:rsidR="007B4BF0" w:rsidRDefault="007B4BF0" w:rsidP="00381C3F">
            <w:pPr>
              <w:tabs>
                <w:tab w:val="left" w:pos="12191"/>
              </w:tabs>
              <w:spacing w:after="0" w:line="240" w:lineRule="auto"/>
              <w:rPr>
                <w:rFonts w:ascii="Times New Roman" w:eastAsia="Calibri" w:hAnsi="Times New Roman" w:cs="Times New Roman"/>
                <w:bCs/>
              </w:rPr>
            </w:pPr>
          </w:p>
          <w:p w14:paraId="4EBEDBE5" w14:textId="77777777" w:rsidR="007B4BF0" w:rsidRDefault="007B4BF0" w:rsidP="00381C3F">
            <w:pPr>
              <w:tabs>
                <w:tab w:val="left" w:pos="12191"/>
              </w:tabs>
              <w:spacing w:after="0" w:line="240" w:lineRule="auto"/>
              <w:rPr>
                <w:rFonts w:ascii="Times New Roman" w:eastAsia="Calibri" w:hAnsi="Times New Roman" w:cs="Times New Roman"/>
                <w:bCs/>
              </w:rPr>
            </w:pPr>
          </w:p>
          <w:p w14:paraId="1D9FB096" w14:textId="77777777" w:rsidR="007B4BF0" w:rsidRDefault="007B4BF0" w:rsidP="00381C3F">
            <w:pPr>
              <w:tabs>
                <w:tab w:val="left" w:pos="12191"/>
              </w:tabs>
              <w:spacing w:after="0" w:line="240" w:lineRule="auto"/>
              <w:rPr>
                <w:rFonts w:ascii="Times New Roman" w:eastAsia="Calibri" w:hAnsi="Times New Roman" w:cs="Times New Roman"/>
                <w:bCs/>
              </w:rPr>
            </w:pPr>
          </w:p>
          <w:p w14:paraId="2890B267" w14:textId="77777777" w:rsidR="007B4BF0" w:rsidRDefault="007B4BF0" w:rsidP="00381C3F">
            <w:pPr>
              <w:tabs>
                <w:tab w:val="left" w:pos="12191"/>
              </w:tabs>
              <w:spacing w:after="0" w:line="240" w:lineRule="auto"/>
              <w:rPr>
                <w:rFonts w:ascii="Times New Roman" w:eastAsia="Calibri" w:hAnsi="Times New Roman" w:cs="Times New Roman"/>
                <w:bCs/>
              </w:rPr>
            </w:pPr>
          </w:p>
          <w:p w14:paraId="20B20E3D" w14:textId="77777777" w:rsidR="007B4BF0" w:rsidRDefault="007B4BF0" w:rsidP="00381C3F">
            <w:pPr>
              <w:tabs>
                <w:tab w:val="left" w:pos="12191"/>
              </w:tabs>
              <w:spacing w:after="0" w:line="240" w:lineRule="auto"/>
              <w:rPr>
                <w:rFonts w:ascii="Times New Roman" w:eastAsia="Calibri" w:hAnsi="Times New Roman" w:cs="Times New Roman"/>
                <w:bCs/>
              </w:rPr>
            </w:pPr>
          </w:p>
          <w:p w14:paraId="4590F050" w14:textId="77777777" w:rsidR="007B4BF0" w:rsidRDefault="007B4BF0" w:rsidP="00381C3F">
            <w:pPr>
              <w:tabs>
                <w:tab w:val="left" w:pos="12191"/>
              </w:tabs>
              <w:spacing w:after="0" w:line="240" w:lineRule="auto"/>
              <w:rPr>
                <w:rFonts w:ascii="Times New Roman" w:eastAsia="Calibri" w:hAnsi="Times New Roman" w:cs="Times New Roman"/>
                <w:bCs/>
              </w:rPr>
            </w:pPr>
          </w:p>
          <w:p w14:paraId="53A215D4" w14:textId="77777777" w:rsidR="007B4BF0" w:rsidRDefault="007B4BF0" w:rsidP="00381C3F">
            <w:pPr>
              <w:tabs>
                <w:tab w:val="left" w:pos="12191"/>
              </w:tabs>
              <w:spacing w:after="0" w:line="240" w:lineRule="auto"/>
              <w:rPr>
                <w:rFonts w:ascii="Times New Roman" w:eastAsia="Calibri" w:hAnsi="Times New Roman" w:cs="Times New Roman"/>
                <w:bCs/>
              </w:rPr>
            </w:pPr>
          </w:p>
          <w:p w14:paraId="2CC41790" w14:textId="77777777" w:rsidR="004F6BB8" w:rsidRDefault="004F6BB8" w:rsidP="00381C3F">
            <w:pPr>
              <w:tabs>
                <w:tab w:val="left" w:pos="12191"/>
              </w:tabs>
              <w:spacing w:after="0" w:line="240" w:lineRule="auto"/>
              <w:rPr>
                <w:rFonts w:ascii="Times New Roman" w:eastAsia="Calibri" w:hAnsi="Times New Roman" w:cs="Times New Roman"/>
                <w:bCs/>
              </w:rPr>
            </w:pPr>
          </w:p>
          <w:p w14:paraId="21C9492B" w14:textId="77777777" w:rsidR="004F6BB8" w:rsidRDefault="004F6BB8" w:rsidP="00381C3F">
            <w:pPr>
              <w:tabs>
                <w:tab w:val="left" w:pos="12191"/>
              </w:tabs>
              <w:spacing w:after="0" w:line="240" w:lineRule="auto"/>
              <w:rPr>
                <w:rFonts w:ascii="Times New Roman" w:eastAsia="Calibri" w:hAnsi="Times New Roman" w:cs="Times New Roman"/>
                <w:bCs/>
              </w:rPr>
            </w:pPr>
          </w:p>
          <w:p w14:paraId="63F635C8" w14:textId="77777777" w:rsidR="004F6BB8" w:rsidRDefault="004F6BB8" w:rsidP="00381C3F">
            <w:pPr>
              <w:tabs>
                <w:tab w:val="left" w:pos="12191"/>
              </w:tabs>
              <w:spacing w:after="0" w:line="240" w:lineRule="auto"/>
              <w:rPr>
                <w:rFonts w:ascii="Times New Roman" w:eastAsia="Calibri" w:hAnsi="Times New Roman" w:cs="Times New Roman"/>
                <w:bCs/>
              </w:rPr>
            </w:pPr>
          </w:p>
          <w:p w14:paraId="269D4383" w14:textId="77777777" w:rsidR="004F6BB8" w:rsidRDefault="004F6BB8" w:rsidP="00381C3F">
            <w:pPr>
              <w:tabs>
                <w:tab w:val="left" w:pos="12191"/>
              </w:tabs>
              <w:spacing w:after="0" w:line="240" w:lineRule="auto"/>
              <w:rPr>
                <w:rFonts w:ascii="Times New Roman" w:eastAsia="Calibri" w:hAnsi="Times New Roman" w:cs="Times New Roman"/>
                <w:bCs/>
              </w:rPr>
            </w:pPr>
          </w:p>
          <w:p w14:paraId="2BC45532" w14:textId="77777777" w:rsidR="004F6BB8" w:rsidRDefault="004F6BB8" w:rsidP="00381C3F">
            <w:pPr>
              <w:tabs>
                <w:tab w:val="left" w:pos="12191"/>
              </w:tabs>
              <w:spacing w:after="0" w:line="240" w:lineRule="auto"/>
              <w:rPr>
                <w:rFonts w:ascii="Times New Roman" w:eastAsia="Calibri" w:hAnsi="Times New Roman" w:cs="Times New Roman"/>
                <w:bCs/>
              </w:rPr>
            </w:pPr>
          </w:p>
          <w:p w14:paraId="2C60E6FA" w14:textId="77777777" w:rsidR="004F6BB8" w:rsidRDefault="004F6BB8" w:rsidP="00381C3F">
            <w:pPr>
              <w:tabs>
                <w:tab w:val="left" w:pos="12191"/>
              </w:tabs>
              <w:spacing w:after="0" w:line="240" w:lineRule="auto"/>
              <w:rPr>
                <w:rFonts w:ascii="Times New Roman" w:eastAsia="Calibri" w:hAnsi="Times New Roman" w:cs="Times New Roman"/>
                <w:bCs/>
              </w:rPr>
            </w:pPr>
          </w:p>
          <w:p w14:paraId="6B16C5C7" w14:textId="77777777" w:rsidR="004F6BB8" w:rsidRDefault="004F6BB8" w:rsidP="00381C3F">
            <w:pPr>
              <w:tabs>
                <w:tab w:val="left" w:pos="12191"/>
              </w:tabs>
              <w:spacing w:after="0" w:line="240" w:lineRule="auto"/>
              <w:rPr>
                <w:rFonts w:ascii="Times New Roman" w:eastAsia="Calibri" w:hAnsi="Times New Roman" w:cs="Times New Roman"/>
                <w:bCs/>
              </w:rPr>
            </w:pPr>
          </w:p>
          <w:p w14:paraId="32C760EC" w14:textId="77777777" w:rsidR="004F6BB8" w:rsidRDefault="004F6BB8" w:rsidP="00381C3F">
            <w:pPr>
              <w:tabs>
                <w:tab w:val="left" w:pos="12191"/>
              </w:tabs>
              <w:spacing w:after="0" w:line="240" w:lineRule="auto"/>
              <w:rPr>
                <w:rFonts w:ascii="Times New Roman" w:eastAsia="Calibri" w:hAnsi="Times New Roman" w:cs="Times New Roman"/>
                <w:bCs/>
              </w:rPr>
            </w:pPr>
          </w:p>
          <w:p w14:paraId="514CF5D4" w14:textId="77777777" w:rsidR="004F6BB8" w:rsidRDefault="004F6BB8" w:rsidP="00381C3F">
            <w:pPr>
              <w:tabs>
                <w:tab w:val="left" w:pos="12191"/>
              </w:tabs>
              <w:spacing w:after="0" w:line="240" w:lineRule="auto"/>
              <w:rPr>
                <w:rFonts w:ascii="Times New Roman" w:eastAsia="Calibri" w:hAnsi="Times New Roman" w:cs="Times New Roman"/>
                <w:bCs/>
              </w:rPr>
            </w:pPr>
          </w:p>
          <w:p w14:paraId="0B49C48E" w14:textId="77777777" w:rsidR="004F6BB8" w:rsidRDefault="004F6BB8" w:rsidP="00381C3F">
            <w:pPr>
              <w:tabs>
                <w:tab w:val="left" w:pos="12191"/>
              </w:tabs>
              <w:spacing w:after="0" w:line="240" w:lineRule="auto"/>
              <w:rPr>
                <w:rFonts w:ascii="Times New Roman" w:eastAsia="Calibri" w:hAnsi="Times New Roman" w:cs="Times New Roman"/>
                <w:bCs/>
              </w:rPr>
            </w:pPr>
          </w:p>
          <w:p w14:paraId="0DEF8584" w14:textId="77777777" w:rsidR="004F6BB8" w:rsidRDefault="004F6BB8" w:rsidP="00381C3F">
            <w:pPr>
              <w:tabs>
                <w:tab w:val="left" w:pos="12191"/>
              </w:tabs>
              <w:spacing w:after="0" w:line="240" w:lineRule="auto"/>
              <w:rPr>
                <w:rFonts w:ascii="Times New Roman" w:eastAsia="Calibri" w:hAnsi="Times New Roman" w:cs="Times New Roman"/>
                <w:bCs/>
              </w:rPr>
            </w:pPr>
          </w:p>
          <w:p w14:paraId="4BF32C89" w14:textId="77777777" w:rsidR="004F6BB8" w:rsidRDefault="004F6BB8" w:rsidP="00381C3F">
            <w:pPr>
              <w:tabs>
                <w:tab w:val="left" w:pos="12191"/>
              </w:tabs>
              <w:spacing w:after="0" w:line="240" w:lineRule="auto"/>
              <w:rPr>
                <w:rFonts w:ascii="Times New Roman" w:eastAsia="Calibri" w:hAnsi="Times New Roman" w:cs="Times New Roman"/>
                <w:bCs/>
              </w:rPr>
            </w:pPr>
          </w:p>
          <w:p w14:paraId="6708A75E" w14:textId="77777777" w:rsidR="004F6BB8" w:rsidRDefault="004F6BB8" w:rsidP="00381C3F">
            <w:pPr>
              <w:tabs>
                <w:tab w:val="left" w:pos="12191"/>
              </w:tabs>
              <w:spacing w:after="0" w:line="240" w:lineRule="auto"/>
              <w:rPr>
                <w:rFonts w:ascii="Times New Roman" w:eastAsia="Calibri" w:hAnsi="Times New Roman" w:cs="Times New Roman"/>
                <w:bCs/>
              </w:rPr>
            </w:pPr>
          </w:p>
          <w:p w14:paraId="5B2BCCCA" w14:textId="77777777" w:rsidR="004F6BB8" w:rsidRDefault="004F6BB8" w:rsidP="00381C3F">
            <w:pPr>
              <w:tabs>
                <w:tab w:val="left" w:pos="12191"/>
              </w:tabs>
              <w:spacing w:after="0" w:line="240" w:lineRule="auto"/>
              <w:rPr>
                <w:rFonts w:ascii="Times New Roman" w:eastAsia="Calibri" w:hAnsi="Times New Roman" w:cs="Times New Roman"/>
                <w:bCs/>
              </w:rPr>
            </w:pPr>
          </w:p>
          <w:p w14:paraId="0052E022" w14:textId="77777777" w:rsidR="004F6BB8" w:rsidRDefault="004F6BB8" w:rsidP="00381C3F">
            <w:pPr>
              <w:tabs>
                <w:tab w:val="left" w:pos="12191"/>
              </w:tabs>
              <w:spacing w:after="0" w:line="240" w:lineRule="auto"/>
              <w:rPr>
                <w:rFonts w:ascii="Times New Roman" w:eastAsia="Calibri" w:hAnsi="Times New Roman" w:cs="Times New Roman"/>
                <w:bCs/>
              </w:rPr>
            </w:pPr>
          </w:p>
          <w:p w14:paraId="23292D5C" w14:textId="77777777" w:rsidR="004F6BB8" w:rsidRDefault="004F6BB8" w:rsidP="00381C3F">
            <w:pPr>
              <w:tabs>
                <w:tab w:val="left" w:pos="12191"/>
              </w:tabs>
              <w:spacing w:after="0" w:line="240" w:lineRule="auto"/>
              <w:rPr>
                <w:rFonts w:ascii="Times New Roman" w:eastAsia="Calibri" w:hAnsi="Times New Roman" w:cs="Times New Roman"/>
                <w:bCs/>
              </w:rPr>
            </w:pPr>
          </w:p>
          <w:p w14:paraId="436B9D96" w14:textId="77777777" w:rsidR="00710575" w:rsidRDefault="00710575" w:rsidP="00381C3F">
            <w:pPr>
              <w:tabs>
                <w:tab w:val="left" w:pos="12191"/>
              </w:tabs>
              <w:spacing w:after="0" w:line="240" w:lineRule="auto"/>
              <w:rPr>
                <w:rFonts w:ascii="Times New Roman" w:eastAsia="Calibri" w:hAnsi="Times New Roman" w:cs="Times New Roman"/>
                <w:bCs/>
              </w:rPr>
            </w:pPr>
          </w:p>
          <w:p w14:paraId="391976AC" w14:textId="77777777" w:rsidR="00710575" w:rsidRDefault="00710575" w:rsidP="00381C3F">
            <w:pPr>
              <w:tabs>
                <w:tab w:val="left" w:pos="12191"/>
              </w:tabs>
              <w:spacing w:after="0" w:line="240" w:lineRule="auto"/>
              <w:rPr>
                <w:rFonts w:ascii="Times New Roman" w:eastAsia="Calibri" w:hAnsi="Times New Roman" w:cs="Times New Roman"/>
                <w:bCs/>
              </w:rPr>
            </w:pPr>
          </w:p>
          <w:p w14:paraId="5F9B20B6" w14:textId="77777777" w:rsidR="00710575" w:rsidRDefault="00710575" w:rsidP="00381C3F">
            <w:pPr>
              <w:tabs>
                <w:tab w:val="left" w:pos="12191"/>
              </w:tabs>
              <w:spacing w:after="0" w:line="240" w:lineRule="auto"/>
              <w:rPr>
                <w:rFonts w:ascii="Times New Roman" w:eastAsia="Calibri" w:hAnsi="Times New Roman" w:cs="Times New Roman"/>
                <w:bCs/>
              </w:rPr>
            </w:pPr>
          </w:p>
          <w:p w14:paraId="6540C65F" w14:textId="77777777" w:rsidR="00710575" w:rsidRDefault="00710575" w:rsidP="00381C3F">
            <w:pPr>
              <w:tabs>
                <w:tab w:val="left" w:pos="12191"/>
              </w:tabs>
              <w:spacing w:after="0" w:line="240" w:lineRule="auto"/>
              <w:rPr>
                <w:rFonts w:ascii="Times New Roman" w:eastAsia="Calibri" w:hAnsi="Times New Roman" w:cs="Times New Roman"/>
                <w:bCs/>
              </w:rPr>
            </w:pPr>
          </w:p>
          <w:p w14:paraId="089A3BB4" w14:textId="77777777" w:rsidR="00710575" w:rsidRDefault="00710575" w:rsidP="00381C3F">
            <w:pPr>
              <w:tabs>
                <w:tab w:val="left" w:pos="12191"/>
              </w:tabs>
              <w:spacing w:after="0" w:line="240" w:lineRule="auto"/>
              <w:rPr>
                <w:rFonts w:ascii="Times New Roman" w:eastAsia="Calibri" w:hAnsi="Times New Roman" w:cs="Times New Roman"/>
                <w:bCs/>
              </w:rPr>
            </w:pPr>
          </w:p>
          <w:p w14:paraId="7F06597C" w14:textId="77777777" w:rsidR="00710575" w:rsidRDefault="00710575" w:rsidP="00381C3F">
            <w:pPr>
              <w:tabs>
                <w:tab w:val="left" w:pos="12191"/>
              </w:tabs>
              <w:spacing w:after="0" w:line="240" w:lineRule="auto"/>
              <w:rPr>
                <w:rFonts w:ascii="Times New Roman" w:eastAsia="Calibri" w:hAnsi="Times New Roman" w:cs="Times New Roman"/>
                <w:bCs/>
              </w:rPr>
            </w:pPr>
          </w:p>
          <w:p w14:paraId="75E1B79A" w14:textId="77777777" w:rsidR="00710575" w:rsidRDefault="00710575" w:rsidP="00381C3F">
            <w:pPr>
              <w:tabs>
                <w:tab w:val="left" w:pos="12191"/>
              </w:tabs>
              <w:spacing w:after="0" w:line="240" w:lineRule="auto"/>
              <w:rPr>
                <w:rFonts w:ascii="Times New Roman" w:eastAsia="Calibri" w:hAnsi="Times New Roman" w:cs="Times New Roman"/>
                <w:bCs/>
              </w:rPr>
            </w:pPr>
          </w:p>
          <w:p w14:paraId="0CBE9F09" w14:textId="77777777" w:rsidR="00710575" w:rsidRDefault="00710575" w:rsidP="00381C3F">
            <w:pPr>
              <w:tabs>
                <w:tab w:val="left" w:pos="12191"/>
              </w:tabs>
              <w:spacing w:after="0" w:line="240" w:lineRule="auto"/>
              <w:rPr>
                <w:rFonts w:ascii="Times New Roman" w:eastAsia="Calibri" w:hAnsi="Times New Roman" w:cs="Times New Roman"/>
                <w:bCs/>
              </w:rPr>
            </w:pPr>
          </w:p>
          <w:p w14:paraId="65080DD0" w14:textId="77777777" w:rsidR="00710575" w:rsidRDefault="00710575" w:rsidP="00381C3F">
            <w:pPr>
              <w:tabs>
                <w:tab w:val="left" w:pos="12191"/>
              </w:tabs>
              <w:spacing w:after="0" w:line="240" w:lineRule="auto"/>
              <w:rPr>
                <w:rFonts w:ascii="Times New Roman" w:eastAsia="Calibri" w:hAnsi="Times New Roman" w:cs="Times New Roman"/>
                <w:bCs/>
              </w:rPr>
            </w:pPr>
          </w:p>
          <w:p w14:paraId="38B8D749" w14:textId="77777777" w:rsidR="00E747AB" w:rsidRPr="004D7038" w:rsidRDefault="00E747AB" w:rsidP="00381C3F">
            <w:pPr>
              <w:tabs>
                <w:tab w:val="left" w:pos="12191"/>
              </w:tabs>
              <w:spacing w:after="0" w:line="240" w:lineRule="auto"/>
              <w:rPr>
                <w:rFonts w:ascii="Times New Roman" w:eastAsia="Calibri" w:hAnsi="Times New Roman" w:cs="Times New Roman"/>
                <w:bCs/>
              </w:rPr>
            </w:pPr>
          </w:p>
          <w:p w14:paraId="2627D361" w14:textId="77777777" w:rsidR="00E747AB" w:rsidRPr="004D7038" w:rsidRDefault="00E747AB" w:rsidP="00381C3F">
            <w:pPr>
              <w:tabs>
                <w:tab w:val="left" w:pos="12191"/>
              </w:tabs>
              <w:spacing w:after="0" w:line="240" w:lineRule="auto"/>
              <w:rPr>
                <w:rFonts w:ascii="Times New Roman" w:eastAsia="Calibri" w:hAnsi="Times New Roman" w:cs="Times New Roman"/>
                <w:bCs/>
              </w:rPr>
            </w:pPr>
          </w:p>
          <w:p w14:paraId="7753ACFC" w14:textId="7A2B52D6" w:rsidR="00E747AB" w:rsidRPr="004D7038" w:rsidRDefault="00E747AB" w:rsidP="00381C3F">
            <w:pPr>
              <w:tabs>
                <w:tab w:val="left" w:pos="12191"/>
              </w:tabs>
              <w:spacing w:after="0" w:line="240" w:lineRule="auto"/>
              <w:jc w:val="both"/>
              <w:rPr>
                <w:rFonts w:ascii="Times New Roman" w:eastAsia="Calibri" w:hAnsi="Times New Roman" w:cs="Times New Roman"/>
              </w:rPr>
            </w:pPr>
          </w:p>
        </w:tc>
        <w:tc>
          <w:tcPr>
            <w:tcW w:w="2209" w:type="pct"/>
            <w:tcBorders>
              <w:top w:val="single" w:sz="4" w:space="0" w:color="auto"/>
              <w:left w:val="single" w:sz="4" w:space="0" w:color="auto"/>
              <w:bottom w:val="single" w:sz="4" w:space="0" w:color="auto"/>
              <w:right w:val="single" w:sz="4" w:space="0" w:color="auto"/>
            </w:tcBorders>
            <w:hideMark/>
          </w:tcPr>
          <w:p w14:paraId="4F9C968F" w14:textId="7F376CCB" w:rsidR="00090B0F" w:rsidRPr="00090B0F" w:rsidRDefault="00090B0F" w:rsidP="00381C3F">
            <w:pPr>
              <w:tabs>
                <w:tab w:val="left" w:pos="12191"/>
              </w:tabs>
              <w:spacing w:after="0" w:line="240" w:lineRule="auto"/>
              <w:rPr>
                <w:rFonts w:ascii="Times New Roman" w:hAnsi="Times New Roman" w:cs="Times New Roman"/>
              </w:rPr>
            </w:pPr>
            <w:r>
              <w:rPr>
                <w:rFonts w:ascii="Times New Roman" w:hAnsi="Times New Roman" w:cs="Times New Roman"/>
              </w:rPr>
              <w:lastRenderedPageBreak/>
              <w:t>-</w:t>
            </w:r>
            <w:r w:rsidRPr="00090B0F">
              <w:rPr>
                <w:rFonts w:ascii="Times New Roman" w:hAnsi="Times New Roman" w:cs="Times New Roman"/>
              </w:rPr>
              <w:t xml:space="preserve">Все сотрудники, занимающиеся утилизацией электронных </w:t>
            </w:r>
          </w:p>
          <w:p w14:paraId="4548CA95" w14:textId="77777777"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 xml:space="preserve">отходов, должны пройти соответствующее обучение и быть </w:t>
            </w:r>
          </w:p>
          <w:p w14:paraId="14909FC8" w14:textId="77777777"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 xml:space="preserve">включены в рабочие группы по утилизации электронных </w:t>
            </w:r>
          </w:p>
          <w:p w14:paraId="5BB0F585" w14:textId="4DE3153A"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отходов.</w:t>
            </w:r>
          </w:p>
          <w:p w14:paraId="2EC7E63B" w14:textId="3F683C58" w:rsidR="00090B0F" w:rsidRPr="00090B0F" w:rsidRDefault="007D4C64"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090B0F" w:rsidRPr="00090B0F">
              <w:rPr>
                <w:rFonts w:ascii="Times New Roman" w:hAnsi="Times New Roman" w:cs="Times New Roman"/>
              </w:rPr>
              <w:t xml:space="preserve">Рассмотреть возможность повторного использования </w:t>
            </w:r>
          </w:p>
          <w:p w14:paraId="45D82306" w14:textId="637B5FAE"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устаревшего оборудования и материалов, если это возможно</w:t>
            </w:r>
            <w:r w:rsidR="00C50594">
              <w:rPr>
                <w:rFonts w:ascii="Times New Roman" w:hAnsi="Times New Roman" w:cs="Times New Roman"/>
              </w:rPr>
              <w:t>.</w:t>
            </w:r>
          </w:p>
          <w:p w14:paraId="0FC482DC" w14:textId="2680BF68" w:rsidR="00090B0F" w:rsidRPr="00090B0F" w:rsidRDefault="007D4C64"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090B0F" w:rsidRPr="00090B0F">
              <w:rPr>
                <w:rFonts w:ascii="Times New Roman" w:hAnsi="Times New Roman" w:cs="Times New Roman"/>
              </w:rPr>
              <w:t xml:space="preserve">Если повторное использование невозможно, рабочая группа </w:t>
            </w:r>
          </w:p>
          <w:p w14:paraId="00DCF80F" w14:textId="77777777"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 xml:space="preserve">должна составить и рассмотреть список электронных отходов </w:t>
            </w:r>
          </w:p>
          <w:p w14:paraId="38250B86" w14:textId="77777777"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(механизмы, оборудование и т. д.).</w:t>
            </w:r>
          </w:p>
          <w:p w14:paraId="0037F6BE" w14:textId="46A1EECE" w:rsidR="00090B0F" w:rsidRPr="00090B0F" w:rsidRDefault="007D4C64"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090B0F" w:rsidRPr="00090B0F">
              <w:rPr>
                <w:rFonts w:ascii="Times New Roman" w:hAnsi="Times New Roman" w:cs="Times New Roman"/>
              </w:rPr>
              <w:t xml:space="preserve">Региональные управления должны согласовать список </w:t>
            </w:r>
          </w:p>
          <w:p w14:paraId="18E0E812" w14:textId="1C7EA1F4"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электронных отходов, подлежащих утилизации.</w:t>
            </w:r>
          </w:p>
          <w:p w14:paraId="0733A7E0" w14:textId="16F93051" w:rsidR="00090B0F" w:rsidRPr="00090B0F" w:rsidRDefault="007E7F12"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090B0F" w:rsidRPr="00090B0F">
              <w:rPr>
                <w:rFonts w:ascii="Times New Roman" w:hAnsi="Times New Roman" w:cs="Times New Roman"/>
              </w:rPr>
              <w:t xml:space="preserve">Рабочая группа должна определить </w:t>
            </w:r>
          </w:p>
          <w:p w14:paraId="63BBEBBA" w14:textId="77777777" w:rsidR="00090B0F" w:rsidRPr="00090B0F"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 xml:space="preserve">квалифицированного/лицензированного подрядчика по </w:t>
            </w:r>
          </w:p>
          <w:p w14:paraId="5B811CF0" w14:textId="0C103056" w:rsidR="001D04E2" w:rsidRDefault="00090B0F" w:rsidP="00381C3F">
            <w:pPr>
              <w:tabs>
                <w:tab w:val="left" w:pos="12191"/>
              </w:tabs>
              <w:spacing w:after="0" w:line="240" w:lineRule="auto"/>
              <w:rPr>
                <w:rFonts w:ascii="Times New Roman" w:hAnsi="Times New Roman" w:cs="Times New Roman"/>
              </w:rPr>
            </w:pPr>
            <w:r w:rsidRPr="00090B0F">
              <w:rPr>
                <w:rFonts w:ascii="Times New Roman" w:hAnsi="Times New Roman" w:cs="Times New Roman"/>
              </w:rPr>
              <w:t>вывозу, переработке и/или утилизации электр</w:t>
            </w:r>
            <w:r w:rsidR="007E7F12">
              <w:rPr>
                <w:rFonts w:ascii="Times New Roman" w:hAnsi="Times New Roman" w:cs="Times New Roman"/>
              </w:rPr>
              <w:t>онных отходов.</w:t>
            </w:r>
          </w:p>
          <w:p w14:paraId="7AE86F31" w14:textId="3DD5D06F" w:rsidR="008C6B5B" w:rsidRDefault="00C50594"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Pr="00C50594">
              <w:rPr>
                <w:rFonts w:ascii="Times New Roman" w:hAnsi="Times New Roman" w:cs="Times New Roman"/>
              </w:rPr>
              <w:t>При сдаче электронных отходов</w:t>
            </w:r>
            <w:r w:rsidR="008C6B5B">
              <w:rPr>
                <w:rFonts w:ascii="Times New Roman" w:hAnsi="Times New Roman" w:cs="Times New Roman"/>
              </w:rPr>
              <w:t xml:space="preserve">, </w:t>
            </w:r>
            <w:r>
              <w:rPr>
                <w:rFonts w:ascii="Times New Roman" w:hAnsi="Times New Roman" w:cs="Times New Roman"/>
              </w:rPr>
              <w:t xml:space="preserve">необходимо </w:t>
            </w:r>
            <w:r w:rsidRPr="00C50594">
              <w:rPr>
                <w:rFonts w:ascii="Times New Roman" w:hAnsi="Times New Roman" w:cs="Times New Roman"/>
              </w:rPr>
              <w:t>оформл</w:t>
            </w:r>
            <w:r>
              <w:rPr>
                <w:rFonts w:ascii="Times New Roman" w:hAnsi="Times New Roman" w:cs="Times New Roman"/>
              </w:rPr>
              <w:t>ять</w:t>
            </w:r>
            <w:r w:rsidRPr="00C50594">
              <w:rPr>
                <w:rFonts w:ascii="Times New Roman" w:hAnsi="Times New Roman" w:cs="Times New Roman"/>
              </w:rPr>
              <w:t xml:space="preserve"> акт приема-передачи</w:t>
            </w:r>
            <w:r w:rsidR="008C6B5B">
              <w:rPr>
                <w:rFonts w:ascii="Times New Roman" w:hAnsi="Times New Roman" w:cs="Times New Roman"/>
              </w:rPr>
              <w:t>.</w:t>
            </w:r>
          </w:p>
          <w:p w14:paraId="244E1A1E" w14:textId="06977176" w:rsidR="00C50594" w:rsidRPr="00C50594" w:rsidRDefault="008C6B5B"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 xml:space="preserve">Подрядчик должен гарантировать, что собранные </w:t>
            </w:r>
          </w:p>
          <w:p w14:paraId="634CBE4C"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 xml:space="preserve">электронные отходы транспортируются таким образом, </w:t>
            </w:r>
          </w:p>
          <w:p w14:paraId="122D5BCE"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 xml:space="preserve">чтобы не ограничивать возможность их повторного </w:t>
            </w:r>
          </w:p>
          <w:p w14:paraId="71279A6A" w14:textId="446B6D43"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использования</w:t>
            </w:r>
            <w:r w:rsidR="008C6B5B">
              <w:rPr>
                <w:rFonts w:ascii="Times New Roman" w:hAnsi="Times New Roman" w:cs="Times New Roman"/>
              </w:rPr>
              <w:t>.</w:t>
            </w:r>
          </w:p>
          <w:p w14:paraId="0782CF41" w14:textId="68CF65AA" w:rsidR="00C50594" w:rsidRPr="00C50594" w:rsidRDefault="008C6B5B"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 xml:space="preserve">Электронные отходы следует обрабатывать и хранить с </w:t>
            </w:r>
          </w:p>
          <w:p w14:paraId="40559ED8"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 xml:space="preserve">должной осторожностью, чтобы избежать выброса опасных </w:t>
            </w:r>
          </w:p>
          <w:p w14:paraId="2FBBA115"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 xml:space="preserve">веществ в воздух, воду или почву в результате повреждения </w:t>
            </w:r>
          </w:p>
          <w:p w14:paraId="4C1F6996"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и/или утечки</w:t>
            </w:r>
          </w:p>
          <w:p w14:paraId="6C2279DA" w14:textId="0FAE9D59" w:rsidR="00C50594" w:rsidRPr="00C50594" w:rsidRDefault="001B4817" w:rsidP="00381C3F">
            <w:pPr>
              <w:tabs>
                <w:tab w:val="left" w:pos="12191"/>
              </w:tabs>
              <w:spacing w:after="0" w:line="240" w:lineRule="auto"/>
              <w:rPr>
                <w:rFonts w:ascii="Times New Roman" w:hAnsi="Times New Roman" w:cs="Times New Roman"/>
              </w:rPr>
            </w:pPr>
            <w:r>
              <w:rPr>
                <w:rFonts w:ascii="Times New Roman" w:hAnsi="Times New Roman" w:cs="Times New Roman"/>
              </w:rPr>
              <w:lastRenderedPageBreak/>
              <w:t>-</w:t>
            </w:r>
            <w:r w:rsidR="00C50594" w:rsidRPr="00C50594">
              <w:rPr>
                <w:rFonts w:ascii="Times New Roman" w:hAnsi="Times New Roman" w:cs="Times New Roman"/>
              </w:rPr>
              <w:t xml:space="preserve">Контейнеры, поддоны или упаковки, содержащие </w:t>
            </w:r>
          </w:p>
          <w:p w14:paraId="01A9A2A6"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 xml:space="preserve">электронные отходы, должны иметь четкую маркировку </w:t>
            </w:r>
          </w:p>
          <w:p w14:paraId="3753016C" w14:textId="77777777" w:rsidR="001B4817"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(например, «E-WASTE (ЭЛЕКТРОННЫЕ ОТХОДЫ)»).</w:t>
            </w:r>
          </w:p>
          <w:p w14:paraId="75CC138C" w14:textId="4CFB1250" w:rsidR="00C50594" w:rsidRPr="00C50594" w:rsidRDefault="004F6BB8"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 xml:space="preserve">Электронные отходы нельзя смешивать с другими видами </w:t>
            </w:r>
          </w:p>
          <w:p w14:paraId="3116E908"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отходов</w:t>
            </w:r>
          </w:p>
          <w:p w14:paraId="56F6A575" w14:textId="2B3F409D" w:rsidR="00C50594" w:rsidRPr="00C50594" w:rsidRDefault="004F6BB8"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 xml:space="preserve">Место хранения должно быть безопасным и надлежащим </w:t>
            </w:r>
          </w:p>
          <w:p w14:paraId="4F365344"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 xml:space="preserve">образом защищено от несанкционированного доступа и </w:t>
            </w:r>
          </w:p>
          <w:p w14:paraId="722548C4" w14:textId="7777777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 xml:space="preserve">кражи до момента транспортировки на зарегистрированный </w:t>
            </w:r>
          </w:p>
          <w:p w14:paraId="050ECBED" w14:textId="7A5B663A" w:rsidR="004F6BB8"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пункт сбора</w:t>
            </w:r>
            <w:r w:rsidR="004F6BB8">
              <w:rPr>
                <w:rFonts w:ascii="Times New Roman" w:hAnsi="Times New Roman" w:cs="Times New Roman"/>
              </w:rPr>
              <w:t>.</w:t>
            </w:r>
          </w:p>
          <w:p w14:paraId="040798AA" w14:textId="07850DD9" w:rsidR="00C50594" w:rsidRPr="00C50594" w:rsidRDefault="004F6BB8"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 xml:space="preserve">Электронные отходы должны храниться </w:t>
            </w:r>
            <w:r>
              <w:rPr>
                <w:rFonts w:ascii="Times New Roman" w:hAnsi="Times New Roman" w:cs="Times New Roman"/>
              </w:rPr>
              <w:t xml:space="preserve">в чистоте, </w:t>
            </w:r>
            <w:r w:rsidR="00C50594" w:rsidRPr="00C50594">
              <w:rPr>
                <w:rFonts w:ascii="Times New Roman" w:hAnsi="Times New Roman" w:cs="Times New Roman"/>
              </w:rPr>
              <w:t>на водонепроницаемой поверхности внутри здания или транспортного средства таким образом, чтобы они были защищены от атмосферных осадко</w:t>
            </w:r>
            <w:r w:rsidR="002B60E6">
              <w:rPr>
                <w:rFonts w:ascii="Times New Roman" w:hAnsi="Times New Roman" w:cs="Times New Roman"/>
              </w:rPr>
              <w:t xml:space="preserve">в и </w:t>
            </w:r>
            <w:r w:rsidR="00C50594" w:rsidRPr="00C50594">
              <w:rPr>
                <w:rFonts w:ascii="Times New Roman" w:hAnsi="Times New Roman" w:cs="Times New Roman"/>
              </w:rPr>
              <w:t>не подвергались воздействию прямых солнечных лучей и дождя</w:t>
            </w:r>
            <w:r w:rsidR="002B60E6">
              <w:rPr>
                <w:rFonts w:ascii="Times New Roman" w:hAnsi="Times New Roman" w:cs="Times New Roman"/>
              </w:rPr>
              <w:t>.</w:t>
            </w:r>
            <w:r w:rsidR="00C50594" w:rsidRPr="00C50594">
              <w:rPr>
                <w:rFonts w:ascii="Times New Roman" w:hAnsi="Times New Roman" w:cs="Times New Roman"/>
              </w:rPr>
              <w:t xml:space="preserve"> </w:t>
            </w:r>
          </w:p>
          <w:p w14:paraId="3383234C" w14:textId="77777777" w:rsidR="0077212E" w:rsidRDefault="0077212E"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Рабочие группы должны обеспечить на</w:t>
            </w:r>
            <w:r>
              <w:rPr>
                <w:rFonts w:ascii="Times New Roman" w:hAnsi="Times New Roman" w:cs="Times New Roman"/>
              </w:rPr>
              <w:t xml:space="preserve">личие информации об электронных отходах: </w:t>
            </w:r>
          </w:p>
          <w:p w14:paraId="1A785EB3" w14:textId="16D5ABC2" w:rsidR="0077212E" w:rsidRDefault="0077212E" w:rsidP="00381C3F">
            <w:pPr>
              <w:tabs>
                <w:tab w:val="left" w:pos="12191"/>
              </w:tabs>
              <w:spacing w:after="0" w:line="240" w:lineRule="auto"/>
              <w:rPr>
                <w:rFonts w:ascii="Times New Roman" w:hAnsi="Times New Roman" w:cs="Times New Roman"/>
              </w:rPr>
            </w:pPr>
            <w:r>
              <w:rPr>
                <w:rFonts w:ascii="Times New Roman" w:hAnsi="Times New Roman" w:cs="Times New Roman"/>
              </w:rPr>
              <w:t xml:space="preserve">1. </w:t>
            </w:r>
            <w:r w:rsidR="00C50594" w:rsidRPr="00C50594">
              <w:rPr>
                <w:rFonts w:ascii="Times New Roman" w:hAnsi="Times New Roman" w:cs="Times New Roman"/>
              </w:rPr>
              <w:t>виды собираемых электронных отходов</w:t>
            </w:r>
            <w:r>
              <w:rPr>
                <w:rFonts w:ascii="Times New Roman" w:hAnsi="Times New Roman" w:cs="Times New Roman"/>
              </w:rPr>
              <w:t xml:space="preserve"> </w:t>
            </w:r>
          </w:p>
          <w:p w14:paraId="62AE7968" w14:textId="6B23FF16" w:rsidR="00C50594" w:rsidRDefault="0077212E" w:rsidP="00381C3F">
            <w:pPr>
              <w:tabs>
                <w:tab w:val="left" w:pos="12191"/>
              </w:tabs>
              <w:spacing w:after="0" w:line="240" w:lineRule="auto"/>
              <w:rPr>
                <w:rFonts w:ascii="Times New Roman" w:hAnsi="Times New Roman" w:cs="Times New Roman"/>
              </w:rPr>
            </w:pPr>
            <w:r>
              <w:rPr>
                <w:rFonts w:ascii="Times New Roman" w:hAnsi="Times New Roman" w:cs="Times New Roman"/>
              </w:rPr>
              <w:t xml:space="preserve">2. </w:t>
            </w:r>
            <w:r w:rsidR="00C50594" w:rsidRPr="00C50594">
              <w:rPr>
                <w:rFonts w:ascii="Times New Roman" w:hAnsi="Times New Roman" w:cs="Times New Roman"/>
              </w:rPr>
              <w:t>количество поступающих и отправляемых электронных отходов</w:t>
            </w:r>
          </w:p>
          <w:p w14:paraId="1047FF3B" w14:textId="048ACD36" w:rsidR="00C50594" w:rsidRPr="00C50594" w:rsidRDefault="0077212E" w:rsidP="00381C3F">
            <w:pPr>
              <w:tabs>
                <w:tab w:val="left" w:pos="12191"/>
              </w:tabs>
              <w:spacing w:after="0" w:line="240" w:lineRule="auto"/>
              <w:rPr>
                <w:rFonts w:ascii="Times New Roman" w:hAnsi="Times New Roman" w:cs="Times New Roman"/>
              </w:rPr>
            </w:pPr>
            <w:r>
              <w:rPr>
                <w:rFonts w:ascii="Times New Roman" w:hAnsi="Times New Roman" w:cs="Times New Roman"/>
              </w:rPr>
              <w:t xml:space="preserve">3. </w:t>
            </w:r>
            <w:r w:rsidR="00C50594" w:rsidRPr="00C50594">
              <w:rPr>
                <w:rFonts w:ascii="Times New Roman" w:hAnsi="Times New Roman" w:cs="Times New Roman"/>
              </w:rPr>
              <w:t>д</w:t>
            </w:r>
            <w:r>
              <w:rPr>
                <w:rFonts w:ascii="Times New Roman" w:hAnsi="Times New Roman" w:cs="Times New Roman"/>
              </w:rPr>
              <w:t xml:space="preserve">анные о </w:t>
            </w:r>
            <w:r w:rsidR="00C50594" w:rsidRPr="00C50594">
              <w:rPr>
                <w:rFonts w:ascii="Times New Roman" w:hAnsi="Times New Roman" w:cs="Times New Roman"/>
              </w:rPr>
              <w:t>надлежащей утилизации (например, переработка, восстановление, удаление, экспорт).</w:t>
            </w:r>
          </w:p>
          <w:p w14:paraId="351739AD" w14:textId="4809F2BB" w:rsidR="00C50594" w:rsidRPr="00C50594" w:rsidRDefault="0077212E"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 xml:space="preserve">При обращении и хранении следует обращать внимание на </w:t>
            </w:r>
          </w:p>
          <w:p w14:paraId="10F28EA7" w14:textId="40B1D157" w:rsidR="00C50594" w:rsidRPr="00C50594" w:rsidRDefault="00C50594" w:rsidP="00381C3F">
            <w:pPr>
              <w:tabs>
                <w:tab w:val="left" w:pos="12191"/>
              </w:tabs>
              <w:spacing w:after="0" w:line="240" w:lineRule="auto"/>
              <w:rPr>
                <w:rFonts w:ascii="Times New Roman" w:hAnsi="Times New Roman" w:cs="Times New Roman"/>
              </w:rPr>
            </w:pPr>
            <w:r w:rsidRPr="00C50594">
              <w:rPr>
                <w:rFonts w:ascii="Times New Roman" w:hAnsi="Times New Roman" w:cs="Times New Roman"/>
              </w:rPr>
              <w:t>устройства, содержащие свинцово-кислотные аккумуляторные батареи</w:t>
            </w:r>
          </w:p>
          <w:p w14:paraId="445758FC" w14:textId="4EC55B13" w:rsidR="00C50594" w:rsidRPr="00C50594" w:rsidRDefault="0077212E" w:rsidP="00381C3F">
            <w:pPr>
              <w:tabs>
                <w:tab w:val="left" w:pos="12191"/>
              </w:tabs>
              <w:spacing w:after="0" w:line="240" w:lineRule="auto"/>
              <w:rPr>
                <w:rFonts w:ascii="Times New Roman" w:hAnsi="Times New Roman" w:cs="Times New Roman"/>
              </w:rPr>
            </w:pPr>
            <w:r>
              <w:rPr>
                <w:rFonts w:ascii="Times New Roman" w:hAnsi="Times New Roman" w:cs="Times New Roman"/>
              </w:rPr>
              <w:t>-</w:t>
            </w:r>
            <w:r w:rsidR="00C50594" w:rsidRPr="00C50594">
              <w:rPr>
                <w:rFonts w:ascii="Times New Roman" w:hAnsi="Times New Roman" w:cs="Times New Roman"/>
              </w:rPr>
              <w:t xml:space="preserve">Должны быть приняты меры для предотвращения попадания </w:t>
            </w:r>
          </w:p>
          <w:p w14:paraId="7D799F97" w14:textId="487AFE6F" w:rsidR="00E747AB" w:rsidRPr="0045679D" w:rsidRDefault="00C50594" w:rsidP="00381C3F">
            <w:pPr>
              <w:tabs>
                <w:tab w:val="left" w:pos="12191"/>
              </w:tabs>
              <w:spacing w:after="0" w:line="240" w:lineRule="auto"/>
              <w:rPr>
                <w:rFonts w:ascii="Times New Roman" w:eastAsia="Calibri" w:hAnsi="Times New Roman" w:cs="Times New Roman"/>
              </w:rPr>
            </w:pPr>
            <w:r w:rsidRPr="00C50594">
              <w:rPr>
                <w:rFonts w:ascii="Times New Roman" w:hAnsi="Times New Roman" w:cs="Times New Roman"/>
              </w:rPr>
              <w:t>электронных отходов на неспециализированные полигоны</w:t>
            </w:r>
            <w:r w:rsidR="00297F0B">
              <w:rPr>
                <w:rFonts w:ascii="Times New Roman" w:hAnsi="Times New Roman" w:cs="Times New Roman"/>
              </w:rPr>
              <w:t>.</w:t>
            </w:r>
          </w:p>
        </w:tc>
        <w:tc>
          <w:tcPr>
            <w:tcW w:w="1054" w:type="pct"/>
            <w:tcBorders>
              <w:top w:val="single" w:sz="4" w:space="0" w:color="auto"/>
              <w:left w:val="single" w:sz="4" w:space="0" w:color="auto"/>
              <w:bottom w:val="single" w:sz="4" w:space="0" w:color="auto"/>
              <w:right w:val="single" w:sz="4" w:space="0" w:color="auto"/>
            </w:tcBorders>
          </w:tcPr>
          <w:p w14:paraId="57FCA55D" w14:textId="77777777" w:rsidR="00EE2B9B"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lastRenderedPageBreak/>
              <w:t>Подрядная организация</w:t>
            </w:r>
          </w:p>
          <w:p w14:paraId="54420DC9" w14:textId="07C62817" w:rsidR="00F443CB" w:rsidRDefault="00F443CB" w:rsidP="00381C3F">
            <w:pPr>
              <w:tabs>
                <w:tab w:val="left" w:pos="12191"/>
              </w:tabs>
              <w:spacing w:after="0" w:line="240" w:lineRule="auto"/>
            </w:pPr>
            <w:r>
              <w:t xml:space="preserve"> </w:t>
            </w:r>
          </w:p>
          <w:p w14:paraId="5D08CC13" w14:textId="59DBE75E" w:rsidR="00E747AB" w:rsidRDefault="00F443CB" w:rsidP="00381C3F">
            <w:pPr>
              <w:tabs>
                <w:tab w:val="left" w:pos="12191"/>
              </w:tabs>
              <w:spacing w:after="0" w:line="240" w:lineRule="auto"/>
              <w:rPr>
                <w:rFonts w:ascii="Times New Roman" w:eastAsia="Calibri" w:hAnsi="Times New Roman" w:cs="Times New Roman"/>
              </w:rPr>
            </w:pPr>
            <w:r w:rsidRPr="00F443CB">
              <w:rPr>
                <w:rFonts w:ascii="Times New Roman" w:eastAsia="Calibri" w:hAnsi="Times New Roman" w:cs="Times New Roman"/>
              </w:rPr>
              <w:t>Руководство учреждения</w:t>
            </w:r>
            <w:r w:rsidR="00EE2B9B">
              <w:rPr>
                <w:rFonts w:ascii="Times New Roman" w:eastAsia="Calibri" w:hAnsi="Times New Roman" w:cs="Times New Roman"/>
              </w:rPr>
              <w:t xml:space="preserve"> должны создать рабочую группу по сбору, транспортировке и утилизации электронных отходов.</w:t>
            </w:r>
          </w:p>
          <w:p w14:paraId="3AC46F03" w14:textId="77777777" w:rsidR="00F443CB" w:rsidRPr="004D7038" w:rsidRDefault="00F443CB" w:rsidP="00381C3F">
            <w:pPr>
              <w:tabs>
                <w:tab w:val="left" w:pos="12191"/>
              </w:tabs>
              <w:spacing w:after="0" w:line="240" w:lineRule="auto"/>
              <w:rPr>
                <w:rFonts w:ascii="Times New Roman" w:eastAsia="Calibri" w:hAnsi="Times New Roman" w:cs="Times New Roman"/>
              </w:rPr>
            </w:pPr>
          </w:p>
          <w:p w14:paraId="3589EE10"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077EAAA4"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1BB9A248" w14:textId="77777777" w:rsidR="007B4BF0" w:rsidRDefault="007B4BF0" w:rsidP="00381C3F">
            <w:pPr>
              <w:tabs>
                <w:tab w:val="left" w:pos="12191"/>
              </w:tabs>
              <w:spacing w:after="0" w:line="240" w:lineRule="auto"/>
              <w:rPr>
                <w:rFonts w:ascii="Times New Roman" w:eastAsia="Calibri" w:hAnsi="Times New Roman" w:cs="Times New Roman"/>
              </w:rPr>
            </w:pPr>
          </w:p>
          <w:p w14:paraId="1F4DAB40" w14:textId="77777777" w:rsidR="007B4BF0" w:rsidRDefault="007B4BF0" w:rsidP="00381C3F">
            <w:pPr>
              <w:tabs>
                <w:tab w:val="left" w:pos="12191"/>
              </w:tabs>
              <w:spacing w:after="0" w:line="240" w:lineRule="auto"/>
              <w:rPr>
                <w:rFonts w:ascii="Times New Roman" w:eastAsia="Calibri" w:hAnsi="Times New Roman" w:cs="Times New Roman"/>
              </w:rPr>
            </w:pPr>
          </w:p>
          <w:p w14:paraId="421E8EBE" w14:textId="77777777" w:rsidR="007B4BF0" w:rsidRDefault="007B4BF0" w:rsidP="00381C3F">
            <w:pPr>
              <w:tabs>
                <w:tab w:val="left" w:pos="12191"/>
              </w:tabs>
              <w:spacing w:after="0" w:line="240" w:lineRule="auto"/>
              <w:rPr>
                <w:rFonts w:ascii="Times New Roman" w:eastAsia="Calibri" w:hAnsi="Times New Roman" w:cs="Times New Roman"/>
              </w:rPr>
            </w:pPr>
          </w:p>
          <w:p w14:paraId="04CBDF00" w14:textId="77777777" w:rsidR="007B4BF0" w:rsidRDefault="007B4BF0" w:rsidP="00381C3F">
            <w:pPr>
              <w:tabs>
                <w:tab w:val="left" w:pos="12191"/>
              </w:tabs>
              <w:spacing w:after="0" w:line="240" w:lineRule="auto"/>
              <w:rPr>
                <w:rFonts w:ascii="Times New Roman" w:eastAsia="Calibri" w:hAnsi="Times New Roman" w:cs="Times New Roman"/>
              </w:rPr>
            </w:pPr>
          </w:p>
          <w:p w14:paraId="7A6D9334" w14:textId="77777777" w:rsidR="007B4BF0" w:rsidRDefault="007B4BF0" w:rsidP="00381C3F">
            <w:pPr>
              <w:tabs>
                <w:tab w:val="left" w:pos="12191"/>
              </w:tabs>
              <w:spacing w:after="0" w:line="240" w:lineRule="auto"/>
              <w:rPr>
                <w:rFonts w:ascii="Times New Roman" w:eastAsia="Calibri" w:hAnsi="Times New Roman" w:cs="Times New Roman"/>
              </w:rPr>
            </w:pPr>
          </w:p>
          <w:p w14:paraId="3A63B3A3" w14:textId="77777777" w:rsidR="007B4BF0" w:rsidRDefault="007B4BF0" w:rsidP="00381C3F">
            <w:pPr>
              <w:tabs>
                <w:tab w:val="left" w:pos="12191"/>
              </w:tabs>
              <w:spacing w:after="0" w:line="240" w:lineRule="auto"/>
              <w:rPr>
                <w:rFonts w:ascii="Times New Roman" w:eastAsia="Calibri" w:hAnsi="Times New Roman" w:cs="Times New Roman"/>
              </w:rPr>
            </w:pPr>
          </w:p>
          <w:p w14:paraId="7E44FB44" w14:textId="77777777" w:rsidR="007B4BF0" w:rsidRDefault="007B4BF0" w:rsidP="00381C3F">
            <w:pPr>
              <w:tabs>
                <w:tab w:val="left" w:pos="12191"/>
              </w:tabs>
              <w:spacing w:after="0" w:line="240" w:lineRule="auto"/>
              <w:rPr>
                <w:rFonts w:ascii="Times New Roman" w:eastAsia="Calibri" w:hAnsi="Times New Roman" w:cs="Times New Roman"/>
              </w:rPr>
            </w:pPr>
          </w:p>
          <w:p w14:paraId="3A42784F" w14:textId="77777777" w:rsidR="007B4BF0" w:rsidRDefault="007B4BF0" w:rsidP="00381C3F">
            <w:pPr>
              <w:tabs>
                <w:tab w:val="left" w:pos="12191"/>
              </w:tabs>
              <w:spacing w:after="0" w:line="240" w:lineRule="auto"/>
              <w:rPr>
                <w:rFonts w:ascii="Times New Roman" w:eastAsia="Calibri" w:hAnsi="Times New Roman" w:cs="Times New Roman"/>
              </w:rPr>
            </w:pPr>
          </w:p>
          <w:p w14:paraId="72D9EC24" w14:textId="77777777" w:rsidR="007B4BF0" w:rsidRDefault="007B4BF0" w:rsidP="00381C3F">
            <w:pPr>
              <w:tabs>
                <w:tab w:val="left" w:pos="12191"/>
              </w:tabs>
              <w:spacing w:after="0" w:line="240" w:lineRule="auto"/>
              <w:rPr>
                <w:rFonts w:ascii="Times New Roman" w:eastAsia="Calibri" w:hAnsi="Times New Roman" w:cs="Times New Roman"/>
              </w:rPr>
            </w:pPr>
          </w:p>
          <w:p w14:paraId="511A6D51" w14:textId="77777777" w:rsidR="007B4BF0" w:rsidRDefault="007B4BF0" w:rsidP="00381C3F">
            <w:pPr>
              <w:tabs>
                <w:tab w:val="left" w:pos="12191"/>
              </w:tabs>
              <w:spacing w:after="0" w:line="240" w:lineRule="auto"/>
              <w:rPr>
                <w:rFonts w:ascii="Times New Roman" w:eastAsia="Calibri" w:hAnsi="Times New Roman" w:cs="Times New Roman"/>
              </w:rPr>
            </w:pPr>
          </w:p>
          <w:p w14:paraId="2E67040E" w14:textId="77777777" w:rsidR="007B4BF0" w:rsidRDefault="007B4BF0" w:rsidP="00381C3F">
            <w:pPr>
              <w:tabs>
                <w:tab w:val="left" w:pos="12191"/>
              </w:tabs>
              <w:spacing w:after="0" w:line="240" w:lineRule="auto"/>
              <w:rPr>
                <w:rFonts w:ascii="Times New Roman" w:eastAsia="Calibri" w:hAnsi="Times New Roman" w:cs="Times New Roman"/>
              </w:rPr>
            </w:pPr>
          </w:p>
          <w:p w14:paraId="1D4CC735" w14:textId="77777777" w:rsidR="007B4BF0" w:rsidRDefault="007B4BF0" w:rsidP="00381C3F">
            <w:pPr>
              <w:tabs>
                <w:tab w:val="left" w:pos="12191"/>
              </w:tabs>
              <w:spacing w:after="0" w:line="240" w:lineRule="auto"/>
              <w:rPr>
                <w:rFonts w:ascii="Times New Roman" w:eastAsia="Calibri" w:hAnsi="Times New Roman" w:cs="Times New Roman"/>
              </w:rPr>
            </w:pPr>
          </w:p>
          <w:p w14:paraId="2DA08EAC" w14:textId="77777777" w:rsidR="007B4BF0" w:rsidRDefault="007B4BF0" w:rsidP="00381C3F">
            <w:pPr>
              <w:tabs>
                <w:tab w:val="left" w:pos="12191"/>
              </w:tabs>
              <w:spacing w:after="0" w:line="240" w:lineRule="auto"/>
              <w:rPr>
                <w:rFonts w:ascii="Times New Roman" w:eastAsia="Calibri" w:hAnsi="Times New Roman" w:cs="Times New Roman"/>
              </w:rPr>
            </w:pPr>
          </w:p>
          <w:p w14:paraId="008AAE0E" w14:textId="77777777" w:rsidR="007B4BF0" w:rsidRDefault="007B4BF0" w:rsidP="00381C3F">
            <w:pPr>
              <w:tabs>
                <w:tab w:val="left" w:pos="12191"/>
              </w:tabs>
              <w:spacing w:after="0" w:line="240" w:lineRule="auto"/>
              <w:rPr>
                <w:rFonts w:ascii="Times New Roman" w:eastAsia="Calibri" w:hAnsi="Times New Roman" w:cs="Times New Roman"/>
              </w:rPr>
            </w:pPr>
          </w:p>
          <w:p w14:paraId="4203ACEB" w14:textId="77777777" w:rsidR="007B4BF0" w:rsidRDefault="007B4BF0" w:rsidP="00381C3F">
            <w:pPr>
              <w:tabs>
                <w:tab w:val="left" w:pos="12191"/>
              </w:tabs>
              <w:spacing w:after="0" w:line="240" w:lineRule="auto"/>
              <w:rPr>
                <w:rFonts w:ascii="Times New Roman" w:eastAsia="Calibri" w:hAnsi="Times New Roman" w:cs="Times New Roman"/>
              </w:rPr>
            </w:pPr>
          </w:p>
          <w:p w14:paraId="5C1397EA"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76B7DBDF"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067B017C"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37F4B51C"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41D4BC74"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194E7A58"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72B85164"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241757D9"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2E91F6AD"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30B11255"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1419054C"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1EECF3DA"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0353B15D"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3CC7F4FB"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5E0E23DD"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5F82CE98"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383C79FB"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03206715"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0D1F3C64"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025C7ECF" w14:textId="77777777" w:rsidR="00E747AB" w:rsidRDefault="00E747AB" w:rsidP="00381C3F">
            <w:pPr>
              <w:tabs>
                <w:tab w:val="left" w:pos="12191"/>
              </w:tabs>
              <w:spacing w:after="0" w:line="240" w:lineRule="auto"/>
              <w:rPr>
                <w:rFonts w:ascii="Times New Roman" w:eastAsia="Calibri" w:hAnsi="Times New Roman" w:cs="Times New Roman"/>
              </w:rPr>
            </w:pPr>
          </w:p>
          <w:p w14:paraId="08D0CF06" w14:textId="77777777" w:rsidR="00E747AB" w:rsidRDefault="00E747AB" w:rsidP="00381C3F">
            <w:pPr>
              <w:tabs>
                <w:tab w:val="left" w:pos="12191"/>
              </w:tabs>
              <w:spacing w:after="0" w:line="240" w:lineRule="auto"/>
              <w:rPr>
                <w:rFonts w:ascii="Times New Roman" w:eastAsia="Calibri" w:hAnsi="Times New Roman" w:cs="Times New Roman"/>
              </w:rPr>
            </w:pPr>
          </w:p>
          <w:p w14:paraId="12491338" w14:textId="77777777" w:rsidR="0050626C" w:rsidRDefault="0050626C" w:rsidP="00381C3F">
            <w:pPr>
              <w:tabs>
                <w:tab w:val="left" w:pos="12191"/>
              </w:tabs>
              <w:spacing w:after="0" w:line="240" w:lineRule="auto"/>
              <w:rPr>
                <w:rFonts w:ascii="Times New Roman" w:eastAsia="Calibri" w:hAnsi="Times New Roman" w:cs="Times New Roman"/>
              </w:rPr>
            </w:pPr>
          </w:p>
          <w:p w14:paraId="0D89FCC4" w14:textId="77777777" w:rsidR="0050626C" w:rsidRDefault="0050626C" w:rsidP="00381C3F">
            <w:pPr>
              <w:tabs>
                <w:tab w:val="left" w:pos="12191"/>
              </w:tabs>
              <w:spacing w:after="0" w:line="240" w:lineRule="auto"/>
              <w:rPr>
                <w:rFonts w:ascii="Times New Roman" w:eastAsia="Calibri" w:hAnsi="Times New Roman" w:cs="Times New Roman"/>
              </w:rPr>
            </w:pPr>
          </w:p>
          <w:p w14:paraId="401341A1" w14:textId="77777777" w:rsidR="0050626C" w:rsidRDefault="0050626C" w:rsidP="00381C3F">
            <w:pPr>
              <w:tabs>
                <w:tab w:val="left" w:pos="12191"/>
              </w:tabs>
              <w:spacing w:after="0" w:line="240" w:lineRule="auto"/>
              <w:rPr>
                <w:rFonts w:ascii="Times New Roman" w:eastAsia="Calibri" w:hAnsi="Times New Roman" w:cs="Times New Roman"/>
              </w:rPr>
            </w:pPr>
          </w:p>
          <w:p w14:paraId="78244CAE" w14:textId="77777777" w:rsidR="0050626C" w:rsidRDefault="0050626C" w:rsidP="00381C3F">
            <w:pPr>
              <w:tabs>
                <w:tab w:val="left" w:pos="12191"/>
              </w:tabs>
              <w:spacing w:after="0" w:line="240" w:lineRule="auto"/>
              <w:rPr>
                <w:rFonts w:ascii="Times New Roman" w:eastAsia="Calibri" w:hAnsi="Times New Roman" w:cs="Times New Roman"/>
              </w:rPr>
            </w:pPr>
          </w:p>
          <w:p w14:paraId="1A62FFC2" w14:textId="77777777" w:rsidR="0050626C" w:rsidRDefault="0050626C" w:rsidP="00381C3F">
            <w:pPr>
              <w:tabs>
                <w:tab w:val="left" w:pos="12191"/>
              </w:tabs>
              <w:spacing w:after="0" w:line="240" w:lineRule="auto"/>
              <w:rPr>
                <w:rFonts w:ascii="Times New Roman" w:eastAsia="Calibri" w:hAnsi="Times New Roman" w:cs="Times New Roman"/>
              </w:rPr>
            </w:pPr>
          </w:p>
          <w:p w14:paraId="7E701E38" w14:textId="3E83D63E" w:rsidR="0050626C" w:rsidRPr="005C17EE" w:rsidRDefault="0050626C" w:rsidP="00381C3F">
            <w:pPr>
              <w:tabs>
                <w:tab w:val="left" w:pos="12191"/>
              </w:tabs>
              <w:spacing w:after="0" w:line="240" w:lineRule="auto"/>
              <w:rPr>
                <w:rFonts w:ascii="Times New Roman" w:eastAsia="Calibri" w:hAnsi="Times New Roman" w:cs="Times New Roman"/>
              </w:rPr>
            </w:pPr>
          </w:p>
        </w:tc>
      </w:tr>
      <w:tr w:rsidR="00E747AB" w:rsidRPr="004D7038" w14:paraId="59FA324F" w14:textId="77777777" w:rsidTr="00381C3F">
        <w:tc>
          <w:tcPr>
            <w:tcW w:w="857" w:type="pct"/>
            <w:vMerge w:val="restart"/>
            <w:tcBorders>
              <w:top w:val="single" w:sz="4" w:space="0" w:color="auto"/>
              <w:left w:val="single" w:sz="4" w:space="0" w:color="auto"/>
              <w:bottom w:val="single" w:sz="4" w:space="0" w:color="auto"/>
              <w:right w:val="single" w:sz="4" w:space="0" w:color="auto"/>
            </w:tcBorders>
            <w:hideMark/>
          </w:tcPr>
          <w:p w14:paraId="71EDDDF7" w14:textId="302DE546" w:rsidR="00E747AB" w:rsidRPr="00297F0B" w:rsidRDefault="00297F0B" w:rsidP="00381C3F">
            <w:pPr>
              <w:tabs>
                <w:tab w:val="left" w:pos="12191"/>
              </w:tabs>
              <w:spacing w:after="0" w:line="240" w:lineRule="auto"/>
              <w:rPr>
                <w:rFonts w:ascii="Times New Roman" w:eastAsia="Calibri" w:hAnsi="Times New Roman" w:cs="Times New Roman"/>
                <w:b/>
                <w:bCs/>
              </w:rPr>
            </w:pPr>
            <w:bookmarkStart w:id="5" w:name="_Hlk40797995"/>
            <w:r w:rsidRPr="00297F0B">
              <w:rPr>
                <w:rFonts w:ascii="Times New Roman" w:eastAsia="Calibri" w:hAnsi="Times New Roman" w:cs="Times New Roman"/>
                <w:b/>
                <w:bCs/>
              </w:rPr>
              <w:t>С</w:t>
            </w:r>
            <w:r w:rsidR="00E747AB" w:rsidRPr="00297F0B">
              <w:rPr>
                <w:rFonts w:ascii="Times New Roman" w:eastAsia="Calibri" w:hAnsi="Times New Roman" w:cs="Times New Roman"/>
                <w:b/>
                <w:bCs/>
              </w:rPr>
              <w:t>. Управление</w:t>
            </w:r>
          </w:p>
          <w:p w14:paraId="4D694849" w14:textId="77777777" w:rsidR="00E747AB" w:rsidRPr="00297F0B" w:rsidRDefault="00E747AB" w:rsidP="00381C3F">
            <w:pPr>
              <w:tabs>
                <w:tab w:val="left" w:pos="12191"/>
              </w:tabs>
              <w:spacing w:after="0" w:line="240" w:lineRule="auto"/>
              <w:rPr>
                <w:rFonts w:ascii="Times New Roman" w:eastAsia="Calibri" w:hAnsi="Times New Roman" w:cs="Times New Roman"/>
                <w:b/>
                <w:bCs/>
              </w:rPr>
            </w:pPr>
            <w:r w:rsidRPr="00297F0B">
              <w:rPr>
                <w:rFonts w:ascii="Times New Roman" w:eastAsia="Calibri" w:hAnsi="Times New Roman" w:cs="Times New Roman"/>
                <w:b/>
                <w:bCs/>
              </w:rPr>
              <w:t>социальными и</w:t>
            </w:r>
          </w:p>
          <w:p w14:paraId="5B070696"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297F0B">
              <w:rPr>
                <w:rFonts w:ascii="Times New Roman" w:eastAsia="Calibri" w:hAnsi="Times New Roman" w:cs="Times New Roman"/>
                <w:b/>
                <w:bCs/>
              </w:rPr>
              <w:t>трудовыми рисками</w:t>
            </w:r>
          </w:p>
        </w:tc>
        <w:tc>
          <w:tcPr>
            <w:tcW w:w="879" w:type="pct"/>
            <w:tcBorders>
              <w:top w:val="single" w:sz="4" w:space="0" w:color="auto"/>
              <w:left w:val="single" w:sz="4" w:space="0" w:color="auto"/>
              <w:bottom w:val="single" w:sz="4" w:space="0" w:color="auto"/>
              <w:right w:val="single" w:sz="4" w:space="0" w:color="auto"/>
            </w:tcBorders>
            <w:hideMark/>
          </w:tcPr>
          <w:p w14:paraId="3794A22D" w14:textId="302EA562"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Управление связ</w:t>
            </w:r>
            <w:r w:rsidR="00162B55">
              <w:rPr>
                <w:rFonts w:ascii="Times New Roman" w:eastAsia="Calibri" w:hAnsi="Times New Roman" w:cs="Times New Roman"/>
              </w:rPr>
              <w:t>ями</w:t>
            </w:r>
          </w:p>
          <w:p w14:paraId="5C1E7196"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с</w:t>
            </w:r>
          </w:p>
          <w:p w14:paraId="16F86E26"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общественностью</w:t>
            </w:r>
          </w:p>
        </w:tc>
        <w:tc>
          <w:tcPr>
            <w:tcW w:w="2209" w:type="pct"/>
            <w:tcBorders>
              <w:top w:val="single" w:sz="4" w:space="0" w:color="auto"/>
              <w:left w:val="single" w:sz="4" w:space="0" w:color="auto"/>
              <w:bottom w:val="single" w:sz="4" w:space="0" w:color="auto"/>
              <w:right w:val="single" w:sz="4" w:space="0" w:color="auto"/>
            </w:tcBorders>
            <w:hideMark/>
          </w:tcPr>
          <w:p w14:paraId="5D18E24D" w14:textId="201CF0BA" w:rsidR="00162B55" w:rsidRPr="00162B55" w:rsidRDefault="00162B55" w:rsidP="00381C3F">
            <w:pPr>
              <w:tabs>
                <w:tab w:val="left" w:pos="12191"/>
              </w:tabs>
              <w:spacing w:after="0" w:line="240" w:lineRule="auto"/>
              <w:rPr>
                <w:rFonts w:ascii="Times New Roman" w:hAnsi="Times New Roman" w:cs="Times New Roman"/>
              </w:rPr>
            </w:pPr>
            <w:r>
              <w:rPr>
                <w:rFonts w:ascii="Times New Roman" w:hAnsi="Times New Roman" w:cs="Times New Roman"/>
              </w:rPr>
              <w:t xml:space="preserve">- </w:t>
            </w:r>
            <w:r w:rsidRPr="00162B55">
              <w:rPr>
                <w:rFonts w:ascii="Times New Roman" w:hAnsi="Times New Roman" w:cs="Times New Roman"/>
              </w:rPr>
              <w:t>Назначить местного координатора, отвечающего за</w:t>
            </w:r>
            <w:r>
              <w:rPr>
                <w:rFonts w:ascii="Times New Roman" w:hAnsi="Times New Roman" w:cs="Times New Roman"/>
              </w:rPr>
              <w:t xml:space="preserve"> </w:t>
            </w:r>
            <w:r w:rsidRPr="00162B55">
              <w:rPr>
                <w:rFonts w:ascii="Times New Roman" w:hAnsi="Times New Roman" w:cs="Times New Roman"/>
              </w:rPr>
              <w:t>коммуникацию и получение запросов/жалоб от местного населения</w:t>
            </w:r>
          </w:p>
          <w:p w14:paraId="661C5E4E" w14:textId="7913F75D" w:rsidR="00162B55" w:rsidRDefault="00162B55" w:rsidP="00381C3F">
            <w:pPr>
              <w:tabs>
                <w:tab w:val="left" w:pos="12191"/>
              </w:tabs>
              <w:spacing w:after="0" w:line="240" w:lineRule="auto"/>
              <w:rPr>
                <w:rFonts w:ascii="Times New Roman" w:hAnsi="Times New Roman" w:cs="Times New Roman"/>
              </w:rPr>
            </w:pPr>
            <w:r>
              <w:rPr>
                <w:rFonts w:ascii="Times New Roman" w:hAnsi="Times New Roman" w:cs="Times New Roman"/>
              </w:rPr>
              <w:t xml:space="preserve">- </w:t>
            </w:r>
            <w:r w:rsidRPr="00162B55">
              <w:rPr>
                <w:rFonts w:ascii="Times New Roman" w:hAnsi="Times New Roman" w:cs="Times New Roman"/>
              </w:rPr>
              <w:t xml:space="preserve">Осуществлять информационную работу с общественностью и коммуникацию в соответствии с </w:t>
            </w:r>
            <w:r w:rsidR="001B1574">
              <w:rPr>
                <w:rFonts w:ascii="Times New Roman" w:hAnsi="Times New Roman" w:cs="Times New Roman"/>
              </w:rPr>
              <w:t>П</w:t>
            </w:r>
            <w:r w:rsidRPr="00162B55">
              <w:rPr>
                <w:rFonts w:ascii="Times New Roman" w:hAnsi="Times New Roman" w:cs="Times New Roman"/>
              </w:rPr>
              <w:t>ланом взаимодействия с</w:t>
            </w:r>
            <w:r w:rsidR="00093316">
              <w:rPr>
                <w:rFonts w:ascii="Times New Roman" w:hAnsi="Times New Roman" w:cs="Times New Roman"/>
              </w:rPr>
              <w:t xml:space="preserve"> </w:t>
            </w:r>
            <w:r w:rsidRPr="00162B55">
              <w:rPr>
                <w:rFonts w:ascii="Times New Roman" w:hAnsi="Times New Roman" w:cs="Times New Roman"/>
              </w:rPr>
              <w:t>заинтересованными сторонами, разработанным для про</w:t>
            </w:r>
            <w:r>
              <w:rPr>
                <w:rFonts w:ascii="Times New Roman" w:hAnsi="Times New Roman" w:cs="Times New Roman"/>
              </w:rPr>
              <w:t>екта</w:t>
            </w:r>
            <w:r w:rsidR="001B1574">
              <w:rPr>
                <w:rFonts w:ascii="Times New Roman" w:hAnsi="Times New Roman" w:cs="Times New Roman"/>
              </w:rPr>
              <w:t>.</w:t>
            </w:r>
          </w:p>
          <w:p w14:paraId="583C5379" w14:textId="77777777" w:rsidR="00162B55" w:rsidRDefault="00162B55" w:rsidP="00381C3F">
            <w:pPr>
              <w:tabs>
                <w:tab w:val="left" w:pos="12191"/>
              </w:tabs>
              <w:spacing w:after="0" w:line="240" w:lineRule="auto"/>
              <w:rPr>
                <w:rFonts w:ascii="Times New Roman" w:hAnsi="Times New Roman" w:cs="Times New Roman"/>
              </w:rPr>
            </w:pPr>
          </w:p>
          <w:p w14:paraId="460AC622" w14:textId="77777777" w:rsidR="00093316" w:rsidRDefault="00093316"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093316">
              <w:rPr>
                <w:rFonts w:ascii="Times New Roman" w:hAnsi="Times New Roman" w:cs="Times New Roman"/>
              </w:rPr>
              <w:t>Проводить консультации с местными сообществами для выявления и упреждающего разрешения потенциальных конфликтов</w:t>
            </w:r>
            <w:r>
              <w:rPr>
                <w:rFonts w:ascii="Times New Roman" w:hAnsi="Times New Roman" w:cs="Times New Roman"/>
              </w:rPr>
              <w:t xml:space="preserve"> между сторонами.</w:t>
            </w:r>
          </w:p>
          <w:p w14:paraId="01361495" w14:textId="77777777" w:rsidR="00286CDE" w:rsidRDefault="00093316" w:rsidP="00381C3F">
            <w:pPr>
              <w:tabs>
                <w:tab w:val="left" w:pos="12191"/>
              </w:tabs>
              <w:spacing w:after="0" w:line="240" w:lineRule="auto"/>
              <w:jc w:val="both"/>
            </w:pPr>
            <w:r>
              <w:rPr>
                <w:rFonts w:ascii="Times New Roman" w:hAnsi="Times New Roman" w:cs="Times New Roman"/>
              </w:rPr>
              <w:t xml:space="preserve">- </w:t>
            </w:r>
            <w:r w:rsidR="00E747AB" w:rsidRPr="0054799E">
              <w:rPr>
                <w:rFonts w:ascii="Times New Roman" w:eastAsia="Times New Roman" w:hAnsi="Times New Roman" w:cs="Times New Roman"/>
              </w:rPr>
              <w:t xml:space="preserve">Подрядчик выделит специальное место для временного хранения </w:t>
            </w:r>
            <w:r>
              <w:rPr>
                <w:rFonts w:ascii="Times New Roman" w:eastAsia="Times New Roman" w:hAnsi="Times New Roman" w:cs="Times New Roman"/>
              </w:rPr>
              <w:t>оборудования</w:t>
            </w:r>
            <w:r w:rsidR="00E747AB" w:rsidRPr="0054799E">
              <w:rPr>
                <w:rFonts w:ascii="Times New Roman" w:eastAsia="Times New Roman" w:hAnsi="Times New Roman" w:cs="Times New Roman"/>
              </w:rPr>
              <w:t xml:space="preserve"> и отходов, чтобы не препятствовать свободному передвижению транспорта</w:t>
            </w:r>
            <w:r w:rsidR="00E747AB" w:rsidRPr="0054799E">
              <w:rPr>
                <w:rFonts w:ascii="Times New Roman" w:hAnsi="Times New Roman" w:cs="Times New Roman"/>
              </w:rPr>
              <w:t xml:space="preserve">, сотрудников и посетителей </w:t>
            </w:r>
            <w:r>
              <w:rPr>
                <w:rFonts w:ascii="Times New Roman" w:hAnsi="Times New Roman" w:cs="Times New Roman"/>
              </w:rPr>
              <w:t>учреждений</w:t>
            </w:r>
            <w:r w:rsidR="00E747AB" w:rsidRPr="0054799E">
              <w:rPr>
                <w:rFonts w:ascii="Times New Roman" w:hAnsi="Times New Roman" w:cs="Times New Roman"/>
              </w:rPr>
              <w:t>.</w:t>
            </w:r>
            <w:r w:rsidR="00286CDE">
              <w:t xml:space="preserve"> </w:t>
            </w:r>
          </w:p>
          <w:p w14:paraId="702F82AA" w14:textId="73D4057E" w:rsidR="00286CDE" w:rsidRPr="00286CDE" w:rsidRDefault="00286CDE" w:rsidP="00381C3F">
            <w:pPr>
              <w:tabs>
                <w:tab w:val="left" w:pos="12191"/>
              </w:tabs>
              <w:spacing w:after="0" w:line="240" w:lineRule="auto"/>
              <w:jc w:val="both"/>
              <w:rPr>
                <w:rFonts w:ascii="Times New Roman" w:hAnsi="Times New Roman" w:cs="Times New Roman"/>
              </w:rPr>
            </w:pPr>
            <w:r>
              <w:t xml:space="preserve">- </w:t>
            </w:r>
            <w:r w:rsidRPr="00286CDE">
              <w:rPr>
                <w:rFonts w:ascii="Times New Roman" w:hAnsi="Times New Roman" w:cs="Times New Roman"/>
              </w:rPr>
              <w:t>Запрещено временное хранение отходов на возделываемых земельных участках или на территории частной</w:t>
            </w:r>
          </w:p>
          <w:p w14:paraId="051A54DD" w14:textId="77777777" w:rsidR="00A4640E" w:rsidRDefault="00286CDE" w:rsidP="00381C3F">
            <w:pPr>
              <w:tabs>
                <w:tab w:val="left" w:pos="12191"/>
              </w:tabs>
              <w:spacing w:after="0" w:line="240" w:lineRule="auto"/>
              <w:jc w:val="both"/>
              <w:rPr>
                <w:rFonts w:ascii="Times New Roman" w:hAnsi="Times New Roman" w:cs="Times New Roman"/>
              </w:rPr>
            </w:pPr>
            <w:r w:rsidRPr="00286CDE">
              <w:rPr>
                <w:rFonts w:ascii="Times New Roman" w:hAnsi="Times New Roman" w:cs="Times New Roman"/>
              </w:rPr>
              <w:t>собственности любого типа</w:t>
            </w:r>
            <w:r>
              <w:rPr>
                <w:rFonts w:ascii="Times New Roman" w:hAnsi="Times New Roman" w:cs="Times New Roman"/>
              </w:rPr>
              <w:t>.</w:t>
            </w:r>
          </w:p>
          <w:p w14:paraId="0AD4D432" w14:textId="64615582" w:rsidR="00286CDE" w:rsidRPr="0054799E" w:rsidRDefault="00286CDE"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p>
        </w:tc>
        <w:tc>
          <w:tcPr>
            <w:tcW w:w="1054" w:type="pct"/>
            <w:tcBorders>
              <w:top w:val="single" w:sz="4" w:space="0" w:color="auto"/>
              <w:left w:val="single" w:sz="4" w:space="0" w:color="auto"/>
              <w:bottom w:val="single" w:sz="4" w:space="0" w:color="auto"/>
              <w:right w:val="single" w:sz="4" w:space="0" w:color="auto"/>
            </w:tcBorders>
          </w:tcPr>
          <w:p w14:paraId="17FD898E" w14:textId="14AAF473" w:rsidR="00721A9C" w:rsidRPr="0054799E" w:rsidRDefault="00E747AB" w:rsidP="00381C3F">
            <w:pPr>
              <w:tabs>
                <w:tab w:val="left" w:pos="12191"/>
              </w:tabs>
              <w:spacing w:after="0" w:line="240" w:lineRule="auto"/>
              <w:rPr>
                <w:rFonts w:ascii="Times New Roman" w:eastAsia="Calibri" w:hAnsi="Times New Roman" w:cs="Times New Roman"/>
              </w:rPr>
            </w:pPr>
            <w:r w:rsidRPr="0054799E">
              <w:rPr>
                <w:rFonts w:ascii="Times New Roman" w:eastAsia="Calibri" w:hAnsi="Times New Roman" w:cs="Times New Roman"/>
              </w:rPr>
              <w:lastRenderedPageBreak/>
              <w:t>Подрядная организация</w:t>
            </w:r>
            <w:r w:rsidR="00FF3524">
              <w:rPr>
                <w:rFonts w:ascii="Times New Roman" w:eastAsia="Calibri" w:hAnsi="Times New Roman" w:cs="Times New Roman"/>
              </w:rPr>
              <w:t xml:space="preserve"> </w:t>
            </w:r>
            <w:r w:rsidR="00721A9C" w:rsidRPr="00721A9C">
              <w:rPr>
                <w:rFonts w:ascii="Times New Roman" w:eastAsia="Calibri" w:hAnsi="Times New Roman" w:cs="Times New Roman"/>
              </w:rPr>
              <w:t>Руководство учреждения</w:t>
            </w:r>
          </w:p>
          <w:p w14:paraId="4D51E63B" w14:textId="03F84131" w:rsidR="00E747AB" w:rsidRPr="0054799E" w:rsidRDefault="00E747AB" w:rsidP="00381C3F">
            <w:pPr>
              <w:tabs>
                <w:tab w:val="left" w:pos="12191"/>
              </w:tabs>
              <w:spacing w:after="0" w:line="240" w:lineRule="auto"/>
              <w:rPr>
                <w:rFonts w:ascii="Times New Roman" w:eastAsia="Calibri" w:hAnsi="Times New Roman" w:cs="Times New Roman"/>
              </w:rPr>
            </w:pPr>
            <w:r w:rsidRPr="0054799E">
              <w:rPr>
                <w:rFonts w:ascii="Times New Roman" w:eastAsia="Calibri" w:hAnsi="Times New Roman" w:cs="Times New Roman"/>
              </w:rPr>
              <w:t>ГРП</w:t>
            </w:r>
          </w:p>
        </w:tc>
      </w:tr>
      <w:tr w:rsidR="00E747AB" w:rsidRPr="004D7038" w14:paraId="2C5E546D" w14:textId="77777777" w:rsidTr="00381C3F">
        <w:tc>
          <w:tcPr>
            <w:tcW w:w="857" w:type="pct"/>
            <w:vMerge/>
            <w:tcBorders>
              <w:top w:val="single" w:sz="4" w:space="0" w:color="auto"/>
              <w:left w:val="single" w:sz="4" w:space="0" w:color="auto"/>
              <w:bottom w:val="single" w:sz="4" w:space="0" w:color="auto"/>
              <w:right w:val="single" w:sz="4" w:space="0" w:color="auto"/>
            </w:tcBorders>
          </w:tcPr>
          <w:p w14:paraId="6E68E879" w14:textId="77777777" w:rsidR="00E747AB" w:rsidRPr="004D7038" w:rsidRDefault="00E747AB" w:rsidP="00381C3F">
            <w:pPr>
              <w:tabs>
                <w:tab w:val="left" w:pos="12191"/>
              </w:tabs>
              <w:spacing w:after="0" w:line="240" w:lineRule="auto"/>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tcPr>
          <w:p w14:paraId="49AB59C0"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Общественная</w:t>
            </w:r>
          </w:p>
          <w:p w14:paraId="4D9EF4E3"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безопасность</w:t>
            </w:r>
          </w:p>
        </w:tc>
        <w:tc>
          <w:tcPr>
            <w:tcW w:w="2209" w:type="pct"/>
            <w:tcBorders>
              <w:top w:val="single" w:sz="4" w:space="0" w:color="auto"/>
              <w:left w:val="single" w:sz="4" w:space="0" w:color="auto"/>
              <w:bottom w:val="single" w:sz="4" w:space="0" w:color="auto"/>
              <w:right w:val="single" w:sz="4" w:space="0" w:color="auto"/>
            </w:tcBorders>
          </w:tcPr>
          <w:p w14:paraId="66259602" w14:textId="7A5898D0" w:rsidR="00E747AB" w:rsidRPr="00022A93" w:rsidRDefault="00721A9C" w:rsidP="00381C3F">
            <w:pPr>
              <w:tabs>
                <w:tab w:val="left" w:pos="12191"/>
              </w:tabs>
              <w:spacing w:after="0" w:line="240" w:lineRule="auto"/>
              <w:jc w:val="both"/>
              <w:rPr>
                <w:rFonts w:asciiTheme="majorBidi" w:hAnsiTheme="majorBidi" w:cstheme="majorBidi"/>
              </w:rPr>
            </w:pPr>
            <w:r>
              <w:rPr>
                <w:rFonts w:asciiTheme="majorBidi" w:hAnsiTheme="majorBidi" w:cstheme="majorBidi"/>
              </w:rPr>
              <w:t xml:space="preserve">- </w:t>
            </w:r>
            <w:r w:rsidR="00E747AB" w:rsidRPr="0045679D">
              <w:rPr>
                <w:rFonts w:asciiTheme="majorBidi" w:hAnsiTheme="majorBidi" w:cstheme="majorBidi"/>
              </w:rPr>
              <w:t>Обеспечить соблюдение карантинных процедур по Ковид</w:t>
            </w:r>
            <w:r>
              <w:rPr>
                <w:rFonts w:asciiTheme="majorBidi" w:hAnsiTheme="majorBidi" w:cstheme="majorBidi"/>
              </w:rPr>
              <w:t>-</w:t>
            </w:r>
            <w:r w:rsidR="00E747AB" w:rsidRPr="0045679D">
              <w:rPr>
                <w:rFonts w:asciiTheme="majorBidi" w:hAnsiTheme="majorBidi" w:cstheme="majorBidi"/>
              </w:rPr>
              <w:t xml:space="preserve">19 </w:t>
            </w:r>
            <w:r>
              <w:rPr>
                <w:rFonts w:asciiTheme="majorBidi" w:hAnsiTheme="majorBidi" w:cstheme="majorBidi"/>
              </w:rPr>
              <w:t xml:space="preserve">и других инфекционных болезней </w:t>
            </w:r>
            <w:r w:rsidR="00E747AB" w:rsidRPr="0045679D">
              <w:rPr>
                <w:rFonts w:asciiTheme="majorBidi" w:hAnsiTheme="majorBidi" w:cstheme="majorBidi"/>
              </w:rPr>
              <w:t>для работников</w:t>
            </w:r>
            <w:r>
              <w:rPr>
                <w:rFonts w:asciiTheme="majorBidi" w:hAnsiTheme="majorBidi" w:cstheme="majorBidi"/>
              </w:rPr>
              <w:t xml:space="preserve"> учреждений</w:t>
            </w:r>
            <w:r w:rsidR="00E747AB" w:rsidRPr="0045679D">
              <w:rPr>
                <w:rFonts w:asciiTheme="majorBidi" w:hAnsiTheme="majorBidi" w:cstheme="majorBidi"/>
              </w:rPr>
              <w:t xml:space="preserve"> и персонала подрядчиков.</w:t>
            </w:r>
          </w:p>
          <w:p w14:paraId="4AF8B9FF" w14:textId="65376C5D" w:rsidR="00E747AB" w:rsidRPr="004A7796" w:rsidRDefault="00721A9C" w:rsidP="00381C3F">
            <w:pPr>
              <w:tabs>
                <w:tab w:val="left" w:pos="12191"/>
              </w:tabs>
              <w:spacing w:after="0" w:line="240" w:lineRule="auto"/>
              <w:jc w:val="both"/>
              <w:rPr>
                <w:rFonts w:ascii="Times New Roman" w:hAnsi="Times New Roman" w:cs="Times New Roman"/>
              </w:rPr>
            </w:pPr>
            <w:r>
              <w:rPr>
                <w:rFonts w:asciiTheme="majorBidi" w:hAnsiTheme="majorBidi" w:cstheme="majorBidi"/>
              </w:rPr>
              <w:t xml:space="preserve">- </w:t>
            </w:r>
            <w:r w:rsidR="00E747AB" w:rsidRPr="00022A93">
              <w:rPr>
                <w:rFonts w:asciiTheme="majorBidi" w:hAnsiTheme="majorBidi" w:cstheme="majorBidi"/>
              </w:rPr>
              <w:t>Поставщик обязуется соблюдать все меры безопасности, чтобы</w:t>
            </w:r>
            <w:r w:rsidR="00E747AB" w:rsidRPr="004D7038">
              <w:rPr>
                <w:rFonts w:ascii="Times New Roman" w:hAnsi="Times New Roman" w:cs="Times New Roman"/>
              </w:rPr>
              <w:t xml:space="preserve"> минимизировать воздействие на </w:t>
            </w:r>
            <w:r w:rsidR="00E747AB">
              <w:rPr>
                <w:rFonts w:ascii="Times New Roman" w:hAnsi="Times New Roman" w:cs="Times New Roman"/>
              </w:rPr>
              <w:t>близлежащие домохозяйства</w:t>
            </w:r>
            <w:r w:rsidR="00E747AB" w:rsidRPr="004D7038">
              <w:rPr>
                <w:rFonts w:ascii="Times New Roman" w:hAnsi="Times New Roman" w:cs="Times New Roman"/>
              </w:rPr>
              <w:t xml:space="preserve"> и окружающую среду</w:t>
            </w:r>
            <w:r w:rsidR="00E747AB">
              <w:rPr>
                <w:rFonts w:ascii="Times New Roman" w:hAnsi="Times New Roman" w:cs="Times New Roman"/>
              </w:rPr>
              <w:t>.</w:t>
            </w:r>
          </w:p>
          <w:p w14:paraId="43043B5C" w14:textId="680C193B" w:rsidR="00E747AB" w:rsidRPr="004D7038" w:rsidRDefault="00721A9C"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E747AB" w:rsidRPr="004D7038">
              <w:rPr>
                <w:rFonts w:ascii="Times New Roman" w:hAnsi="Times New Roman" w:cs="Times New Roman"/>
              </w:rPr>
              <w:t>Информировать сообщество об установленных механизмах рассмотрения жалоб и сообщить контактные телефоны ответственных лиц.</w:t>
            </w:r>
          </w:p>
        </w:tc>
        <w:tc>
          <w:tcPr>
            <w:tcW w:w="1054" w:type="pct"/>
            <w:tcBorders>
              <w:top w:val="single" w:sz="4" w:space="0" w:color="auto"/>
              <w:left w:val="single" w:sz="4" w:space="0" w:color="auto"/>
              <w:bottom w:val="single" w:sz="4" w:space="0" w:color="auto"/>
              <w:right w:val="single" w:sz="4" w:space="0" w:color="auto"/>
            </w:tcBorders>
          </w:tcPr>
          <w:p w14:paraId="2C5B513C" w14:textId="183B4F86" w:rsidR="00E43FCF" w:rsidRDefault="00E43FCF" w:rsidP="00381C3F">
            <w:pPr>
              <w:tabs>
                <w:tab w:val="left" w:pos="12191"/>
              </w:tabs>
              <w:spacing w:after="0" w:line="240" w:lineRule="auto"/>
              <w:rPr>
                <w:rFonts w:ascii="Times New Roman" w:eastAsia="Calibri" w:hAnsi="Times New Roman" w:cs="Times New Roman"/>
              </w:rPr>
            </w:pPr>
            <w:r w:rsidRPr="00E43FCF">
              <w:rPr>
                <w:rFonts w:ascii="Times New Roman" w:eastAsia="Calibri" w:hAnsi="Times New Roman" w:cs="Times New Roman"/>
              </w:rPr>
              <w:t>Подрядная организация</w:t>
            </w:r>
          </w:p>
          <w:p w14:paraId="14661C74" w14:textId="2C073A7B" w:rsidR="00E747AB" w:rsidRPr="00CE1B72" w:rsidRDefault="00FF3524" w:rsidP="00381C3F">
            <w:pPr>
              <w:tabs>
                <w:tab w:val="left" w:pos="12191"/>
              </w:tabs>
              <w:spacing w:after="0" w:line="240" w:lineRule="auto"/>
              <w:rPr>
                <w:rFonts w:ascii="Times New Roman" w:eastAsia="Calibri" w:hAnsi="Times New Roman" w:cs="Times New Roman"/>
                <w:highlight w:val="cyan"/>
              </w:rPr>
            </w:pPr>
            <w:r w:rsidRPr="00FF3524">
              <w:rPr>
                <w:rFonts w:ascii="Times New Roman" w:eastAsia="Calibri" w:hAnsi="Times New Roman" w:cs="Times New Roman"/>
              </w:rPr>
              <w:t>Руководство учреждения</w:t>
            </w:r>
          </w:p>
        </w:tc>
      </w:tr>
      <w:bookmarkEnd w:id="5"/>
      <w:tr w:rsidR="00E747AB" w:rsidRPr="004D7038" w14:paraId="5B545EB3" w14:textId="77777777" w:rsidTr="00381C3F">
        <w:tc>
          <w:tcPr>
            <w:tcW w:w="857" w:type="pct"/>
            <w:vMerge/>
            <w:tcBorders>
              <w:top w:val="single" w:sz="4" w:space="0" w:color="auto"/>
              <w:left w:val="single" w:sz="4" w:space="0" w:color="auto"/>
              <w:bottom w:val="single" w:sz="4" w:space="0" w:color="auto"/>
              <w:right w:val="single" w:sz="4" w:space="0" w:color="auto"/>
            </w:tcBorders>
            <w:vAlign w:val="center"/>
            <w:hideMark/>
          </w:tcPr>
          <w:p w14:paraId="39D99B9C" w14:textId="77777777" w:rsidR="00E747AB" w:rsidRPr="004D7038" w:rsidRDefault="00E747AB" w:rsidP="00381C3F">
            <w:pPr>
              <w:tabs>
                <w:tab w:val="left" w:pos="12191"/>
              </w:tabs>
              <w:spacing w:after="0" w:line="240" w:lineRule="auto"/>
              <w:rPr>
                <w:rFonts w:ascii="Times New Roman" w:eastAsia="Calibri" w:hAnsi="Times New Roman" w:cs="Times New Roman"/>
              </w:rPr>
            </w:pPr>
          </w:p>
        </w:tc>
        <w:tc>
          <w:tcPr>
            <w:tcW w:w="879" w:type="pct"/>
            <w:tcBorders>
              <w:top w:val="single" w:sz="4" w:space="0" w:color="auto"/>
              <w:left w:val="single" w:sz="4" w:space="0" w:color="auto"/>
              <w:bottom w:val="single" w:sz="4" w:space="0" w:color="auto"/>
              <w:right w:val="single" w:sz="4" w:space="0" w:color="auto"/>
            </w:tcBorders>
            <w:hideMark/>
          </w:tcPr>
          <w:p w14:paraId="6C338A7C"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Управление трудовыми вопросами</w:t>
            </w:r>
          </w:p>
          <w:p w14:paraId="10549695" w14:textId="77777777" w:rsidR="00E747AB" w:rsidRPr="004D7038" w:rsidRDefault="00E747AB" w:rsidP="00381C3F">
            <w:pPr>
              <w:tabs>
                <w:tab w:val="left" w:pos="12191"/>
              </w:tabs>
              <w:spacing w:after="0" w:line="240" w:lineRule="auto"/>
              <w:rPr>
                <w:rFonts w:ascii="Times New Roman" w:eastAsia="Calibri" w:hAnsi="Times New Roman" w:cs="Times New Roman"/>
              </w:rPr>
            </w:pPr>
          </w:p>
          <w:p w14:paraId="18219C63" w14:textId="77777777" w:rsidR="00E747AB" w:rsidRPr="004D7038" w:rsidRDefault="00E747AB" w:rsidP="00381C3F">
            <w:pPr>
              <w:tabs>
                <w:tab w:val="left" w:pos="12191"/>
              </w:tabs>
              <w:spacing w:after="0" w:line="240" w:lineRule="auto"/>
              <w:rPr>
                <w:rFonts w:ascii="Times New Roman" w:eastAsia="Calibri" w:hAnsi="Times New Roman" w:cs="Times New Roman"/>
              </w:rPr>
            </w:pPr>
          </w:p>
        </w:tc>
        <w:tc>
          <w:tcPr>
            <w:tcW w:w="2209" w:type="pct"/>
            <w:tcBorders>
              <w:top w:val="single" w:sz="4" w:space="0" w:color="auto"/>
              <w:left w:val="single" w:sz="4" w:space="0" w:color="auto"/>
              <w:bottom w:val="single" w:sz="4" w:space="0" w:color="auto"/>
              <w:right w:val="single" w:sz="4" w:space="0" w:color="auto"/>
            </w:tcBorders>
            <w:hideMark/>
          </w:tcPr>
          <w:p w14:paraId="3FD85AF0" w14:textId="40158824" w:rsidR="00B315AD" w:rsidRDefault="00B315AD" w:rsidP="00381C3F">
            <w:pPr>
              <w:tabs>
                <w:tab w:val="left" w:pos="12191"/>
              </w:tabs>
              <w:spacing w:after="0" w:line="240" w:lineRule="auto"/>
              <w:jc w:val="both"/>
              <w:rPr>
                <w:rFonts w:ascii="Times New Roman" w:hAnsi="Times New Roman" w:cs="Times New Roman"/>
              </w:rPr>
            </w:pPr>
            <w:r w:rsidRPr="00B315AD">
              <w:rPr>
                <w:rFonts w:ascii="Times New Roman" w:hAnsi="Times New Roman" w:cs="Times New Roman"/>
              </w:rPr>
              <w:t>В соответствии с Трудовым кодексом, внутренними кадровыми процедурами</w:t>
            </w:r>
            <w:r>
              <w:rPr>
                <w:rFonts w:ascii="Times New Roman" w:hAnsi="Times New Roman" w:cs="Times New Roman"/>
              </w:rPr>
              <w:t xml:space="preserve"> МЗСЗН</w:t>
            </w:r>
            <w:r w:rsidRPr="00B315AD">
              <w:rPr>
                <w:rFonts w:ascii="Times New Roman" w:hAnsi="Times New Roman" w:cs="Times New Roman"/>
              </w:rPr>
              <w:t>, должны быть приняты следующие меры:</w:t>
            </w:r>
          </w:p>
          <w:p w14:paraId="5C7935AA" w14:textId="55850955" w:rsidR="00E747AB" w:rsidRPr="00A17360" w:rsidRDefault="00B315AD"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E747AB" w:rsidRPr="00A17360">
              <w:rPr>
                <w:rFonts w:ascii="Times New Roman" w:hAnsi="Times New Roman" w:cs="Times New Roman"/>
              </w:rPr>
              <w:t>Плановые работы носят краткосрочный характер, по этой причине рабочих по возможности, необходимо привлекать из местных сообществ, а для выполнения нетяжелой работы привлекать женщин, в связи с этим необходимость обеспечения рабочих адекватными условиями (спальными местами, кухней, душевыми, туалетом и т.д.) исключается.</w:t>
            </w:r>
          </w:p>
          <w:p w14:paraId="310CA156" w14:textId="2259A109" w:rsidR="00E747AB" w:rsidRPr="00A17360" w:rsidRDefault="00005625"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E747AB" w:rsidRPr="00A17360">
              <w:rPr>
                <w:rFonts w:ascii="Times New Roman" w:hAnsi="Times New Roman" w:cs="Times New Roman"/>
              </w:rPr>
              <w:t>Подрядчик обязуется составить контракты с работниками на выполнение работ в рамках проекта, а также подписать Кодекс поведения работников с целью предотвращения сексуального домогательства и насилия на рабочем месте.</w:t>
            </w:r>
          </w:p>
          <w:p w14:paraId="22BF5F49" w14:textId="601CC484" w:rsidR="00D33DC8" w:rsidRDefault="00005625"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E747AB" w:rsidRPr="00A17360">
              <w:rPr>
                <w:rFonts w:ascii="Times New Roman" w:hAnsi="Times New Roman" w:cs="Times New Roman"/>
              </w:rPr>
              <w:t>Детский труд для выполнения любых видов работ на объекте полностью запрещен.</w:t>
            </w:r>
            <w:r w:rsidR="00D33DC8" w:rsidRPr="00D33DC8">
              <w:rPr>
                <w:rFonts w:ascii="Times New Roman" w:hAnsi="Times New Roman" w:cs="Times New Roman"/>
              </w:rPr>
              <w:tab/>
            </w:r>
            <w:r w:rsidR="00D33DC8">
              <w:rPr>
                <w:rFonts w:ascii="Times New Roman" w:hAnsi="Times New Roman" w:cs="Times New Roman"/>
              </w:rPr>
              <w:lastRenderedPageBreak/>
              <w:t>-</w:t>
            </w:r>
            <w:r w:rsidR="00D33DC8" w:rsidRPr="00D33DC8">
              <w:rPr>
                <w:rFonts w:ascii="Times New Roman" w:hAnsi="Times New Roman" w:cs="Times New Roman"/>
              </w:rPr>
              <w:t>Процедуры приема на работу должны прозрачными, общедоступными и недискриминационными</w:t>
            </w:r>
            <w:r w:rsidR="00363224">
              <w:rPr>
                <w:rFonts w:ascii="Times New Roman" w:hAnsi="Times New Roman" w:cs="Times New Roman"/>
              </w:rPr>
              <w:t>.</w:t>
            </w:r>
          </w:p>
          <w:p w14:paraId="4544C7F9" w14:textId="3D60BC7B" w:rsidR="00363224" w:rsidRPr="00363224" w:rsidRDefault="00363224"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Pr="00363224">
              <w:rPr>
                <w:rFonts w:ascii="Times New Roman" w:hAnsi="Times New Roman" w:cs="Times New Roman"/>
              </w:rPr>
              <w:t>В зависимости от происхождения работодателя и работника условия найма должны быть подготовлены на двух языках: Государственном языке и языке, понятном обеим сторонам</w:t>
            </w:r>
            <w:r>
              <w:rPr>
                <w:rFonts w:ascii="Times New Roman" w:hAnsi="Times New Roman" w:cs="Times New Roman"/>
              </w:rPr>
              <w:t>.</w:t>
            </w:r>
          </w:p>
          <w:p w14:paraId="77CCA9FA" w14:textId="012997A4" w:rsidR="00363224" w:rsidRPr="00363224" w:rsidRDefault="00CA2A26"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363224" w:rsidRPr="00363224">
              <w:rPr>
                <w:rFonts w:ascii="Times New Roman" w:hAnsi="Times New Roman" w:cs="Times New Roman"/>
              </w:rPr>
              <w:t>Иностранным рабочим необходимо иметь разрешение на работу, позволяющее им работать в</w:t>
            </w:r>
            <w:r>
              <w:rPr>
                <w:rFonts w:ascii="Times New Roman" w:hAnsi="Times New Roman" w:cs="Times New Roman"/>
              </w:rPr>
              <w:t xml:space="preserve"> Таджикистане.</w:t>
            </w:r>
          </w:p>
          <w:p w14:paraId="379A0E90" w14:textId="77777777" w:rsidR="00CA2A26" w:rsidRDefault="00CA2A26"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Специалисты</w:t>
            </w:r>
            <w:r w:rsidR="00363224" w:rsidRPr="00363224">
              <w:rPr>
                <w:rFonts w:ascii="Times New Roman" w:hAnsi="Times New Roman" w:cs="Times New Roman"/>
              </w:rPr>
              <w:t xml:space="preserve"> занятые на работ</w:t>
            </w:r>
            <w:r>
              <w:rPr>
                <w:rFonts w:ascii="Times New Roman" w:hAnsi="Times New Roman" w:cs="Times New Roman"/>
              </w:rPr>
              <w:t>у</w:t>
            </w:r>
            <w:r w:rsidR="00363224" w:rsidRPr="00363224">
              <w:rPr>
                <w:rFonts w:ascii="Times New Roman" w:hAnsi="Times New Roman" w:cs="Times New Roman"/>
              </w:rPr>
              <w:t>, должны быть не моложе 18 лет. Это требование будет включено в контракты между</w:t>
            </w:r>
            <w:r>
              <w:rPr>
                <w:rFonts w:ascii="Times New Roman" w:hAnsi="Times New Roman" w:cs="Times New Roman"/>
              </w:rPr>
              <w:t xml:space="preserve"> ГРП</w:t>
            </w:r>
            <w:r w:rsidR="00363224" w:rsidRPr="00363224">
              <w:rPr>
                <w:rFonts w:ascii="Times New Roman" w:hAnsi="Times New Roman" w:cs="Times New Roman"/>
              </w:rPr>
              <w:t xml:space="preserve"> и</w:t>
            </w:r>
            <w:r>
              <w:rPr>
                <w:rFonts w:ascii="Times New Roman" w:hAnsi="Times New Roman" w:cs="Times New Roman"/>
              </w:rPr>
              <w:t xml:space="preserve"> П</w:t>
            </w:r>
            <w:r w:rsidR="00363224" w:rsidRPr="00363224">
              <w:rPr>
                <w:rFonts w:ascii="Times New Roman" w:hAnsi="Times New Roman" w:cs="Times New Roman"/>
              </w:rPr>
              <w:t>одрядчиками</w:t>
            </w:r>
            <w:r>
              <w:rPr>
                <w:rFonts w:ascii="Times New Roman" w:hAnsi="Times New Roman" w:cs="Times New Roman"/>
              </w:rPr>
              <w:t>.</w:t>
            </w:r>
          </w:p>
          <w:p w14:paraId="3B20914E" w14:textId="46F55342" w:rsidR="00363224" w:rsidRPr="00363224" w:rsidRDefault="00CA2A26"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363224" w:rsidRPr="00363224">
              <w:rPr>
                <w:rFonts w:ascii="Times New Roman" w:hAnsi="Times New Roman" w:cs="Times New Roman"/>
              </w:rPr>
              <w:t>Стандартное рабочее время не должно превышать 40 часов в неделю.</w:t>
            </w:r>
          </w:p>
          <w:p w14:paraId="638CB6BF" w14:textId="77777777" w:rsidR="00CA2A26" w:rsidRDefault="00363224" w:rsidP="00381C3F">
            <w:pPr>
              <w:tabs>
                <w:tab w:val="left" w:pos="12191"/>
              </w:tabs>
              <w:spacing w:after="0" w:line="240" w:lineRule="auto"/>
              <w:jc w:val="both"/>
              <w:rPr>
                <w:rFonts w:ascii="Times New Roman" w:hAnsi="Times New Roman" w:cs="Times New Roman"/>
              </w:rPr>
            </w:pPr>
            <w:r w:rsidRPr="00363224">
              <w:rPr>
                <w:rFonts w:ascii="Times New Roman" w:hAnsi="Times New Roman" w:cs="Times New Roman"/>
              </w:rPr>
              <w:t>Подрядчикам необходимо:</w:t>
            </w:r>
          </w:p>
          <w:p w14:paraId="3C60CA45" w14:textId="0EC5583A" w:rsidR="00363224" w:rsidRPr="00363224" w:rsidRDefault="00CA2A26"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363224" w:rsidRPr="00363224">
              <w:rPr>
                <w:rFonts w:ascii="Times New Roman" w:hAnsi="Times New Roman" w:cs="Times New Roman"/>
              </w:rPr>
              <w:t>Соблюдать национальное законодательство и процедуры управления трудовыми ресурсами, разработанные в рамках Про</w:t>
            </w:r>
            <w:r>
              <w:rPr>
                <w:rFonts w:ascii="Times New Roman" w:hAnsi="Times New Roman" w:cs="Times New Roman"/>
              </w:rPr>
              <w:t>екта.</w:t>
            </w:r>
          </w:p>
          <w:p w14:paraId="683C9B4C" w14:textId="3565EEB1" w:rsidR="00363224" w:rsidRPr="00363224" w:rsidRDefault="00CA2A26"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00363224" w:rsidRPr="00363224">
              <w:rPr>
                <w:rFonts w:ascii="Times New Roman" w:hAnsi="Times New Roman" w:cs="Times New Roman"/>
              </w:rPr>
              <w:t>Вести учет найма и последующей работы сотрудников, работающих по контракту</w:t>
            </w:r>
          </w:p>
          <w:p w14:paraId="45833A7B" w14:textId="5E7C5E82" w:rsidR="00E747AB" w:rsidRPr="00A17360" w:rsidRDefault="00CA2A26"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w:t>
            </w:r>
            <w:r w:rsidR="00363224" w:rsidRPr="00363224">
              <w:rPr>
                <w:rFonts w:ascii="Times New Roman" w:hAnsi="Times New Roman" w:cs="Times New Roman"/>
              </w:rPr>
              <w:t>Разъяснять сотрудникам, работающим по контракту, обязанности и условия найма в доступной форме</w:t>
            </w:r>
            <w:r>
              <w:rPr>
                <w:rFonts w:ascii="Times New Roman" w:hAnsi="Times New Roman" w:cs="Times New Roman"/>
              </w:rPr>
              <w:t>.</w:t>
            </w:r>
          </w:p>
          <w:p w14:paraId="011653DF" w14:textId="77777777" w:rsidR="00E747AB" w:rsidRPr="00F344C4" w:rsidRDefault="00E747AB" w:rsidP="00381C3F">
            <w:pPr>
              <w:tabs>
                <w:tab w:val="left" w:pos="12191"/>
              </w:tabs>
              <w:spacing w:after="0" w:line="240" w:lineRule="auto"/>
              <w:contextualSpacing/>
              <w:rPr>
                <w:rFonts w:asciiTheme="majorBidi" w:hAnsiTheme="majorBidi" w:cstheme="majorBidi"/>
              </w:rPr>
            </w:pPr>
            <w:r w:rsidRPr="0045679D">
              <w:rPr>
                <w:rFonts w:asciiTheme="majorBidi" w:hAnsiTheme="majorBidi" w:cstheme="majorBidi"/>
              </w:rPr>
              <w:t xml:space="preserve">Одним из требований процесса закупок является предоставление отчетов по управлению охраной труда </w:t>
            </w:r>
            <w:r w:rsidRPr="0045679D">
              <w:rPr>
                <w:rFonts w:asciiTheme="majorBidi" w:eastAsia="Times New Roman" w:hAnsiTheme="majorBidi" w:cstheme="majorBidi"/>
              </w:rPr>
              <w:t>в ГРП, а ГРП в своё время во ВБ</w:t>
            </w:r>
            <w:r w:rsidRPr="0045679D">
              <w:rPr>
                <w:rFonts w:asciiTheme="majorBidi" w:hAnsiTheme="majorBidi" w:cstheme="majorBidi"/>
              </w:rPr>
              <w:t>.</w:t>
            </w:r>
          </w:p>
          <w:p w14:paraId="509C46C3" w14:textId="77777777" w:rsidR="00E747AB" w:rsidRPr="00A17360" w:rsidRDefault="00E747AB" w:rsidP="00381C3F">
            <w:pPr>
              <w:tabs>
                <w:tab w:val="left" w:pos="12191"/>
              </w:tabs>
              <w:spacing w:after="0" w:line="240" w:lineRule="auto"/>
              <w:contextualSpacing/>
              <w:rPr>
                <w:rFonts w:ascii="Times New Roman" w:hAnsi="Times New Roman" w:cs="Times New Roman"/>
              </w:rPr>
            </w:pPr>
          </w:p>
        </w:tc>
        <w:tc>
          <w:tcPr>
            <w:tcW w:w="1054" w:type="pct"/>
            <w:tcBorders>
              <w:top w:val="single" w:sz="4" w:space="0" w:color="auto"/>
              <w:left w:val="single" w:sz="4" w:space="0" w:color="auto"/>
              <w:bottom w:val="single" w:sz="4" w:space="0" w:color="auto"/>
              <w:right w:val="single" w:sz="4" w:space="0" w:color="auto"/>
            </w:tcBorders>
          </w:tcPr>
          <w:p w14:paraId="16537BE3"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lastRenderedPageBreak/>
              <w:t xml:space="preserve">Подрядная организация </w:t>
            </w:r>
          </w:p>
          <w:p w14:paraId="1BC478A0" w14:textId="77777777" w:rsidR="00E747AB" w:rsidRPr="004D7038" w:rsidRDefault="00E747AB" w:rsidP="00381C3F">
            <w:pPr>
              <w:tabs>
                <w:tab w:val="left" w:pos="12191"/>
              </w:tabs>
              <w:spacing w:after="0" w:line="240" w:lineRule="auto"/>
              <w:rPr>
                <w:rFonts w:ascii="Times New Roman" w:eastAsia="Calibri" w:hAnsi="Times New Roman" w:cs="Times New Roman"/>
              </w:rPr>
            </w:pPr>
            <w:r w:rsidRPr="004D7038">
              <w:rPr>
                <w:rFonts w:ascii="Times New Roman" w:eastAsia="Calibri" w:hAnsi="Times New Roman" w:cs="Times New Roman"/>
              </w:rPr>
              <w:t>ГРП</w:t>
            </w:r>
          </w:p>
        </w:tc>
      </w:tr>
      <w:tr w:rsidR="00381C3F" w:rsidRPr="004D7038" w14:paraId="458DD1A5" w14:textId="77777777" w:rsidTr="00381C3F">
        <w:trPr>
          <w:trHeight w:val="2398"/>
        </w:trPr>
        <w:tc>
          <w:tcPr>
            <w:tcW w:w="857" w:type="pct"/>
            <w:vMerge w:val="restart"/>
            <w:tcBorders>
              <w:top w:val="single" w:sz="4" w:space="0" w:color="auto"/>
              <w:left w:val="single" w:sz="4" w:space="0" w:color="auto"/>
              <w:right w:val="single" w:sz="4" w:space="0" w:color="auto"/>
            </w:tcBorders>
            <w:vAlign w:val="center"/>
          </w:tcPr>
          <w:p w14:paraId="7BA1CDD8" w14:textId="77777777" w:rsidR="00381C3F" w:rsidRPr="004D7038" w:rsidRDefault="00381C3F" w:rsidP="00381C3F">
            <w:pPr>
              <w:tabs>
                <w:tab w:val="left" w:pos="12191"/>
              </w:tabs>
              <w:spacing w:after="0" w:line="240" w:lineRule="auto"/>
              <w:rPr>
                <w:rFonts w:ascii="Times New Roman" w:eastAsia="Calibri" w:hAnsi="Times New Roman" w:cs="Times New Roman"/>
              </w:rPr>
            </w:pPr>
          </w:p>
        </w:tc>
        <w:tc>
          <w:tcPr>
            <w:tcW w:w="879" w:type="pct"/>
            <w:vMerge w:val="restart"/>
            <w:tcBorders>
              <w:top w:val="single" w:sz="4" w:space="0" w:color="auto"/>
              <w:left w:val="single" w:sz="4" w:space="0" w:color="auto"/>
              <w:right w:val="single" w:sz="4" w:space="0" w:color="auto"/>
            </w:tcBorders>
          </w:tcPr>
          <w:p w14:paraId="0962CC10" w14:textId="77777777" w:rsidR="00381C3F" w:rsidRPr="00FE0B7A" w:rsidRDefault="00381C3F" w:rsidP="00381C3F">
            <w:pPr>
              <w:tabs>
                <w:tab w:val="left" w:pos="12191"/>
              </w:tabs>
              <w:spacing w:after="0" w:line="240" w:lineRule="auto"/>
              <w:rPr>
                <w:rFonts w:ascii="Times New Roman" w:eastAsia="Calibri" w:hAnsi="Times New Roman" w:cs="Times New Roman"/>
              </w:rPr>
            </w:pPr>
            <w:r w:rsidRPr="00FE0B7A">
              <w:rPr>
                <w:rFonts w:ascii="Times New Roman" w:hAnsi="Times New Roman" w:cs="Times New Roman"/>
              </w:rPr>
              <w:t>МРЖ</w:t>
            </w:r>
          </w:p>
        </w:tc>
        <w:tc>
          <w:tcPr>
            <w:tcW w:w="2209" w:type="pct"/>
            <w:tcBorders>
              <w:top w:val="single" w:sz="4" w:space="0" w:color="auto"/>
              <w:left w:val="single" w:sz="4" w:space="0" w:color="auto"/>
              <w:bottom w:val="single" w:sz="4" w:space="0" w:color="auto"/>
              <w:right w:val="single" w:sz="4" w:space="0" w:color="auto"/>
            </w:tcBorders>
          </w:tcPr>
          <w:p w14:paraId="204709DA" w14:textId="13A3904A" w:rsidR="00381C3F" w:rsidRDefault="00381C3F"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Pr="00F06A96">
              <w:rPr>
                <w:rFonts w:ascii="Times New Roman" w:hAnsi="Times New Roman" w:cs="Times New Roman"/>
              </w:rPr>
              <w:t>МРЖ запущен для того, чтобы все затронутые и заинтересованные стороны проекта имели возможность обращаться со своими заявлениями и жалобами относительно деятельности Проекта, а также для оказания помощи в своевременном, эффективном и действенном разрешении этих обращений на протяжении всего периода реализации проекта (до 2027 года).</w:t>
            </w:r>
          </w:p>
          <w:p w14:paraId="0678C0AC" w14:textId="77777777" w:rsidR="00381C3F" w:rsidRDefault="00381C3F"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Pr="00F06A96">
              <w:rPr>
                <w:rFonts w:ascii="Times New Roman" w:hAnsi="Times New Roman" w:cs="Times New Roman"/>
              </w:rPr>
              <w:t>Рассмотрение жалоб и предложений осуществляется бесплатно, конфиденциально, и подающий жалобу несёт ответственность за её обоснованность и достоверность согласно законодательству Республики Таджикистан.</w:t>
            </w:r>
          </w:p>
          <w:p w14:paraId="6D3AEFB5" w14:textId="77777777" w:rsidR="00381C3F" w:rsidRDefault="00381C3F"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lastRenderedPageBreak/>
              <w:t xml:space="preserve">- </w:t>
            </w:r>
            <w:r>
              <w:t xml:space="preserve"> </w:t>
            </w:r>
            <w:r w:rsidRPr="00F06A96">
              <w:rPr>
                <w:rFonts w:ascii="Times New Roman" w:hAnsi="Times New Roman" w:cs="Times New Roman"/>
              </w:rPr>
              <w:t>Жалобы и предложения можно передать письменно, устно, по телефону, СМС-сообщением</w:t>
            </w:r>
            <w:r>
              <w:rPr>
                <w:rFonts w:ascii="Times New Roman" w:hAnsi="Times New Roman" w:cs="Times New Roman"/>
              </w:rPr>
              <w:t xml:space="preserve"> </w:t>
            </w:r>
            <w:r w:rsidRPr="00F06A96">
              <w:rPr>
                <w:rFonts w:ascii="Times New Roman" w:hAnsi="Times New Roman" w:cs="Times New Roman"/>
              </w:rPr>
              <w:t>специалист</w:t>
            </w:r>
            <w:r>
              <w:rPr>
                <w:rFonts w:ascii="Times New Roman" w:hAnsi="Times New Roman" w:cs="Times New Roman"/>
              </w:rPr>
              <w:t>у по социальному развитию</w:t>
            </w:r>
            <w:r w:rsidRPr="00F06A96">
              <w:rPr>
                <w:rFonts w:ascii="Times New Roman" w:hAnsi="Times New Roman" w:cs="Times New Roman"/>
              </w:rPr>
              <w:t xml:space="preserve"> </w:t>
            </w:r>
            <w:r>
              <w:rPr>
                <w:rFonts w:ascii="Times New Roman" w:hAnsi="Times New Roman" w:cs="Times New Roman"/>
              </w:rPr>
              <w:t>ГРП.</w:t>
            </w:r>
          </w:p>
          <w:p w14:paraId="24EB6B9C" w14:textId="77777777" w:rsidR="00381C3F" w:rsidRDefault="00381C3F" w:rsidP="00381C3F">
            <w:pPr>
              <w:tabs>
                <w:tab w:val="left" w:pos="12191"/>
              </w:tabs>
              <w:spacing w:after="0" w:line="240" w:lineRule="auto"/>
              <w:jc w:val="both"/>
            </w:pPr>
            <w:r>
              <w:rPr>
                <w:rFonts w:ascii="Times New Roman" w:hAnsi="Times New Roman" w:cs="Times New Roman"/>
              </w:rPr>
              <w:t xml:space="preserve">- </w:t>
            </w:r>
            <w:r>
              <w:t xml:space="preserve"> </w:t>
            </w:r>
            <w:r w:rsidRPr="00922B58">
              <w:rPr>
                <w:rFonts w:ascii="Times New Roman" w:hAnsi="Times New Roman" w:cs="Times New Roman"/>
              </w:rPr>
              <w:t>Жалобы рассматриваются в соответствии с Законом Республики Таджикистан "Об обращениях физических и юридических лиц"</w:t>
            </w:r>
            <w:r>
              <w:rPr>
                <w:rFonts w:ascii="Times New Roman" w:hAnsi="Times New Roman" w:cs="Times New Roman"/>
              </w:rPr>
              <w:t>,</w:t>
            </w:r>
            <w:r w:rsidRPr="00922B58">
              <w:rPr>
                <w:rFonts w:ascii="Times New Roman" w:hAnsi="Times New Roman" w:cs="Times New Roman"/>
              </w:rPr>
              <w:t xml:space="preserve"> анонимные жалобы, касающиеся деятельности проекта </w:t>
            </w:r>
            <w:r>
              <w:rPr>
                <w:rFonts w:ascii="Times New Roman" w:hAnsi="Times New Roman" w:cs="Times New Roman"/>
              </w:rPr>
              <w:t xml:space="preserve">также </w:t>
            </w:r>
            <w:r w:rsidRPr="00922B58">
              <w:rPr>
                <w:rFonts w:ascii="Times New Roman" w:hAnsi="Times New Roman" w:cs="Times New Roman"/>
              </w:rPr>
              <w:t>принимаются к рассмотрению.</w:t>
            </w:r>
            <w:r>
              <w:t xml:space="preserve"> </w:t>
            </w:r>
          </w:p>
          <w:p w14:paraId="722992B7" w14:textId="0058052E" w:rsidR="00381C3F" w:rsidRDefault="00381C3F" w:rsidP="00381C3F">
            <w:pPr>
              <w:tabs>
                <w:tab w:val="left" w:pos="12191"/>
              </w:tabs>
              <w:spacing w:after="0" w:line="240" w:lineRule="auto"/>
              <w:jc w:val="both"/>
              <w:rPr>
                <w:rFonts w:ascii="Times New Roman" w:hAnsi="Times New Roman" w:cs="Times New Roman"/>
              </w:rPr>
            </w:pPr>
            <w:r>
              <w:t xml:space="preserve">- </w:t>
            </w:r>
            <w:r w:rsidRPr="00FE5ECA">
              <w:rPr>
                <w:rFonts w:ascii="Times New Roman" w:hAnsi="Times New Roman" w:cs="Times New Roman"/>
              </w:rPr>
              <w:t>Жалоба</w:t>
            </w:r>
            <w:r>
              <w:rPr>
                <w:rFonts w:ascii="Times New Roman" w:hAnsi="Times New Roman" w:cs="Times New Roman"/>
              </w:rPr>
              <w:t xml:space="preserve"> будет рассмотрена </w:t>
            </w:r>
            <w:r w:rsidRPr="00FE5ECA">
              <w:rPr>
                <w:rFonts w:ascii="Times New Roman" w:hAnsi="Times New Roman" w:cs="Times New Roman"/>
              </w:rPr>
              <w:t>в течение 5-14 дней.</w:t>
            </w:r>
          </w:p>
          <w:p w14:paraId="4BCB78EC" w14:textId="77777777" w:rsidR="00381C3F" w:rsidRDefault="00381C3F" w:rsidP="00381C3F">
            <w:pPr>
              <w:tabs>
                <w:tab w:val="left" w:pos="12191"/>
              </w:tabs>
              <w:spacing w:after="0" w:line="240" w:lineRule="auto"/>
              <w:jc w:val="both"/>
              <w:rPr>
                <w:rFonts w:ascii="Times New Roman" w:hAnsi="Times New Roman" w:cs="Times New Roman"/>
              </w:rPr>
            </w:pPr>
          </w:p>
          <w:p w14:paraId="064A1B55" w14:textId="2F64B571" w:rsidR="00381C3F" w:rsidRPr="00CD1F32" w:rsidRDefault="00381C3F" w:rsidP="00381C3F">
            <w:pPr>
              <w:tabs>
                <w:tab w:val="left" w:pos="12191"/>
              </w:tabs>
              <w:spacing w:after="0" w:line="240" w:lineRule="auto"/>
              <w:jc w:val="both"/>
              <w:rPr>
                <w:rFonts w:ascii="Times New Roman" w:hAnsi="Times New Roman" w:cs="Times New Roman"/>
                <w:b/>
                <w:bCs/>
              </w:rPr>
            </w:pPr>
            <w:r w:rsidRPr="00CD1F32">
              <w:rPr>
                <w:rFonts w:ascii="Times New Roman" w:hAnsi="Times New Roman" w:cs="Times New Roman"/>
                <w:b/>
                <w:bCs/>
              </w:rPr>
              <w:t>Контакты:</w:t>
            </w:r>
          </w:p>
        </w:tc>
        <w:tc>
          <w:tcPr>
            <w:tcW w:w="1054" w:type="pct"/>
            <w:vMerge w:val="restart"/>
            <w:tcBorders>
              <w:top w:val="single" w:sz="4" w:space="0" w:color="auto"/>
              <w:left w:val="single" w:sz="4" w:space="0" w:color="auto"/>
              <w:right w:val="single" w:sz="4" w:space="0" w:color="auto"/>
            </w:tcBorders>
          </w:tcPr>
          <w:p w14:paraId="14A2FE11" w14:textId="77777777" w:rsidR="00381C3F" w:rsidRPr="00FB5E03" w:rsidRDefault="00381C3F" w:rsidP="00381C3F">
            <w:pPr>
              <w:tabs>
                <w:tab w:val="left" w:pos="12191"/>
              </w:tabs>
              <w:spacing w:after="0" w:line="240" w:lineRule="auto"/>
              <w:rPr>
                <w:rFonts w:ascii="Times New Roman" w:hAnsi="Times New Roman" w:cs="Times New Roman"/>
              </w:rPr>
            </w:pPr>
            <w:r w:rsidRPr="00FB5E03">
              <w:rPr>
                <w:rFonts w:ascii="Times New Roman" w:hAnsi="Times New Roman" w:cs="Times New Roman"/>
              </w:rPr>
              <w:lastRenderedPageBreak/>
              <w:t xml:space="preserve">Подрядная организация </w:t>
            </w:r>
          </w:p>
          <w:p w14:paraId="02E5D0F4" w14:textId="4BF97C96" w:rsidR="00381C3F" w:rsidRPr="004D7038" w:rsidRDefault="00381C3F" w:rsidP="00381C3F">
            <w:pPr>
              <w:tabs>
                <w:tab w:val="left" w:pos="12191"/>
              </w:tabs>
              <w:spacing w:after="0" w:line="240" w:lineRule="auto"/>
              <w:rPr>
                <w:rFonts w:ascii="Times New Roman" w:hAnsi="Times New Roman" w:cs="Times New Roman"/>
              </w:rPr>
            </w:pPr>
            <w:r w:rsidRPr="00FB5E03">
              <w:rPr>
                <w:rFonts w:ascii="Times New Roman" w:hAnsi="Times New Roman" w:cs="Times New Roman"/>
              </w:rPr>
              <w:t>ГРП</w:t>
            </w:r>
          </w:p>
        </w:tc>
      </w:tr>
      <w:tr w:rsidR="00381C3F" w:rsidRPr="004D7038" w14:paraId="37BFF5A3" w14:textId="77777777" w:rsidTr="00381C3F">
        <w:trPr>
          <w:trHeight w:val="1554"/>
        </w:trPr>
        <w:tc>
          <w:tcPr>
            <w:tcW w:w="857" w:type="pct"/>
            <w:vMerge/>
            <w:tcBorders>
              <w:left w:val="single" w:sz="4" w:space="0" w:color="auto"/>
              <w:right w:val="single" w:sz="4" w:space="0" w:color="auto"/>
            </w:tcBorders>
            <w:vAlign w:val="center"/>
          </w:tcPr>
          <w:p w14:paraId="4E8B8A15" w14:textId="77777777" w:rsidR="00381C3F" w:rsidRPr="004D7038" w:rsidRDefault="00381C3F" w:rsidP="00381C3F">
            <w:pPr>
              <w:tabs>
                <w:tab w:val="left" w:pos="12191"/>
              </w:tabs>
              <w:spacing w:after="0" w:line="240" w:lineRule="auto"/>
              <w:rPr>
                <w:rFonts w:ascii="Times New Roman" w:eastAsia="Calibri" w:hAnsi="Times New Roman" w:cs="Times New Roman"/>
              </w:rPr>
            </w:pPr>
          </w:p>
        </w:tc>
        <w:tc>
          <w:tcPr>
            <w:tcW w:w="879" w:type="pct"/>
            <w:vMerge/>
            <w:tcBorders>
              <w:left w:val="single" w:sz="4" w:space="0" w:color="auto"/>
              <w:right w:val="single" w:sz="4" w:space="0" w:color="auto"/>
            </w:tcBorders>
          </w:tcPr>
          <w:p w14:paraId="5A3D1C85" w14:textId="77777777" w:rsidR="00381C3F" w:rsidRPr="00FE0B7A" w:rsidRDefault="00381C3F" w:rsidP="00381C3F">
            <w:pPr>
              <w:tabs>
                <w:tab w:val="left" w:pos="12191"/>
              </w:tabs>
              <w:spacing w:after="0" w:line="240" w:lineRule="auto"/>
              <w:rPr>
                <w:rFonts w:ascii="Times New Roman" w:hAnsi="Times New Roman" w:cs="Times New Roman"/>
              </w:rPr>
            </w:pPr>
          </w:p>
        </w:tc>
        <w:tc>
          <w:tcPr>
            <w:tcW w:w="2209" w:type="pct"/>
            <w:tcBorders>
              <w:top w:val="single" w:sz="4" w:space="0" w:color="auto"/>
              <w:left w:val="single" w:sz="4" w:space="0" w:color="auto"/>
              <w:bottom w:val="single" w:sz="4" w:space="0" w:color="auto"/>
              <w:right w:val="single" w:sz="4" w:space="0" w:color="auto"/>
            </w:tcBorders>
          </w:tcPr>
          <w:p w14:paraId="579A87CC" w14:textId="6BC3EC42" w:rsidR="00381C3F" w:rsidRDefault="00381C3F"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 xml:space="preserve"> </w:t>
            </w:r>
            <w:r w:rsidRPr="005E2BE6">
              <w:rPr>
                <w:rFonts w:ascii="Times New Roman" w:hAnsi="Times New Roman" w:cs="Times New Roman"/>
                <w:b/>
                <w:bCs/>
              </w:rPr>
              <w:t>Г</w:t>
            </w:r>
            <w:r w:rsidR="005E2BE6">
              <w:rPr>
                <w:rFonts w:ascii="Times New Roman" w:hAnsi="Times New Roman" w:cs="Times New Roman"/>
                <w:b/>
                <w:bCs/>
              </w:rPr>
              <w:t xml:space="preserve">руппа </w:t>
            </w:r>
            <w:r w:rsidRPr="005E2BE6">
              <w:rPr>
                <w:rFonts w:ascii="Times New Roman" w:hAnsi="Times New Roman" w:cs="Times New Roman"/>
                <w:b/>
                <w:bCs/>
              </w:rPr>
              <w:t>Р</w:t>
            </w:r>
            <w:r w:rsidR="005E2BE6">
              <w:rPr>
                <w:rFonts w:ascii="Times New Roman" w:hAnsi="Times New Roman" w:cs="Times New Roman"/>
                <w:b/>
                <w:bCs/>
              </w:rPr>
              <w:t xml:space="preserve">еализации </w:t>
            </w:r>
            <w:r w:rsidRPr="005E2BE6">
              <w:rPr>
                <w:rFonts w:ascii="Times New Roman" w:hAnsi="Times New Roman" w:cs="Times New Roman"/>
                <w:b/>
                <w:bCs/>
              </w:rPr>
              <w:t>П</w:t>
            </w:r>
            <w:r w:rsidR="005E2BE6">
              <w:rPr>
                <w:rFonts w:ascii="Times New Roman" w:hAnsi="Times New Roman" w:cs="Times New Roman"/>
                <w:b/>
                <w:bCs/>
              </w:rPr>
              <w:t>роекта</w:t>
            </w:r>
            <w:r>
              <w:rPr>
                <w:rFonts w:ascii="Times New Roman" w:hAnsi="Times New Roman" w:cs="Times New Roman"/>
              </w:rPr>
              <w:t xml:space="preserve">: </w:t>
            </w:r>
            <w:r w:rsidRPr="00A04A38">
              <w:rPr>
                <w:rFonts w:ascii="Times New Roman" w:hAnsi="Times New Roman" w:cs="Times New Roman"/>
              </w:rPr>
              <w:t xml:space="preserve">Специалист по социальному развитию г-жа </w:t>
            </w:r>
            <w:proofErr w:type="spellStart"/>
            <w:r w:rsidRPr="00A04A38">
              <w:rPr>
                <w:rFonts w:ascii="Times New Roman" w:hAnsi="Times New Roman" w:cs="Times New Roman"/>
              </w:rPr>
              <w:t>Хабиби</w:t>
            </w:r>
            <w:proofErr w:type="spellEnd"/>
            <w:r w:rsidRPr="00A04A38">
              <w:rPr>
                <w:rFonts w:ascii="Times New Roman" w:hAnsi="Times New Roman" w:cs="Times New Roman"/>
              </w:rPr>
              <w:t xml:space="preserve"> Фируза</w:t>
            </w:r>
            <w:r>
              <w:t xml:space="preserve"> </w:t>
            </w:r>
            <w:r w:rsidRPr="0050086D">
              <w:rPr>
                <w:rFonts w:ascii="Times New Roman" w:hAnsi="Times New Roman" w:cs="Times New Roman"/>
              </w:rPr>
              <w:t>social.spmeip@tandurusti.tj</w:t>
            </w:r>
          </w:p>
          <w:p w14:paraId="5E5891B2" w14:textId="77777777" w:rsidR="00381C3F" w:rsidRPr="00A04A38" w:rsidRDefault="00381C3F" w:rsidP="00381C3F">
            <w:pPr>
              <w:tabs>
                <w:tab w:val="left" w:pos="12191"/>
              </w:tabs>
              <w:spacing w:after="0" w:line="240" w:lineRule="auto"/>
              <w:jc w:val="both"/>
              <w:rPr>
                <w:rFonts w:ascii="Times New Roman" w:hAnsi="Times New Roman" w:cs="Times New Roman"/>
              </w:rPr>
            </w:pPr>
            <w:r>
              <w:t xml:space="preserve"> </w:t>
            </w:r>
            <w:r w:rsidRPr="00A04A38">
              <w:rPr>
                <w:rFonts w:ascii="Times New Roman" w:hAnsi="Times New Roman" w:cs="Times New Roman"/>
              </w:rPr>
              <w:t xml:space="preserve">Специалист по охране окружающей среды: г-жа </w:t>
            </w:r>
            <w:proofErr w:type="spellStart"/>
            <w:r w:rsidRPr="00A04A38">
              <w:rPr>
                <w:rFonts w:ascii="Times New Roman" w:hAnsi="Times New Roman" w:cs="Times New Roman"/>
              </w:rPr>
              <w:t>Ядгарова</w:t>
            </w:r>
            <w:proofErr w:type="spellEnd"/>
            <w:r w:rsidRPr="00A04A38">
              <w:rPr>
                <w:rFonts w:ascii="Times New Roman" w:hAnsi="Times New Roman" w:cs="Times New Roman"/>
              </w:rPr>
              <w:t xml:space="preserve"> Лола</w:t>
            </w:r>
          </w:p>
          <w:p w14:paraId="06DA4BC9" w14:textId="77777777" w:rsidR="00381C3F" w:rsidRDefault="002E7814" w:rsidP="00381C3F">
            <w:pPr>
              <w:tabs>
                <w:tab w:val="left" w:pos="12191"/>
              </w:tabs>
              <w:spacing w:after="0" w:line="240" w:lineRule="auto"/>
              <w:jc w:val="both"/>
            </w:pPr>
            <w:hyperlink r:id="rId11" w:history="1">
              <w:r w:rsidR="00381C3F" w:rsidRPr="00985AB1">
                <w:rPr>
                  <w:rStyle w:val="a8"/>
                  <w:rFonts w:ascii="Times New Roman" w:hAnsi="Times New Roman" w:cs="Times New Roman"/>
                </w:rPr>
                <w:t>ecology.spmeip@tandurusti.tj</w:t>
              </w:r>
            </w:hyperlink>
            <w:r w:rsidR="00381C3F">
              <w:t xml:space="preserve"> </w:t>
            </w:r>
          </w:p>
          <w:p w14:paraId="6F3B4BF0" w14:textId="77777777" w:rsidR="00381C3F" w:rsidRDefault="00381C3F" w:rsidP="00381C3F">
            <w:pPr>
              <w:tabs>
                <w:tab w:val="left" w:pos="12191"/>
              </w:tabs>
              <w:spacing w:after="0" w:line="240" w:lineRule="auto"/>
              <w:jc w:val="both"/>
              <w:rPr>
                <w:rFonts w:ascii="Times New Roman" w:hAnsi="Times New Roman" w:cs="Times New Roman"/>
              </w:rPr>
            </w:pPr>
            <w:r w:rsidRPr="00037918">
              <w:rPr>
                <w:rFonts w:ascii="Times New Roman" w:hAnsi="Times New Roman" w:cs="Times New Roman"/>
              </w:rPr>
              <w:t>Почт</w:t>
            </w:r>
            <w:r w:rsidR="00B52AE1">
              <w:rPr>
                <w:rFonts w:ascii="Times New Roman" w:hAnsi="Times New Roman" w:cs="Times New Roman"/>
              </w:rPr>
              <w:t>а</w:t>
            </w:r>
            <w:r w:rsidRPr="00037918">
              <w:rPr>
                <w:rFonts w:ascii="Times New Roman" w:hAnsi="Times New Roman" w:cs="Times New Roman"/>
              </w:rPr>
              <w:t xml:space="preserve">: 734025 г. Душанбе, улица Шевченко, 69, 10-й этаж </w:t>
            </w:r>
            <w:r>
              <w:rPr>
                <w:rFonts w:ascii="Times New Roman" w:hAnsi="Times New Roman" w:cs="Times New Roman"/>
              </w:rPr>
              <w:t xml:space="preserve">ГРП </w:t>
            </w:r>
            <w:r w:rsidRPr="00037918">
              <w:rPr>
                <w:rFonts w:ascii="Times New Roman" w:hAnsi="Times New Roman" w:cs="Times New Roman"/>
              </w:rPr>
              <w:t>(здание Министерства здравоохранения и социальной защиты РТ)</w:t>
            </w:r>
          </w:p>
          <w:p w14:paraId="757C12CC" w14:textId="260A2BB3" w:rsidR="00DA167B" w:rsidRDefault="00DA167B" w:rsidP="00381C3F">
            <w:pPr>
              <w:tabs>
                <w:tab w:val="left" w:pos="12191"/>
              </w:tabs>
              <w:spacing w:after="0" w:line="240" w:lineRule="auto"/>
              <w:jc w:val="both"/>
              <w:rPr>
                <w:rFonts w:ascii="Times New Roman" w:hAnsi="Times New Roman" w:cs="Times New Roman"/>
              </w:rPr>
            </w:pPr>
          </w:p>
        </w:tc>
        <w:tc>
          <w:tcPr>
            <w:tcW w:w="1054" w:type="pct"/>
            <w:vMerge/>
            <w:tcBorders>
              <w:left w:val="single" w:sz="4" w:space="0" w:color="auto"/>
              <w:right w:val="single" w:sz="4" w:space="0" w:color="auto"/>
            </w:tcBorders>
          </w:tcPr>
          <w:p w14:paraId="33EA1F4F" w14:textId="77777777" w:rsidR="00381C3F" w:rsidRPr="00FB5E03" w:rsidRDefault="00381C3F" w:rsidP="00381C3F">
            <w:pPr>
              <w:tabs>
                <w:tab w:val="left" w:pos="12191"/>
              </w:tabs>
              <w:spacing w:after="0" w:line="240" w:lineRule="auto"/>
              <w:rPr>
                <w:rFonts w:ascii="Times New Roman" w:hAnsi="Times New Roman" w:cs="Times New Roman"/>
              </w:rPr>
            </w:pPr>
          </w:p>
        </w:tc>
      </w:tr>
      <w:tr w:rsidR="00381C3F" w:rsidRPr="004D7038" w14:paraId="5DFD22C0" w14:textId="77777777" w:rsidTr="005E2BE6">
        <w:trPr>
          <w:trHeight w:val="2243"/>
        </w:trPr>
        <w:tc>
          <w:tcPr>
            <w:tcW w:w="857" w:type="pct"/>
            <w:vMerge/>
            <w:tcBorders>
              <w:left w:val="single" w:sz="4" w:space="0" w:color="auto"/>
              <w:right w:val="single" w:sz="4" w:space="0" w:color="auto"/>
            </w:tcBorders>
            <w:vAlign w:val="center"/>
          </w:tcPr>
          <w:p w14:paraId="6AAE3A9F" w14:textId="77777777" w:rsidR="00381C3F" w:rsidRPr="004D7038" w:rsidRDefault="00381C3F" w:rsidP="00381C3F">
            <w:pPr>
              <w:tabs>
                <w:tab w:val="left" w:pos="12191"/>
              </w:tabs>
              <w:spacing w:after="0" w:line="240" w:lineRule="auto"/>
              <w:rPr>
                <w:rFonts w:ascii="Times New Roman" w:eastAsia="Calibri" w:hAnsi="Times New Roman" w:cs="Times New Roman"/>
              </w:rPr>
            </w:pPr>
          </w:p>
        </w:tc>
        <w:tc>
          <w:tcPr>
            <w:tcW w:w="879" w:type="pct"/>
            <w:vMerge/>
            <w:tcBorders>
              <w:left w:val="single" w:sz="4" w:space="0" w:color="auto"/>
              <w:right w:val="single" w:sz="4" w:space="0" w:color="auto"/>
            </w:tcBorders>
          </w:tcPr>
          <w:p w14:paraId="390BC8E5" w14:textId="77777777" w:rsidR="00381C3F" w:rsidRPr="00FE0B7A" w:rsidRDefault="00381C3F" w:rsidP="00381C3F">
            <w:pPr>
              <w:tabs>
                <w:tab w:val="left" w:pos="12191"/>
              </w:tabs>
              <w:spacing w:after="0" w:line="240" w:lineRule="auto"/>
              <w:rPr>
                <w:rFonts w:ascii="Times New Roman" w:hAnsi="Times New Roman" w:cs="Times New Roman"/>
              </w:rPr>
            </w:pPr>
          </w:p>
        </w:tc>
        <w:tc>
          <w:tcPr>
            <w:tcW w:w="2209" w:type="pct"/>
            <w:tcBorders>
              <w:top w:val="single" w:sz="4" w:space="0" w:color="auto"/>
              <w:left w:val="single" w:sz="4" w:space="0" w:color="auto"/>
              <w:bottom w:val="single" w:sz="4" w:space="0" w:color="auto"/>
              <w:right w:val="single" w:sz="4" w:space="0" w:color="auto"/>
            </w:tcBorders>
          </w:tcPr>
          <w:p w14:paraId="3E77986E" w14:textId="20C4FD7A" w:rsidR="00381C3F" w:rsidRPr="005E2BE6" w:rsidRDefault="00381C3F" w:rsidP="00381C3F">
            <w:pPr>
              <w:tabs>
                <w:tab w:val="left" w:pos="12191"/>
              </w:tabs>
              <w:spacing w:after="0" w:line="240" w:lineRule="auto"/>
              <w:jc w:val="both"/>
              <w:rPr>
                <w:rFonts w:ascii="Times New Roman" w:hAnsi="Times New Roman" w:cs="Times New Roman"/>
                <w:b/>
                <w:bCs/>
              </w:rPr>
            </w:pPr>
            <w:r w:rsidRPr="005E2BE6">
              <w:rPr>
                <w:rFonts w:ascii="Times New Roman" w:hAnsi="Times New Roman" w:cs="Times New Roman"/>
                <w:b/>
                <w:bCs/>
              </w:rPr>
              <w:t>Государственное агентство социальной защиты населения Министерства здравоохранения и социальной защиты населения РТ</w:t>
            </w:r>
          </w:p>
          <w:p w14:paraId="0D1F77D9" w14:textId="6BF7F137" w:rsidR="00381C3F" w:rsidRPr="00917949" w:rsidRDefault="00381C3F" w:rsidP="00381C3F">
            <w:pPr>
              <w:tabs>
                <w:tab w:val="left" w:pos="12191"/>
              </w:tabs>
              <w:spacing w:after="0" w:line="240" w:lineRule="auto"/>
              <w:jc w:val="both"/>
              <w:rPr>
                <w:rFonts w:ascii="Times New Roman" w:hAnsi="Times New Roman" w:cs="Times New Roman"/>
              </w:rPr>
            </w:pPr>
            <w:r>
              <w:rPr>
                <w:rFonts w:ascii="Times New Roman" w:hAnsi="Times New Roman" w:cs="Times New Roman"/>
              </w:rPr>
              <w:t>т</w:t>
            </w:r>
            <w:r w:rsidRPr="00917949">
              <w:rPr>
                <w:rFonts w:ascii="Times New Roman" w:hAnsi="Times New Roman" w:cs="Times New Roman"/>
              </w:rPr>
              <w:t>елефон: +992446100057</w:t>
            </w:r>
          </w:p>
          <w:p w14:paraId="0B45890A" w14:textId="77777777" w:rsidR="00381C3F" w:rsidRPr="00917949" w:rsidRDefault="00381C3F" w:rsidP="00381C3F">
            <w:pPr>
              <w:tabs>
                <w:tab w:val="left" w:pos="12191"/>
              </w:tabs>
              <w:spacing w:after="0" w:line="240" w:lineRule="auto"/>
              <w:jc w:val="both"/>
              <w:rPr>
                <w:rFonts w:ascii="Times New Roman" w:hAnsi="Times New Roman" w:cs="Times New Roman"/>
              </w:rPr>
            </w:pPr>
            <w:r w:rsidRPr="00917949">
              <w:rPr>
                <w:rFonts w:ascii="Times New Roman" w:hAnsi="Times New Roman" w:cs="Times New Roman"/>
              </w:rPr>
              <w:t>По почте: 734025, г. Душанбе, улица Шевченко, 69, 7-й этаж (здание МЗСЗН РТ)</w:t>
            </w:r>
          </w:p>
          <w:p w14:paraId="05A709DF" w14:textId="77777777" w:rsidR="00381C3F" w:rsidRPr="00917949" w:rsidRDefault="00381C3F" w:rsidP="00381C3F">
            <w:pPr>
              <w:tabs>
                <w:tab w:val="left" w:pos="12191"/>
              </w:tabs>
              <w:spacing w:after="0" w:line="240" w:lineRule="auto"/>
              <w:jc w:val="both"/>
              <w:rPr>
                <w:rFonts w:ascii="Times New Roman" w:hAnsi="Times New Roman" w:cs="Times New Roman"/>
              </w:rPr>
            </w:pPr>
            <w:r w:rsidRPr="00917949">
              <w:rPr>
                <w:rFonts w:ascii="Times New Roman" w:hAnsi="Times New Roman" w:cs="Times New Roman"/>
              </w:rPr>
              <w:t>По электронной почте: kumak.unvoniijtimoi@mail.ru</w:t>
            </w:r>
          </w:p>
          <w:p w14:paraId="1426B895" w14:textId="4A8B784C" w:rsidR="00381C3F" w:rsidRDefault="00381C3F" w:rsidP="005E2BE6">
            <w:pPr>
              <w:tabs>
                <w:tab w:val="left" w:pos="12191"/>
              </w:tabs>
              <w:spacing w:after="0" w:line="240" w:lineRule="auto"/>
              <w:jc w:val="both"/>
              <w:rPr>
                <w:rFonts w:ascii="Times New Roman" w:hAnsi="Times New Roman" w:cs="Times New Roman"/>
              </w:rPr>
            </w:pPr>
            <w:r w:rsidRPr="00917949">
              <w:rPr>
                <w:rFonts w:ascii="Times New Roman" w:hAnsi="Times New Roman" w:cs="Times New Roman"/>
              </w:rPr>
              <w:t xml:space="preserve">По вэб-сайту: </w:t>
            </w:r>
            <w:hyperlink r:id="rId12" w:history="1">
              <w:r w:rsidRPr="00985AB1">
                <w:rPr>
                  <w:rStyle w:val="a8"/>
                  <w:rFonts w:ascii="Times New Roman" w:hAnsi="Times New Roman" w:cs="Times New Roman"/>
                </w:rPr>
                <w:t>https://moh.tj/ru/</w:t>
              </w:r>
            </w:hyperlink>
          </w:p>
        </w:tc>
        <w:tc>
          <w:tcPr>
            <w:tcW w:w="1054" w:type="pct"/>
            <w:vMerge/>
            <w:tcBorders>
              <w:left w:val="single" w:sz="4" w:space="0" w:color="auto"/>
              <w:right w:val="single" w:sz="4" w:space="0" w:color="auto"/>
            </w:tcBorders>
          </w:tcPr>
          <w:p w14:paraId="2C83F93B" w14:textId="77777777" w:rsidR="00381C3F" w:rsidRPr="00FB5E03" w:rsidRDefault="00381C3F" w:rsidP="00381C3F">
            <w:pPr>
              <w:tabs>
                <w:tab w:val="left" w:pos="12191"/>
              </w:tabs>
              <w:spacing w:after="0" w:line="240" w:lineRule="auto"/>
              <w:rPr>
                <w:rFonts w:ascii="Times New Roman" w:hAnsi="Times New Roman" w:cs="Times New Roman"/>
              </w:rPr>
            </w:pPr>
          </w:p>
        </w:tc>
      </w:tr>
      <w:tr w:rsidR="00381C3F" w:rsidRPr="004D7038" w14:paraId="71109131" w14:textId="77777777" w:rsidTr="004B56E9">
        <w:trPr>
          <w:trHeight w:val="1060"/>
        </w:trPr>
        <w:tc>
          <w:tcPr>
            <w:tcW w:w="857" w:type="pct"/>
            <w:vMerge/>
            <w:tcBorders>
              <w:left w:val="single" w:sz="4" w:space="0" w:color="auto"/>
              <w:bottom w:val="single" w:sz="4" w:space="0" w:color="auto"/>
              <w:right w:val="single" w:sz="4" w:space="0" w:color="auto"/>
            </w:tcBorders>
            <w:vAlign w:val="center"/>
          </w:tcPr>
          <w:p w14:paraId="61BF1936" w14:textId="77777777" w:rsidR="00381C3F" w:rsidRPr="004D7038" w:rsidRDefault="00381C3F" w:rsidP="00381C3F">
            <w:pPr>
              <w:tabs>
                <w:tab w:val="left" w:pos="12191"/>
              </w:tabs>
              <w:spacing w:after="0" w:line="240" w:lineRule="auto"/>
              <w:rPr>
                <w:rFonts w:ascii="Times New Roman" w:eastAsia="Calibri" w:hAnsi="Times New Roman" w:cs="Times New Roman"/>
              </w:rPr>
            </w:pPr>
          </w:p>
        </w:tc>
        <w:tc>
          <w:tcPr>
            <w:tcW w:w="879" w:type="pct"/>
            <w:vMerge/>
            <w:tcBorders>
              <w:left w:val="single" w:sz="4" w:space="0" w:color="auto"/>
              <w:bottom w:val="single" w:sz="4" w:space="0" w:color="auto"/>
              <w:right w:val="single" w:sz="4" w:space="0" w:color="auto"/>
            </w:tcBorders>
          </w:tcPr>
          <w:p w14:paraId="7B371D28" w14:textId="77777777" w:rsidR="00381C3F" w:rsidRPr="00FE0B7A" w:rsidRDefault="00381C3F" w:rsidP="00381C3F">
            <w:pPr>
              <w:tabs>
                <w:tab w:val="left" w:pos="12191"/>
              </w:tabs>
              <w:spacing w:after="0" w:line="240" w:lineRule="auto"/>
              <w:rPr>
                <w:rFonts w:ascii="Times New Roman" w:hAnsi="Times New Roman" w:cs="Times New Roman"/>
              </w:rPr>
            </w:pPr>
          </w:p>
        </w:tc>
        <w:tc>
          <w:tcPr>
            <w:tcW w:w="2209" w:type="pct"/>
            <w:tcBorders>
              <w:top w:val="single" w:sz="4" w:space="0" w:color="auto"/>
              <w:left w:val="single" w:sz="4" w:space="0" w:color="auto"/>
              <w:bottom w:val="single" w:sz="4" w:space="0" w:color="auto"/>
              <w:right w:val="single" w:sz="4" w:space="0" w:color="auto"/>
            </w:tcBorders>
          </w:tcPr>
          <w:p w14:paraId="28A8D97A" w14:textId="1FCBA9DF" w:rsidR="00B52AE1" w:rsidRPr="00B52AE1" w:rsidRDefault="00B52AE1" w:rsidP="00B52AE1">
            <w:pPr>
              <w:tabs>
                <w:tab w:val="left" w:pos="12191"/>
              </w:tabs>
              <w:spacing w:after="0" w:line="240" w:lineRule="auto"/>
              <w:jc w:val="both"/>
              <w:rPr>
                <w:rFonts w:ascii="Times New Roman" w:hAnsi="Times New Roman" w:cs="Times New Roman"/>
              </w:rPr>
            </w:pPr>
            <w:r w:rsidRPr="00B52AE1">
              <w:rPr>
                <w:rFonts w:ascii="Times New Roman" w:hAnsi="Times New Roman" w:cs="Times New Roman"/>
                <w:b/>
                <w:bCs/>
              </w:rPr>
              <w:t>Представительство Всемирного банка в Таджикистане</w:t>
            </w:r>
          </w:p>
          <w:p w14:paraId="70ABEF5D" w14:textId="2236EB0A" w:rsidR="00B52AE1" w:rsidRPr="00B52AE1" w:rsidRDefault="00B52AE1" w:rsidP="00B52AE1">
            <w:pPr>
              <w:tabs>
                <w:tab w:val="left" w:pos="12191"/>
              </w:tabs>
              <w:spacing w:after="0" w:line="240" w:lineRule="auto"/>
              <w:jc w:val="both"/>
              <w:rPr>
                <w:rFonts w:ascii="Times New Roman" w:hAnsi="Times New Roman" w:cs="Times New Roman"/>
              </w:rPr>
            </w:pPr>
            <w:r>
              <w:rPr>
                <w:rFonts w:ascii="Times New Roman" w:hAnsi="Times New Roman" w:cs="Times New Roman"/>
              </w:rPr>
              <w:t>П</w:t>
            </w:r>
            <w:r w:rsidRPr="00B52AE1">
              <w:rPr>
                <w:rFonts w:ascii="Times New Roman" w:hAnsi="Times New Roman" w:cs="Times New Roman"/>
              </w:rPr>
              <w:t>очт</w:t>
            </w:r>
            <w:r>
              <w:rPr>
                <w:rFonts w:ascii="Times New Roman" w:hAnsi="Times New Roman" w:cs="Times New Roman"/>
              </w:rPr>
              <w:t>а</w:t>
            </w:r>
            <w:r w:rsidRPr="00B52AE1">
              <w:rPr>
                <w:rFonts w:ascii="Times New Roman" w:hAnsi="Times New Roman" w:cs="Times New Roman"/>
              </w:rPr>
              <w:t xml:space="preserve">: 734024, г. Душанбе, улица Айни 48, Бизнес-центр «Созидание», 3-й этаж, </w:t>
            </w:r>
          </w:p>
          <w:p w14:paraId="4F9F72B7" w14:textId="0F0ABF05" w:rsidR="00381C3F" w:rsidRDefault="00B52AE1" w:rsidP="00B52AE1">
            <w:pPr>
              <w:tabs>
                <w:tab w:val="left" w:pos="12191"/>
              </w:tabs>
              <w:spacing w:after="0" w:line="240" w:lineRule="auto"/>
              <w:jc w:val="both"/>
              <w:rPr>
                <w:rFonts w:ascii="Times New Roman" w:hAnsi="Times New Roman" w:cs="Times New Roman"/>
              </w:rPr>
            </w:pPr>
            <w:r w:rsidRPr="00B52AE1">
              <w:rPr>
                <w:rFonts w:ascii="Times New Roman" w:hAnsi="Times New Roman" w:cs="Times New Roman"/>
              </w:rPr>
              <w:t xml:space="preserve">По электронной почте: tajikistan@wordbank.org  </w:t>
            </w:r>
          </w:p>
          <w:p w14:paraId="0C6680FE" w14:textId="77777777" w:rsidR="00381C3F" w:rsidRPr="00917949" w:rsidRDefault="00381C3F" w:rsidP="00381C3F">
            <w:pPr>
              <w:tabs>
                <w:tab w:val="left" w:pos="12191"/>
              </w:tabs>
              <w:spacing w:after="0" w:line="240" w:lineRule="auto"/>
              <w:jc w:val="both"/>
              <w:rPr>
                <w:rFonts w:ascii="Times New Roman" w:hAnsi="Times New Roman" w:cs="Times New Roman"/>
              </w:rPr>
            </w:pPr>
          </w:p>
        </w:tc>
        <w:tc>
          <w:tcPr>
            <w:tcW w:w="1054" w:type="pct"/>
            <w:vMerge/>
            <w:tcBorders>
              <w:left w:val="single" w:sz="4" w:space="0" w:color="auto"/>
              <w:bottom w:val="single" w:sz="4" w:space="0" w:color="auto"/>
              <w:right w:val="single" w:sz="4" w:space="0" w:color="auto"/>
            </w:tcBorders>
          </w:tcPr>
          <w:p w14:paraId="536F54AF" w14:textId="77777777" w:rsidR="00381C3F" w:rsidRPr="00FB5E03" w:rsidRDefault="00381C3F" w:rsidP="00381C3F">
            <w:pPr>
              <w:tabs>
                <w:tab w:val="left" w:pos="12191"/>
              </w:tabs>
              <w:spacing w:after="0" w:line="240" w:lineRule="auto"/>
              <w:rPr>
                <w:rFonts w:ascii="Times New Roman" w:hAnsi="Times New Roman" w:cs="Times New Roman"/>
              </w:rPr>
            </w:pPr>
          </w:p>
        </w:tc>
      </w:tr>
    </w:tbl>
    <w:p w14:paraId="6CB078D7" w14:textId="77777777" w:rsidR="00E747AB" w:rsidRPr="004D7038" w:rsidRDefault="00E747AB" w:rsidP="004418C0">
      <w:pPr>
        <w:tabs>
          <w:tab w:val="left" w:pos="12191"/>
        </w:tabs>
        <w:spacing w:after="0" w:line="240" w:lineRule="auto"/>
        <w:rPr>
          <w:rFonts w:ascii="Times New Roman" w:eastAsia="Times New Roman" w:hAnsi="Times New Roman" w:cs="Times New Roman"/>
          <w:b/>
          <w:bCs/>
          <w:color w:val="365F91"/>
          <w:sz w:val="24"/>
          <w:szCs w:val="24"/>
        </w:rPr>
      </w:pPr>
      <w:r w:rsidRPr="004D7038">
        <w:rPr>
          <w:rFonts w:ascii="Times New Roman" w:eastAsia="Times New Roman" w:hAnsi="Times New Roman" w:cs="Times New Roman"/>
          <w:b/>
          <w:bCs/>
          <w:color w:val="365F91"/>
          <w:sz w:val="24"/>
          <w:szCs w:val="24"/>
        </w:rPr>
        <w:br w:type="textWrapping" w:clear="all"/>
      </w:r>
    </w:p>
    <w:p w14:paraId="4918AF0A" w14:textId="77777777" w:rsidR="00E747AB"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rPr>
      </w:pPr>
    </w:p>
    <w:p w14:paraId="52FFF1DE" w14:textId="77777777" w:rsidR="00E747AB"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rPr>
      </w:pPr>
    </w:p>
    <w:p w14:paraId="3FEEA651" w14:textId="77777777" w:rsidR="00E747AB"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rPr>
      </w:pPr>
    </w:p>
    <w:p w14:paraId="416F5501" w14:textId="77777777" w:rsidR="00E747AB"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rPr>
      </w:pPr>
    </w:p>
    <w:p w14:paraId="671CF08F" w14:textId="793DECA9" w:rsidR="00E747AB" w:rsidRPr="004D7038" w:rsidRDefault="00E747AB" w:rsidP="004418C0">
      <w:pPr>
        <w:tabs>
          <w:tab w:val="left" w:pos="12191"/>
        </w:tabs>
        <w:spacing w:after="0" w:line="240" w:lineRule="auto"/>
        <w:jc w:val="center"/>
        <w:rPr>
          <w:rFonts w:ascii="Times New Roman" w:eastAsia="Times New Roman" w:hAnsi="Times New Roman" w:cs="Times New Roman"/>
          <w:b/>
          <w:bCs/>
          <w:color w:val="365F91"/>
          <w:sz w:val="24"/>
          <w:szCs w:val="24"/>
        </w:rPr>
      </w:pPr>
      <w:r w:rsidRPr="004D7038">
        <w:rPr>
          <w:rFonts w:ascii="Times New Roman" w:eastAsia="Times New Roman" w:hAnsi="Times New Roman" w:cs="Times New Roman"/>
          <w:b/>
          <w:bCs/>
          <w:color w:val="365F91"/>
          <w:sz w:val="24"/>
          <w:szCs w:val="24"/>
        </w:rPr>
        <w:t>ЧАСТЬ D: ПЛАН МОНИТОРИНГА</w:t>
      </w:r>
    </w:p>
    <w:tbl>
      <w:tblPr>
        <w:tblW w:w="53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696"/>
        <w:gridCol w:w="1993"/>
        <w:gridCol w:w="40"/>
        <w:gridCol w:w="1786"/>
        <w:gridCol w:w="15"/>
        <w:gridCol w:w="1931"/>
        <w:gridCol w:w="43"/>
        <w:gridCol w:w="12"/>
        <w:gridCol w:w="2413"/>
        <w:gridCol w:w="2253"/>
      </w:tblGrid>
      <w:tr w:rsidR="00E747AB" w:rsidRPr="004D7038" w14:paraId="4551220D" w14:textId="77777777" w:rsidTr="00E747AB">
        <w:tc>
          <w:tcPr>
            <w:tcW w:w="734"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5C459F0D"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Тип деятельности</w:t>
            </w:r>
          </w:p>
        </w:tc>
        <w:tc>
          <w:tcPr>
            <w:tcW w:w="87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5F38E4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Что за параметр подлежит мониторингу?</w:t>
            </w:r>
          </w:p>
        </w:tc>
        <w:tc>
          <w:tcPr>
            <w:tcW w:w="658"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1BA67B2F"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Где будет проводится мониторинг параметра?</w:t>
            </w:r>
          </w:p>
        </w:tc>
        <w:tc>
          <w:tcPr>
            <w:tcW w:w="583" w:type="pct"/>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5CD08CDE"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Каким образом будет проводится мониторинг параметра?</w:t>
            </w:r>
          </w:p>
        </w:tc>
        <w:tc>
          <w:tcPr>
            <w:tcW w:w="62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7B915D6"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Когда (Определите частоту / или непрерывность?)</w:t>
            </w:r>
          </w:p>
        </w:tc>
        <w:tc>
          <w:tcPr>
            <w:tcW w:w="799" w:type="pct"/>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22878FE1"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Зачем (проводится мониторинг данного параметра?)</w:t>
            </w:r>
          </w:p>
        </w:tc>
        <w:tc>
          <w:tcPr>
            <w:tcW w:w="72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5A77C1C"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Кто (несёт ответственность за мониторинг?)</w:t>
            </w:r>
          </w:p>
        </w:tc>
      </w:tr>
      <w:tr w:rsidR="00E747AB" w:rsidRPr="004D7038" w14:paraId="53530B94" w14:textId="77777777" w:rsidTr="00E747AB">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4942B6E" w14:textId="41FE088C" w:rsidR="00E747AB" w:rsidRPr="004D7038" w:rsidRDefault="00E747AB" w:rsidP="004418C0">
            <w:pPr>
              <w:tabs>
                <w:tab w:val="left" w:pos="12191"/>
              </w:tabs>
              <w:spacing w:after="0" w:line="240" w:lineRule="auto"/>
              <w:jc w:val="center"/>
              <w:rPr>
                <w:rFonts w:ascii="Times New Roman" w:hAnsi="Times New Roman" w:cs="Times New Roman"/>
              </w:rPr>
            </w:pPr>
            <w:r w:rsidRPr="004D7038">
              <w:rPr>
                <w:rFonts w:ascii="Times New Roman" w:hAnsi="Times New Roman" w:cs="Times New Roman"/>
              </w:rPr>
              <w:t xml:space="preserve">ЭТАП </w:t>
            </w:r>
            <w:r w:rsidR="00360991">
              <w:rPr>
                <w:rFonts w:ascii="Times New Roman" w:hAnsi="Times New Roman" w:cs="Times New Roman"/>
              </w:rPr>
              <w:t xml:space="preserve">МОНТАЖНЫХ </w:t>
            </w:r>
            <w:r w:rsidR="006C0714">
              <w:rPr>
                <w:rFonts w:ascii="Times New Roman" w:hAnsi="Times New Roman" w:cs="Times New Roman"/>
              </w:rPr>
              <w:t>РАБОТ</w:t>
            </w:r>
          </w:p>
        </w:tc>
      </w:tr>
      <w:tr w:rsidR="00E747AB" w:rsidRPr="004D7038" w14:paraId="5F37E9D4" w14:textId="77777777" w:rsidTr="00E747AB">
        <w:tc>
          <w:tcPr>
            <w:tcW w:w="734" w:type="pct"/>
          </w:tcPr>
          <w:p w14:paraId="05BBDAB9" w14:textId="77777777" w:rsidR="00E747AB"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Установка,</w:t>
            </w:r>
            <w:r w:rsidR="000A2D01">
              <w:rPr>
                <w:rFonts w:ascii="Times New Roman" w:hAnsi="Times New Roman" w:cs="Times New Roman"/>
              </w:rPr>
              <w:t xml:space="preserve"> </w:t>
            </w:r>
            <w:r w:rsidRPr="004D7038">
              <w:rPr>
                <w:rFonts w:ascii="Times New Roman" w:hAnsi="Times New Roman" w:cs="Times New Roman"/>
              </w:rPr>
              <w:t xml:space="preserve">ввод в эксплуатацию, обслуживание </w:t>
            </w:r>
            <w:r w:rsidR="000A2D01">
              <w:rPr>
                <w:rFonts w:ascii="Times New Roman" w:hAnsi="Times New Roman" w:cs="Times New Roman"/>
              </w:rPr>
              <w:t>компьютерного оборудования и серверов.</w:t>
            </w:r>
          </w:p>
          <w:p w14:paraId="51E9533E" w14:textId="77777777" w:rsidR="00454F7B" w:rsidRDefault="00454F7B" w:rsidP="004418C0">
            <w:pPr>
              <w:tabs>
                <w:tab w:val="left" w:pos="12191"/>
              </w:tabs>
              <w:spacing w:after="0" w:line="240" w:lineRule="auto"/>
              <w:rPr>
                <w:rFonts w:ascii="Times New Roman" w:hAnsi="Times New Roman" w:cs="Times New Roman"/>
              </w:rPr>
            </w:pPr>
          </w:p>
          <w:p w14:paraId="3B58BC0F" w14:textId="77777777" w:rsidR="00454F7B" w:rsidRDefault="00454F7B" w:rsidP="004418C0">
            <w:pPr>
              <w:tabs>
                <w:tab w:val="left" w:pos="12191"/>
              </w:tabs>
              <w:spacing w:after="0" w:line="240" w:lineRule="auto"/>
              <w:rPr>
                <w:rFonts w:ascii="Times New Roman" w:hAnsi="Times New Roman" w:cs="Times New Roman"/>
              </w:rPr>
            </w:pPr>
          </w:p>
          <w:p w14:paraId="0EB00350" w14:textId="77777777" w:rsidR="00454F7B" w:rsidRDefault="00454F7B" w:rsidP="004418C0">
            <w:pPr>
              <w:tabs>
                <w:tab w:val="left" w:pos="12191"/>
              </w:tabs>
              <w:spacing w:after="0" w:line="240" w:lineRule="auto"/>
              <w:rPr>
                <w:rFonts w:ascii="Times New Roman" w:hAnsi="Times New Roman" w:cs="Times New Roman"/>
              </w:rPr>
            </w:pPr>
          </w:p>
          <w:p w14:paraId="5793E8EC" w14:textId="77777777" w:rsidR="00454F7B" w:rsidRDefault="00454F7B" w:rsidP="004418C0">
            <w:pPr>
              <w:tabs>
                <w:tab w:val="left" w:pos="12191"/>
              </w:tabs>
              <w:spacing w:after="0" w:line="240" w:lineRule="auto"/>
              <w:rPr>
                <w:rFonts w:ascii="Times New Roman" w:hAnsi="Times New Roman" w:cs="Times New Roman"/>
              </w:rPr>
            </w:pPr>
          </w:p>
          <w:p w14:paraId="3054066C" w14:textId="77777777" w:rsidR="00454F7B" w:rsidRDefault="00454F7B" w:rsidP="004418C0">
            <w:pPr>
              <w:tabs>
                <w:tab w:val="left" w:pos="12191"/>
              </w:tabs>
              <w:spacing w:after="0" w:line="240" w:lineRule="auto"/>
              <w:rPr>
                <w:rFonts w:ascii="Times New Roman" w:hAnsi="Times New Roman" w:cs="Times New Roman"/>
              </w:rPr>
            </w:pPr>
          </w:p>
          <w:p w14:paraId="35F18140" w14:textId="77777777" w:rsidR="00454F7B" w:rsidRDefault="00454F7B" w:rsidP="004418C0">
            <w:pPr>
              <w:tabs>
                <w:tab w:val="left" w:pos="12191"/>
              </w:tabs>
              <w:spacing w:after="0" w:line="240" w:lineRule="auto"/>
              <w:rPr>
                <w:rFonts w:ascii="Times New Roman" w:hAnsi="Times New Roman" w:cs="Times New Roman"/>
              </w:rPr>
            </w:pPr>
          </w:p>
          <w:p w14:paraId="2CB61B95" w14:textId="77777777" w:rsidR="00454F7B" w:rsidRDefault="00454F7B" w:rsidP="004418C0">
            <w:pPr>
              <w:tabs>
                <w:tab w:val="left" w:pos="12191"/>
              </w:tabs>
              <w:spacing w:after="0" w:line="240" w:lineRule="auto"/>
              <w:rPr>
                <w:rFonts w:ascii="Times New Roman" w:hAnsi="Times New Roman" w:cs="Times New Roman"/>
              </w:rPr>
            </w:pPr>
          </w:p>
          <w:p w14:paraId="5D69F79D" w14:textId="77777777" w:rsidR="00454F7B" w:rsidRDefault="00454F7B" w:rsidP="004418C0">
            <w:pPr>
              <w:tabs>
                <w:tab w:val="left" w:pos="12191"/>
              </w:tabs>
              <w:spacing w:after="0" w:line="240" w:lineRule="auto"/>
              <w:rPr>
                <w:rFonts w:ascii="Times New Roman" w:hAnsi="Times New Roman" w:cs="Times New Roman"/>
              </w:rPr>
            </w:pPr>
          </w:p>
          <w:p w14:paraId="3E6C016C" w14:textId="77777777" w:rsidR="00454F7B" w:rsidRDefault="00454F7B" w:rsidP="004418C0">
            <w:pPr>
              <w:tabs>
                <w:tab w:val="left" w:pos="12191"/>
              </w:tabs>
              <w:spacing w:after="0" w:line="240" w:lineRule="auto"/>
              <w:rPr>
                <w:rFonts w:ascii="Times New Roman" w:hAnsi="Times New Roman" w:cs="Times New Roman"/>
              </w:rPr>
            </w:pPr>
          </w:p>
          <w:p w14:paraId="402B9337" w14:textId="77777777" w:rsidR="00454F7B" w:rsidRDefault="00454F7B" w:rsidP="004418C0">
            <w:pPr>
              <w:tabs>
                <w:tab w:val="left" w:pos="12191"/>
              </w:tabs>
              <w:spacing w:after="0" w:line="240" w:lineRule="auto"/>
              <w:rPr>
                <w:rFonts w:ascii="Times New Roman" w:hAnsi="Times New Roman" w:cs="Times New Roman"/>
              </w:rPr>
            </w:pPr>
          </w:p>
          <w:p w14:paraId="4EA98833" w14:textId="77777777" w:rsidR="00454F7B" w:rsidRDefault="00454F7B" w:rsidP="004418C0">
            <w:pPr>
              <w:tabs>
                <w:tab w:val="left" w:pos="12191"/>
              </w:tabs>
              <w:spacing w:after="0" w:line="240" w:lineRule="auto"/>
              <w:rPr>
                <w:rFonts w:ascii="Times New Roman" w:hAnsi="Times New Roman" w:cs="Times New Roman"/>
              </w:rPr>
            </w:pPr>
          </w:p>
          <w:p w14:paraId="33F006D5" w14:textId="62BB8350" w:rsidR="00454F7B" w:rsidRPr="004D7038" w:rsidRDefault="00454F7B" w:rsidP="004418C0">
            <w:pPr>
              <w:tabs>
                <w:tab w:val="left" w:pos="12191"/>
              </w:tabs>
              <w:spacing w:after="0" w:line="240" w:lineRule="auto"/>
              <w:rPr>
                <w:rFonts w:ascii="Times New Roman" w:hAnsi="Times New Roman" w:cs="Times New Roman"/>
              </w:rPr>
            </w:pPr>
          </w:p>
        </w:tc>
        <w:tc>
          <w:tcPr>
            <w:tcW w:w="872" w:type="pct"/>
          </w:tcPr>
          <w:p w14:paraId="1A42D998"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Экологическая безопасность и охрана труда</w:t>
            </w:r>
          </w:p>
        </w:tc>
        <w:tc>
          <w:tcPr>
            <w:tcW w:w="658" w:type="pct"/>
            <w:gridSpan w:val="2"/>
          </w:tcPr>
          <w:p w14:paraId="11A26940" w14:textId="0C7E77B0" w:rsidR="00E747AB" w:rsidRPr="004D7038" w:rsidRDefault="000E2E4D" w:rsidP="004418C0">
            <w:pPr>
              <w:tabs>
                <w:tab w:val="left" w:pos="12191"/>
              </w:tabs>
              <w:spacing w:after="0" w:line="240" w:lineRule="auto"/>
              <w:rPr>
                <w:rFonts w:ascii="Times New Roman" w:hAnsi="Times New Roman" w:cs="Times New Roman"/>
              </w:rPr>
            </w:pPr>
            <w:r>
              <w:rPr>
                <w:rFonts w:ascii="Times New Roman" w:hAnsi="Times New Roman" w:cs="Times New Roman"/>
              </w:rPr>
              <w:t>Объект</w:t>
            </w:r>
          </w:p>
        </w:tc>
        <w:tc>
          <w:tcPr>
            <w:tcW w:w="583" w:type="pct"/>
            <w:gridSpan w:val="2"/>
          </w:tcPr>
          <w:p w14:paraId="1EAC653D"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Инспекция деятельности</w:t>
            </w:r>
          </w:p>
        </w:tc>
        <w:tc>
          <w:tcPr>
            <w:tcW w:w="625" w:type="pct"/>
          </w:tcPr>
          <w:p w14:paraId="56B4965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На постоянной основе</w:t>
            </w:r>
          </w:p>
          <w:p w14:paraId="68F8AF38" w14:textId="77777777" w:rsidR="00E747AB" w:rsidRPr="004D7038" w:rsidRDefault="00E747AB" w:rsidP="004418C0">
            <w:pPr>
              <w:tabs>
                <w:tab w:val="left" w:pos="12191"/>
              </w:tabs>
              <w:spacing w:after="0" w:line="240" w:lineRule="auto"/>
              <w:rPr>
                <w:rFonts w:ascii="Times New Roman" w:hAnsi="Times New Roman" w:cs="Times New Roman"/>
              </w:rPr>
            </w:pPr>
          </w:p>
        </w:tc>
        <w:tc>
          <w:tcPr>
            <w:tcW w:w="799" w:type="pct"/>
            <w:gridSpan w:val="3"/>
          </w:tcPr>
          <w:p w14:paraId="2766DDD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Обеспечение экологической и трудовой безопасности</w:t>
            </w:r>
          </w:p>
        </w:tc>
        <w:tc>
          <w:tcPr>
            <w:tcW w:w="729" w:type="pct"/>
          </w:tcPr>
          <w:p w14:paraId="305993E4" w14:textId="73F83EE2"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МЗСЗН</w:t>
            </w:r>
          </w:p>
          <w:p w14:paraId="778B654C"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ГРП </w:t>
            </w:r>
          </w:p>
          <w:p w14:paraId="39B9FBC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Специалист по мониторингу и оценке проекта.</w:t>
            </w:r>
          </w:p>
          <w:p w14:paraId="2EFD2C81"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Специалист по охране окружающей среды </w:t>
            </w:r>
          </w:p>
          <w:p w14:paraId="41A12C93"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Специалист по социальному развитию</w:t>
            </w:r>
          </w:p>
        </w:tc>
      </w:tr>
      <w:tr w:rsidR="00E747AB" w:rsidRPr="004D7038" w14:paraId="61AB1E9E" w14:textId="77777777" w:rsidTr="00E747AB">
        <w:tc>
          <w:tcPr>
            <w:tcW w:w="734" w:type="pct"/>
          </w:tcPr>
          <w:p w14:paraId="7F124F77" w14:textId="7AB9E241"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Поставка </w:t>
            </w:r>
            <w:r w:rsidR="001D0E2D">
              <w:rPr>
                <w:rFonts w:ascii="Times New Roman" w:hAnsi="Times New Roman" w:cs="Times New Roman"/>
              </w:rPr>
              <w:t>оборудования</w:t>
            </w:r>
          </w:p>
        </w:tc>
        <w:tc>
          <w:tcPr>
            <w:tcW w:w="872" w:type="pct"/>
          </w:tcPr>
          <w:p w14:paraId="7C7F862E" w14:textId="4B21CE73"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Закупка </w:t>
            </w:r>
            <w:r w:rsidR="00CA338B">
              <w:rPr>
                <w:rFonts w:ascii="Times New Roman" w:hAnsi="Times New Roman" w:cs="Times New Roman"/>
              </w:rPr>
              <w:t xml:space="preserve">оборудования </w:t>
            </w:r>
            <w:r w:rsidRPr="004D7038">
              <w:rPr>
                <w:rFonts w:ascii="Times New Roman" w:hAnsi="Times New Roman" w:cs="Times New Roman"/>
              </w:rPr>
              <w:t>у лицензированного поставщика</w:t>
            </w:r>
          </w:p>
        </w:tc>
        <w:tc>
          <w:tcPr>
            <w:tcW w:w="658" w:type="pct"/>
            <w:gridSpan w:val="2"/>
          </w:tcPr>
          <w:p w14:paraId="434B9FF3" w14:textId="6C362264" w:rsidR="00E747AB" w:rsidRPr="004D7038" w:rsidRDefault="000E2E4D" w:rsidP="004418C0">
            <w:pPr>
              <w:tabs>
                <w:tab w:val="left" w:pos="12191"/>
              </w:tabs>
              <w:spacing w:after="0" w:line="240" w:lineRule="auto"/>
              <w:rPr>
                <w:rFonts w:ascii="Times New Roman" w:hAnsi="Times New Roman" w:cs="Times New Roman"/>
              </w:rPr>
            </w:pPr>
            <w:r w:rsidRPr="000E2E4D">
              <w:rPr>
                <w:rFonts w:ascii="Times New Roman" w:hAnsi="Times New Roman" w:cs="Times New Roman"/>
              </w:rPr>
              <w:t>Объект</w:t>
            </w:r>
          </w:p>
        </w:tc>
        <w:tc>
          <w:tcPr>
            <w:tcW w:w="583" w:type="pct"/>
            <w:gridSpan w:val="2"/>
          </w:tcPr>
          <w:p w14:paraId="47441640"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Верификация документов</w:t>
            </w:r>
          </w:p>
        </w:tc>
        <w:tc>
          <w:tcPr>
            <w:tcW w:w="625" w:type="pct"/>
          </w:tcPr>
          <w:p w14:paraId="1A168173"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При заключении договоров поставки</w:t>
            </w:r>
          </w:p>
        </w:tc>
        <w:tc>
          <w:tcPr>
            <w:tcW w:w="799" w:type="pct"/>
            <w:gridSpan w:val="3"/>
          </w:tcPr>
          <w:p w14:paraId="6C70D757"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Обеспечить технический порядок объекта и его безопасность для охраны здоровья человека.</w:t>
            </w:r>
          </w:p>
        </w:tc>
        <w:tc>
          <w:tcPr>
            <w:tcW w:w="729" w:type="pct"/>
          </w:tcPr>
          <w:p w14:paraId="40021825" w14:textId="1035A50F"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ГРП – Специалист по закупкам</w:t>
            </w:r>
          </w:p>
          <w:p w14:paraId="2B6520E1" w14:textId="4DF3EC02"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МЗСЗН</w:t>
            </w:r>
          </w:p>
        </w:tc>
      </w:tr>
      <w:tr w:rsidR="00E747AB" w:rsidRPr="004D7038" w14:paraId="7C931F94" w14:textId="77777777" w:rsidTr="00E747AB">
        <w:tc>
          <w:tcPr>
            <w:tcW w:w="734" w:type="pct"/>
          </w:tcPr>
          <w:p w14:paraId="7CC28D27" w14:textId="4DFF80A9"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Перевозка материалов и отходов</w:t>
            </w:r>
          </w:p>
          <w:p w14:paraId="4EAE17BD" w14:textId="77777777" w:rsidR="00E747AB" w:rsidRPr="004D7038" w:rsidRDefault="00E747AB" w:rsidP="004418C0">
            <w:pPr>
              <w:tabs>
                <w:tab w:val="left" w:pos="12191"/>
              </w:tabs>
              <w:spacing w:after="0" w:line="240" w:lineRule="auto"/>
              <w:rPr>
                <w:rFonts w:ascii="Times New Roman" w:hAnsi="Times New Roman" w:cs="Times New Roman"/>
              </w:rPr>
            </w:pPr>
          </w:p>
          <w:p w14:paraId="07D19032" w14:textId="26FC70A2"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 xml:space="preserve">Передвижение </w:t>
            </w:r>
            <w:r w:rsidR="00BD6042">
              <w:rPr>
                <w:rFonts w:ascii="Times New Roman" w:hAnsi="Times New Roman" w:cs="Times New Roman"/>
              </w:rPr>
              <w:t xml:space="preserve">автомобильной </w:t>
            </w:r>
            <w:r w:rsidRPr="004D7038">
              <w:rPr>
                <w:rFonts w:ascii="Times New Roman" w:hAnsi="Times New Roman" w:cs="Times New Roman"/>
              </w:rPr>
              <w:t>техники</w:t>
            </w:r>
          </w:p>
        </w:tc>
        <w:tc>
          <w:tcPr>
            <w:tcW w:w="872" w:type="pct"/>
          </w:tcPr>
          <w:p w14:paraId="0D957C2C"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 xml:space="preserve">Техническое состояние транспортных средств и оборудования; </w:t>
            </w:r>
          </w:p>
          <w:p w14:paraId="3AC96BB1" w14:textId="1E1C1A7C"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Защита грузовых</w:t>
            </w:r>
            <w:r w:rsidRPr="004D7038">
              <w:t xml:space="preserve"> </w:t>
            </w:r>
            <w:r w:rsidRPr="004D7038">
              <w:rPr>
                <w:rFonts w:ascii="Times New Roman" w:hAnsi="Times New Roman" w:cs="Times New Roman"/>
              </w:rPr>
              <w:t>автомобилей при помощи чехла</w:t>
            </w:r>
            <w:r w:rsidR="003319ED">
              <w:rPr>
                <w:rFonts w:ascii="Times New Roman" w:hAnsi="Times New Roman" w:cs="Times New Roman"/>
              </w:rPr>
              <w:t>.</w:t>
            </w:r>
            <w:r w:rsidRPr="004D7038">
              <w:rPr>
                <w:rFonts w:ascii="Times New Roman" w:hAnsi="Times New Roman" w:cs="Times New Roman"/>
              </w:rPr>
              <w:t xml:space="preserve"> </w:t>
            </w:r>
          </w:p>
          <w:p w14:paraId="5C35389F" w14:textId="685C946C"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Соблюдение установленных часов и маршрутов перевозки</w:t>
            </w:r>
            <w:r w:rsidR="003319ED">
              <w:rPr>
                <w:rFonts w:ascii="Times New Roman" w:hAnsi="Times New Roman" w:cs="Times New Roman"/>
              </w:rPr>
              <w:t>.</w:t>
            </w:r>
          </w:p>
        </w:tc>
        <w:tc>
          <w:tcPr>
            <w:tcW w:w="658" w:type="pct"/>
            <w:gridSpan w:val="2"/>
          </w:tcPr>
          <w:p w14:paraId="6534E943" w14:textId="0715A9D1" w:rsidR="000E2E4D" w:rsidRDefault="000E2E4D" w:rsidP="004418C0">
            <w:pPr>
              <w:tabs>
                <w:tab w:val="left" w:pos="12191"/>
              </w:tabs>
              <w:spacing w:after="0" w:line="240" w:lineRule="auto"/>
              <w:rPr>
                <w:rFonts w:ascii="Times New Roman" w:hAnsi="Times New Roman" w:cs="Times New Roman"/>
              </w:rPr>
            </w:pPr>
            <w:r w:rsidRPr="000E2E4D">
              <w:rPr>
                <w:rFonts w:ascii="Times New Roman" w:hAnsi="Times New Roman" w:cs="Times New Roman"/>
              </w:rPr>
              <w:lastRenderedPageBreak/>
              <w:t>Объект</w:t>
            </w:r>
          </w:p>
          <w:p w14:paraId="612EB7A6" w14:textId="64E5F02A"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Маршруты транспортировки</w:t>
            </w:r>
            <w:r w:rsidR="000E2E4D">
              <w:rPr>
                <w:rFonts w:ascii="Times New Roman" w:hAnsi="Times New Roman" w:cs="Times New Roman"/>
              </w:rPr>
              <w:t xml:space="preserve"> </w:t>
            </w:r>
            <w:r w:rsidRPr="004D7038">
              <w:rPr>
                <w:rFonts w:ascii="Times New Roman" w:hAnsi="Times New Roman" w:cs="Times New Roman"/>
              </w:rPr>
              <w:lastRenderedPageBreak/>
              <w:t>материалов и отходов</w:t>
            </w:r>
          </w:p>
        </w:tc>
        <w:tc>
          <w:tcPr>
            <w:tcW w:w="583" w:type="pct"/>
            <w:gridSpan w:val="2"/>
          </w:tcPr>
          <w:p w14:paraId="584855AA"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 xml:space="preserve">Автомобили будут направлены на </w:t>
            </w:r>
            <w:r w:rsidRPr="004D7038">
              <w:rPr>
                <w:rFonts w:ascii="Times New Roman" w:hAnsi="Times New Roman" w:cs="Times New Roman"/>
              </w:rPr>
              <w:lastRenderedPageBreak/>
              <w:t>станцию тех. осмотра</w:t>
            </w:r>
          </w:p>
        </w:tc>
        <w:tc>
          <w:tcPr>
            <w:tcW w:w="625" w:type="pct"/>
          </w:tcPr>
          <w:p w14:paraId="6A0B3173"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1 раз до начала работ</w:t>
            </w:r>
          </w:p>
        </w:tc>
        <w:tc>
          <w:tcPr>
            <w:tcW w:w="799" w:type="pct"/>
            <w:gridSpan w:val="3"/>
          </w:tcPr>
          <w:p w14:paraId="4A74E8AF" w14:textId="14F824D5"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Для предотвращения утечек ГСМ, загрязнения атм. воздуха повышенной </w:t>
            </w:r>
            <w:r w:rsidRPr="004D7038">
              <w:rPr>
                <w:rFonts w:ascii="Times New Roman" w:hAnsi="Times New Roman" w:cs="Times New Roman"/>
              </w:rPr>
              <w:lastRenderedPageBreak/>
              <w:t>концентрации загрязняющих веществ в отходящих газах, уменьшения пыления при перевозке отходов с кузова и грунтовых дорог, снижения риска автомобильных аварий, снижения количества шума</w:t>
            </w:r>
            <w:r w:rsidR="00BD6042">
              <w:rPr>
                <w:rFonts w:ascii="Times New Roman" w:hAnsi="Times New Roman" w:cs="Times New Roman"/>
              </w:rPr>
              <w:t>.</w:t>
            </w:r>
          </w:p>
        </w:tc>
        <w:tc>
          <w:tcPr>
            <w:tcW w:w="729" w:type="pct"/>
          </w:tcPr>
          <w:p w14:paraId="020F6E99" w14:textId="6D47CFC6"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ГРП – Специалист по закупкам</w:t>
            </w:r>
          </w:p>
          <w:p w14:paraId="2512A213" w14:textId="5CE2363E"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Специалист по охране окружающей среды</w:t>
            </w:r>
          </w:p>
          <w:p w14:paraId="56E0791D" w14:textId="5CAC666C"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МЗСЗН</w:t>
            </w:r>
          </w:p>
        </w:tc>
      </w:tr>
      <w:tr w:rsidR="00E747AB" w:rsidRPr="004D7038" w14:paraId="578308AD" w14:textId="77777777" w:rsidTr="00E747AB">
        <w:tc>
          <w:tcPr>
            <w:tcW w:w="734" w:type="pct"/>
          </w:tcPr>
          <w:p w14:paraId="332F6CFF" w14:textId="0888836F"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Движение </w:t>
            </w:r>
            <w:r w:rsidR="00F31445">
              <w:rPr>
                <w:rFonts w:ascii="Times New Roman" w:hAnsi="Times New Roman" w:cs="Times New Roman"/>
              </w:rPr>
              <w:t xml:space="preserve">автомобильной </w:t>
            </w:r>
            <w:r w:rsidRPr="004D7038">
              <w:rPr>
                <w:rFonts w:ascii="Times New Roman" w:hAnsi="Times New Roman" w:cs="Times New Roman"/>
              </w:rPr>
              <w:t>техники</w:t>
            </w:r>
          </w:p>
        </w:tc>
        <w:tc>
          <w:tcPr>
            <w:tcW w:w="872" w:type="pct"/>
          </w:tcPr>
          <w:p w14:paraId="3D7552C5"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Выбор маршрута доставки материалов и вывоза отходов</w:t>
            </w:r>
          </w:p>
          <w:p w14:paraId="58F52B21"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Соблюдение установленных часов и маршрутов перевозки</w:t>
            </w:r>
          </w:p>
        </w:tc>
        <w:tc>
          <w:tcPr>
            <w:tcW w:w="658" w:type="pct"/>
            <w:gridSpan w:val="2"/>
          </w:tcPr>
          <w:p w14:paraId="5084697A"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На маршруте </w:t>
            </w:r>
          </w:p>
        </w:tc>
        <w:tc>
          <w:tcPr>
            <w:tcW w:w="583" w:type="pct"/>
            <w:gridSpan w:val="2"/>
          </w:tcPr>
          <w:p w14:paraId="02CF5B05"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Обследование маршрута</w:t>
            </w:r>
          </w:p>
        </w:tc>
        <w:tc>
          <w:tcPr>
            <w:tcW w:w="625" w:type="pct"/>
          </w:tcPr>
          <w:p w14:paraId="67E37F4B"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На постоянной основе</w:t>
            </w:r>
          </w:p>
          <w:p w14:paraId="1D974E1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Внезапные проверки в рабочее и нерабочее время</w:t>
            </w:r>
          </w:p>
        </w:tc>
        <w:tc>
          <w:tcPr>
            <w:tcW w:w="799" w:type="pct"/>
            <w:gridSpan w:val="3"/>
          </w:tcPr>
          <w:p w14:paraId="509BC423"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Для снижения воздействия шума на местное население, снижения интенсивности пыления при перевозке отходов с кузова и грунтовых дорог, выбора наикратчайшей дороги до места назначения, снижения риска автомобильных аварий. </w:t>
            </w:r>
          </w:p>
        </w:tc>
        <w:tc>
          <w:tcPr>
            <w:tcW w:w="729" w:type="pct"/>
          </w:tcPr>
          <w:p w14:paraId="02C04F41"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ГРП – Специалист по закупкам;</w:t>
            </w:r>
          </w:p>
          <w:p w14:paraId="26AD309B"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Специалист по охране окружающей среды;</w:t>
            </w:r>
          </w:p>
          <w:p w14:paraId="5D2E626E" w14:textId="63DDC22B"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МЗСЗН</w:t>
            </w:r>
          </w:p>
        </w:tc>
      </w:tr>
      <w:tr w:rsidR="00E747AB" w:rsidRPr="004D7038" w14:paraId="6E505C7C" w14:textId="77777777" w:rsidTr="00E747AB">
        <w:tc>
          <w:tcPr>
            <w:tcW w:w="734" w:type="pct"/>
          </w:tcPr>
          <w:p w14:paraId="58F0B235" w14:textId="17993B94"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Техническое обслуживание </w:t>
            </w:r>
            <w:r w:rsidR="006E75F8">
              <w:rPr>
                <w:rFonts w:ascii="Times New Roman" w:hAnsi="Times New Roman" w:cs="Times New Roman"/>
              </w:rPr>
              <w:t>автомобиль</w:t>
            </w:r>
            <w:r w:rsidR="00245DFE">
              <w:rPr>
                <w:rFonts w:ascii="Times New Roman" w:hAnsi="Times New Roman" w:cs="Times New Roman"/>
              </w:rPr>
              <w:t xml:space="preserve">ной </w:t>
            </w:r>
            <w:r w:rsidRPr="004D7038">
              <w:rPr>
                <w:rFonts w:ascii="Times New Roman" w:hAnsi="Times New Roman" w:cs="Times New Roman"/>
              </w:rPr>
              <w:t>техники</w:t>
            </w:r>
          </w:p>
        </w:tc>
        <w:tc>
          <w:tcPr>
            <w:tcW w:w="872" w:type="pct"/>
          </w:tcPr>
          <w:p w14:paraId="24F18188" w14:textId="0994025B"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Мойка автомобилей на специальных автомойках</w:t>
            </w:r>
          </w:p>
          <w:p w14:paraId="600315EC" w14:textId="63E80E49"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Ремонт автомобилей на СТО </w:t>
            </w:r>
          </w:p>
          <w:p w14:paraId="716CDE91" w14:textId="60506E8C"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Заправка или смазка</w:t>
            </w:r>
            <w:r w:rsidR="009B1F56">
              <w:rPr>
                <w:rFonts w:ascii="Times New Roman" w:hAnsi="Times New Roman" w:cs="Times New Roman"/>
              </w:rPr>
              <w:t xml:space="preserve"> </w:t>
            </w:r>
            <w:r w:rsidRPr="004D7038">
              <w:rPr>
                <w:rFonts w:ascii="Times New Roman" w:hAnsi="Times New Roman" w:cs="Times New Roman"/>
              </w:rPr>
              <w:t>оборудования на пунктах замены масла технического осмотра</w:t>
            </w:r>
          </w:p>
        </w:tc>
        <w:tc>
          <w:tcPr>
            <w:tcW w:w="658" w:type="pct"/>
            <w:gridSpan w:val="2"/>
          </w:tcPr>
          <w:p w14:paraId="78A346BA" w14:textId="145D435F"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 </w:t>
            </w:r>
            <w:r w:rsidR="000E2E4D" w:rsidRPr="000E2E4D">
              <w:rPr>
                <w:rFonts w:ascii="Times New Roman" w:hAnsi="Times New Roman" w:cs="Times New Roman"/>
              </w:rPr>
              <w:t>Объект</w:t>
            </w:r>
          </w:p>
        </w:tc>
        <w:tc>
          <w:tcPr>
            <w:tcW w:w="583" w:type="pct"/>
            <w:gridSpan w:val="2"/>
          </w:tcPr>
          <w:p w14:paraId="2ADD36B2"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Инспекция деятельности</w:t>
            </w:r>
          </w:p>
        </w:tc>
        <w:tc>
          <w:tcPr>
            <w:tcW w:w="625" w:type="pct"/>
          </w:tcPr>
          <w:p w14:paraId="03881E83" w14:textId="45CCEDBB"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Во время эксплуатации автотехники</w:t>
            </w:r>
          </w:p>
        </w:tc>
        <w:tc>
          <w:tcPr>
            <w:tcW w:w="799" w:type="pct"/>
            <w:gridSpan w:val="3"/>
          </w:tcPr>
          <w:p w14:paraId="180744E2"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Избегать загрязнения воды и почвы нефтепродуктами при мойке и замене/доливке ГСМ</w:t>
            </w:r>
          </w:p>
          <w:p w14:paraId="69EA5BE7"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Своевременно локализовать и уменьшить ожидаемый ущерб в случае пожара</w:t>
            </w:r>
          </w:p>
          <w:p w14:paraId="5ED4A9E6"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Снижение шума при ремонте техники</w:t>
            </w:r>
          </w:p>
        </w:tc>
        <w:tc>
          <w:tcPr>
            <w:tcW w:w="729" w:type="pct"/>
          </w:tcPr>
          <w:p w14:paraId="1F86B57F" w14:textId="4388AE74"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МЗСЗН</w:t>
            </w:r>
          </w:p>
          <w:p w14:paraId="0DED93EB"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ГРП – Специалист по охране окружающей среды.</w:t>
            </w:r>
          </w:p>
        </w:tc>
      </w:tr>
      <w:tr w:rsidR="00E747AB" w:rsidRPr="004D7038" w14:paraId="7AF6667A" w14:textId="77777777" w:rsidTr="00E747AB">
        <w:tc>
          <w:tcPr>
            <w:tcW w:w="734" w:type="pct"/>
          </w:tcPr>
          <w:p w14:paraId="1BF8F124" w14:textId="040A7105"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lastRenderedPageBreak/>
              <w:t>Образование отходов</w:t>
            </w:r>
          </w:p>
        </w:tc>
        <w:tc>
          <w:tcPr>
            <w:tcW w:w="872" w:type="pct"/>
          </w:tcPr>
          <w:p w14:paraId="3847C1BA" w14:textId="24C73A09"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Временное хранение отходов в специально отведенных местах. </w:t>
            </w:r>
          </w:p>
          <w:p w14:paraId="33DFD9A2"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Сортировка и отдельное хранение опасных отходов от неопасных</w:t>
            </w:r>
          </w:p>
        </w:tc>
        <w:tc>
          <w:tcPr>
            <w:tcW w:w="658" w:type="pct"/>
            <w:gridSpan w:val="2"/>
          </w:tcPr>
          <w:p w14:paraId="5D0A339D" w14:textId="4F945745" w:rsidR="00E747AB" w:rsidRPr="004D7038" w:rsidRDefault="000E2E4D" w:rsidP="004418C0">
            <w:pPr>
              <w:tabs>
                <w:tab w:val="left" w:pos="12191"/>
              </w:tabs>
              <w:spacing w:after="0" w:line="240" w:lineRule="auto"/>
              <w:rPr>
                <w:rFonts w:ascii="Times New Roman" w:hAnsi="Times New Roman" w:cs="Times New Roman"/>
              </w:rPr>
            </w:pPr>
            <w:r w:rsidRPr="000E2E4D">
              <w:rPr>
                <w:rFonts w:ascii="Times New Roman" w:hAnsi="Times New Roman" w:cs="Times New Roman"/>
              </w:rPr>
              <w:t>Объект</w:t>
            </w:r>
          </w:p>
          <w:p w14:paraId="6B6AEC5E" w14:textId="77777777" w:rsidR="00E747AB" w:rsidRPr="004D7038" w:rsidRDefault="00E747AB" w:rsidP="004418C0">
            <w:pPr>
              <w:tabs>
                <w:tab w:val="left" w:pos="12191"/>
              </w:tabs>
              <w:spacing w:after="0" w:line="240" w:lineRule="auto"/>
              <w:rPr>
                <w:rFonts w:ascii="Times New Roman" w:hAnsi="Times New Roman" w:cs="Times New Roman"/>
              </w:rPr>
            </w:pPr>
          </w:p>
          <w:p w14:paraId="7FFAC649" w14:textId="77777777" w:rsidR="00E747AB" w:rsidRPr="004D7038" w:rsidRDefault="00E747AB" w:rsidP="004418C0">
            <w:pPr>
              <w:tabs>
                <w:tab w:val="left" w:pos="12191"/>
              </w:tabs>
              <w:spacing w:after="0" w:line="240" w:lineRule="auto"/>
              <w:rPr>
                <w:rFonts w:ascii="Times New Roman" w:hAnsi="Times New Roman" w:cs="Times New Roman"/>
              </w:rPr>
            </w:pPr>
          </w:p>
          <w:p w14:paraId="5295CD56" w14:textId="77777777" w:rsidR="00E747AB" w:rsidRPr="004D7038" w:rsidRDefault="00E747AB" w:rsidP="004418C0">
            <w:pPr>
              <w:tabs>
                <w:tab w:val="left" w:pos="12191"/>
              </w:tabs>
              <w:spacing w:after="0" w:line="240" w:lineRule="auto"/>
              <w:rPr>
                <w:rFonts w:ascii="Times New Roman" w:hAnsi="Times New Roman" w:cs="Times New Roman"/>
              </w:rPr>
            </w:pPr>
          </w:p>
          <w:p w14:paraId="57F34EF5" w14:textId="77777777" w:rsidR="00E747AB" w:rsidRPr="004D7038" w:rsidRDefault="00E747AB" w:rsidP="004418C0">
            <w:pPr>
              <w:tabs>
                <w:tab w:val="left" w:pos="12191"/>
              </w:tabs>
              <w:spacing w:after="0" w:line="240" w:lineRule="auto"/>
              <w:rPr>
                <w:rFonts w:ascii="Times New Roman" w:hAnsi="Times New Roman" w:cs="Times New Roman"/>
              </w:rPr>
            </w:pPr>
          </w:p>
          <w:p w14:paraId="2C28EA5E" w14:textId="77777777" w:rsidR="00E747AB" w:rsidRPr="004D7038" w:rsidRDefault="00E747AB" w:rsidP="004418C0">
            <w:pPr>
              <w:tabs>
                <w:tab w:val="left" w:pos="12191"/>
              </w:tabs>
              <w:spacing w:after="0" w:line="240" w:lineRule="auto"/>
              <w:rPr>
                <w:rFonts w:ascii="Times New Roman" w:hAnsi="Times New Roman" w:cs="Times New Roman"/>
              </w:rPr>
            </w:pPr>
          </w:p>
        </w:tc>
        <w:tc>
          <w:tcPr>
            <w:tcW w:w="583" w:type="pct"/>
            <w:gridSpan w:val="2"/>
          </w:tcPr>
          <w:p w14:paraId="38B3D810"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Инспекция деятельности</w:t>
            </w:r>
          </w:p>
        </w:tc>
        <w:tc>
          <w:tcPr>
            <w:tcW w:w="625" w:type="pct"/>
          </w:tcPr>
          <w:p w14:paraId="6674B554" w14:textId="101B0F2E"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Периодически во время </w:t>
            </w:r>
            <w:r w:rsidR="0038244E">
              <w:rPr>
                <w:rFonts w:ascii="Times New Roman" w:hAnsi="Times New Roman" w:cs="Times New Roman"/>
              </w:rPr>
              <w:t xml:space="preserve">работ </w:t>
            </w:r>
            <w:r w:rsidRPr="004D7038">
              <w:rPr>
                <w:rFonts w:ascii="Times New Roman" w:hAnsi="Times New Roman" w:cs="Times New Roman"/>
              </w:rPr>
              <w:t xml:space="preserve">и после </w:t>
            </w:r>
            <w:r w:rsidR="0038244E">
              <w:rPr>
                <w:rFonts w:ascii="Times New Roman" w:hAnsi="Times New Roman" w:cs="Times New Roman"/>
              </w:rPr>
              <w:t xml:space="preserve">их </w:t>
            </w:r>
            <w:r w:rsidRPr="004D7038">
              <w:rPr>
                <w:rFonts w:ascii="Times New Roman" w:hAnsi="Times New Roman" w:cs="Times New Roman"/>
              </w:rPr>
              <w:t>завершения</w:t>
            </w:r>
          </w:p>
        </w:tc>
        <w:tc>
          <w:tcPr>
            <w:tcW w:w="799" w:type="pct"/>
            <w:gridSpan w:val="3"/>
          </w:tcPr>
          <w:p w14:paraId="265D375A"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Предотвращать загрязнение почвы, поверхностных и подземных вод</w:t>
            </w:r>
          </w:p>
          <w:p w14:paraId="61213762" w14:textId="77777777" w:rsidR="00E747AB" w:rsidRPr="004D7038" w:rsidRDefault="00E747AB" w:rsidP="004418C0">
            <w:pPr>
              <w:tabs>
                <w:tab w:val="left" w:pos="12191"/>
              </w:tabs>
              <w:spacing w:after="0" w:line="240" w:lineRule="auto"/>
              <w:rPr>
                <w:rFonts w:ascii="Times New Roman" w:hAnsi="Times New Roman" w:cs="Times New Roman"/>
              </w:rPr>
            </w:pPr>
          </w:p>
          <w:p w14:paraId="52569393"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Сокращение объемов опасных отходов</w:t>
            </w:r>
          </w:p>
          <w:p w14:paraId="5E685A9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Увеличение объемов перерабатываемых отходов</w:t>
            </w:r>
          </w:p>
        </w:tc>
        <w:tc>
          <w:tcPr>
            <w:tcW w:w="729" w:type="pct"/>
          </w:tcPr>
          <w:p w14:paraId="64688482" w14:textId="36A05067" w:rsidR="00E747AB" w:rsidRPr="004D7038" w:rsidRDefault="0038244E" w:rsidP="004418C0">
            <w:pPr>
              <w:tabs>
                <w:tab w:val="left" w:pos="12191"/>
              </w:tabs>
              <w:spacing w:after="0" w:line="240" w:lineRule="auto"/>
              <w:rPr>
                <w:rFonts w:ascii="Times New Roman" w:hAnsi="Times New Roman" w:cs="Times New Roman"/>
              </w:rPr>
            </w:pPr>
            <w:r>
              <w:rPr>
                <w:rFonts w:ascii="Times New Roman" w:hAnsi="Times New Roman" w:cs="Times New Roman"/>
              </w:rPr>
              <w:t>Руководство учреждения</w:t>
            </w:r>
          </w:p>
          <w:p w14:paraId="18B062C5" w14:textId="58DF010B"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МЗСЗН</w:t>
            </w:r>
          </w:p>
          <w:p w14:paraId="773658B7" w14:textId="41950A99"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ГРП </w:t>
            </w:r>
            <w:r w:rsidR="0038244E">
              <w:rPr>
                <w:rFonts w:ascii="Times New Roman" w:hAnsi="Times New Roman" w:cs="Times New Roman"/>
              </w:rPr>
              <w:t>с</w:t>
            </w:r>
            <w:r w:rsidRPr="004D7038">
              <w:rPr>
                <w:rFonts w:ascii="Times New Roman" w:hAnsi="Times New Roman" w:cs="Times New Roman"/>
              </w:rPr>
              <w:t>пециалист по охране окружающей среды</w:t>
            </w:r>
          </w:p>
        </w:tc>
      </w:tr>
      <w:tr w:rsidR="00E747AB" w:rsidRPr="004D7038" w14:paraId="1B826CF8" w14:textId="77777777" w:rsidTr="00E747AB">
        <w:tc>
          <w:tcPr>
            <w:tcW w:w="734" w:type="pct"/>
          </w:tcPr>
          <w:p w14:paraId="59C65C37" w14:textId="77777777" w:rsidR="00E747AB" w:rsidRPr="004D7038" w:rsidRDefault="00E747AB" w:rsidP="004418C0">
            <w:pPr>
              <w:tabs>
                <w:tab w:val="left" w:pos="12191"/>
              </w:tabs>
              <w:spacing w:after="0" w:line="240" w:lineRule="auto"/>
              <w:rPr>
                <w:rFonts w:ascii="Times New Roman" w:hAnsi="Times New Roman" w:cs="Times New Roman"/>
              </w:rPr>
            </w:pPr>
          </w:p>
        </w:tc>
        <w:tc>
          <w:tcPr>
            <w:tcW w:w="872" w:type="pct"/>
          </w:tcPr>
          <w:p w14:paraId="29CC9A9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Своевременное удаление отходов в официально обозначенные места</w:t>
            </w:r>
          </w:p>
        </w:tc>
        <w:tc>
          <w:tcPr>
            <w:tcW w:w="658" w:type="pct"/>
            <w:gridSpan w:val="2"/>
          </w:tcPr>
          <w:p w14:paraId="2953B9A6"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Место утилизации отходов</w:t>
            </w:r>
          </w:p>
        </w:tc>
        <w:tc>
          <w:tcPr>
            <w:tcW w:w="583" w:type="pct"/>
            <w:gridSpan w:val="2"/>
          </w:tcPr>
          <w:p w14:paraId="0C05D586"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Инспекция деятельности</w:t>
            </w:r>
          </w:p>
        </w:tc>
        <w:tc>
          <w:tcPr>
            <w:tcW w:w="625" w:type="pct"/>
          </w:tcPr>
          <w:p w14:paraId="56DD1C57" w14:textId="5D312913"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Периодически во время </w:t>
            </w:r>
            <w:r w:rsidR="000464CE">
              <w:rPr>
                <w:rFonts w:ascii="Times New Roman" w:hAnsi="Times New Roman" w:cs="Times New Roman"/>
              </w:rPr>
              <w:t xml:space="preserve">работ </w:t>
            </w:r>
            <w:r w:rsidRPr="004D7038">
              <w:rPr>
                <w:rFonts w:ascii="Times New Roman" w:hAnsi="Times New Roman" w:cs="Times New Roman"/>
              </w:rPr>
              <w:t>и после</w:t>
            </w:r>
            <w:r w:rsidR="000464CE">
              <w:rPr>
                <w:rFonts w:ascii="Times New Roman" w:hAnsi="Times New Roman" w:cs="Times New Roman"/>
              </w:rPr>
              <w:t xml:space="preserve"> их</w:t>
            </w:r>
            <w:r w:rsidRPr="004D7038">
              <w:rPr>
                <w:rFonts w:ascii="Times New Roman" w:hAnsi="Times New Roman" w:cs="Times New Roman"/>
              </w:rPr>
              <w:t xml:space="preserve"> завершения</w:t>
            </w:r>
          </w:p>
        </w:tc>
        <w:tc>
          <w:tcPr>
            <w:tcW w:w="799" w:type="pct"/>
            <w:gridSpan w:val="3"/>
          </w:tcPr>
          <w:p w14:paraId="7B952B51" w14:textId="0B72DAEB"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Избегать несчастных случаев на площадке из-за разбросанных материалов и мусора</w:t>
            </w:r>
          </w:p>
          <w:p w14:paraId="24ABA9FB" w14:textId="78348D15"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Сохранять эстетический вид площадки и ее окрестностей</w:t>
            </w:r>
          </w:p>
          <w:p w14:paraId="68A4B6DB" w14:textId="131553BF"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Защита почвы, поверхностных вод, атмосферного воздуха при временном хранении отходов</w:t>
            </w:r>
            <w:r w:rsidR="00F568CE">
              <w:rPr>
                <w:rFonts w:ascii="Times New Roman" w:hAnsi="Times New Roman" w:cs="Times New Roman"/>
              </w:rPr>
              <w:t>.</w:t>
            </w:r>
          </w:p>
        </w:tc>
        <w:tc>
          <w:tcPr>
            <w:tcW w:w="729" w:type="pct"/>
          </w:tcPr>
          <w:p w14:paraId="5A801240" w14:textId="77777777" w:rsidR="00F568CE" w:rsidRPr="00F568CE" w:rsidRDefault="00F568CE" w:rsidP="00F568CE">
            <w:pPr>
              <w:tabs>
                <w:tab w:val="left" w:pos="12191"/>
              </w:tabs>
              <w:spacing w:after="0" w:line="240" w:lineRule="auto"/>
              <w:rPr>
                <w:rFonts w:ascii="Times New Roman" w:hAnsi="Times New Roman" w:cs="Times New Roman"/>
              </w:rPr>
            </w:pPr>
            <w:r w:rsidRPr="00F568CE">
              <w:rPr>
                <w:rFonts w:ascii="Times New Roman" w:hAnsi="Times New Roman" w:cs="Times New Roman"/>
              </w:rPr>
              <w:t>Руководство учреждения</w:t>
            </w:r>
          </w:p>
          <w:p w14:paraId="7E48F790" w14:textId="77777777" w:rsidR="00F568CE" w:rsidRPr="00F568CE" w:rsidRDefault="00F568CE" w:rsidP="00F568CE">
            <w:pPr>
              <w:tabs>
                <w:tab w:val="left" w:pos="12191"/>
              </w:tabs>
              <w:spacing w:after="0" w:line="240" w:lineRule="auto"/>
              <w:rPr>
                <w:rFonts w:ascii="Times New Roman" w:hAnsi="Times New Roman" w:cs="Times New Roman"/>
              </w:rPr>
            </w:pPr>
            <w:r w:rsidRPr="00F568CE">
              <w:rPr>
                <w:rFonts w:ascii="Times New Roman" w:hAnsi="Times New Roman" w:cs="Times New Roman"/>
              </w:rPr>
              <w:t>МЗСЗН</w:t>
            </w:r>
          </w:p>
          <w:p w14:paraId="6F115569" w14:textId="504E591B" w:rsidR="00F568CE" w:rsidRDefault="00F568CE" w:rsidP="00F568CE">
            <w:pPr>
              <w:tabs>
                <w:tab w:val="left" w:pos="12191"/>
              </w:tabs>
              <w:spacing w:after="0" w:line="240" w:lineRule="auto"/>
              <w:rPr>
                <w:rFonts w:ascii="Times New Roman" w:hAnsi="Times New Roman" w:cs="Times New Roman"/>
              </w:rPr>
            </w:pPr>
            <w:r w:rsidRPr="00F568CE">
              <w:rPr>
                <w:rFonts w:ascii="Times New Roman" w:hAnsi="Times New Roman" w:cs="Times New Roman"/>
              </w:rPr>
              <w:t>ГРП специалист по охране окружающей среды</w:t>
            </w:r>
          </w:p>
          <w:p w14:paraId="1F911294" w14:textId="395E3B2F"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Специалист по мониторингу и оценке проекта.</w:t>
            </w:r>
          </w:p>
        </w:tc>
      </w:tr>
      <w:tr w:rsidR="00E747AB" w:rsidRPr="004D7038" w14:paraId="7178DB0E" w14:textId="77777777" w:rsidTr="00E747AB">
        <w:tc>
          <w:tcPr>
            <w:tcW w:w="734" w:type="pct"/>
          </w:tcPr>
          <w:p w14:paraId="759B1838"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Производство бытовых отходов</w:t>
            </w:r>
          </w:p>
        </w:tc>
        <w:tc>
          <w:tcPr>
            <w:tcW w:w="872" w:type="pct"/>
          </w:tcPr>
          <w:p w14:paraId="59FD0A0A"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Размещение контейнеров для сбора отходов</w:t>
            </w:r>
          </w:p>
          <w:p w14:paraId="5B76F879" w14:textId="1609AA54"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 xml:space="preserve">Договор на оказание услуг по вывозу и размещению бытовых отходов с муниципальным предприятием или </w:t>
            </w:r>
            <w:r w:rsidR="002C48C2">
              <w:rPr>
                <w:rFonts w:ascii="Times New Roman" w:hAnsi="Times New Roman" w:cs="Times New Roman"/>
              </w:rPr>
              <w:t xml:space="preserve">с </w:t>
            </w:r>
            <w:r w:rsidRPr="004D7038">
              <w:rPr>
                <w:rFonts w:ascii="Times New Roman" w:hAnsi="Times New Roman" w:cs="Times New Roman"/>
              </w:rPr>
              <w:t>У</w:t>
            </w:r>
            <w:r w:rsidR="002C48C2">
              <w:rPr>
                <w:rFonts w:ascii="Times New Roman" w:hAnsi="Times New Roman" w:cs="Times New Roman"/>
              </w:rPr>
              <w:t>чреждением</w:t>
            </w:r>
          </w:p>
        </w:tc>
        <w:tc>
          <w:tcPr>
            <w:tcW w:w="658" w:type="pct"/>
            <w:gridSpan w:val="2"/>
          </w:tcPr>
          <w:p w14:paraId="7E2727CC" w14:textId="2720425F" w:rsidR="00E747AB" w:rsidRPr="004D7038" w:rsidRDefault="000E2E4D" w:rsidP="004418C0">
            <w:pPr>
              <w:tabs>
                <w:tab w:val="left" w:pos="12191"/>
              </w:tabs>
              <w:spacing w:after="0" w:line="240" w:lineRule="auto"/>
              <w:rPr>
                <w:rFonts w:ascii="Times New Roman" w:hAnsi="Times New Roman" w:cs="Times New Roman"/>
              </w:rPr>
            </w:pPr>
            <w:r w:rsidRPr="000E2E4D">
              <w:rPr>
                <w:rFonts w:ascii="Times New Roman" w:hAnsi="Times New Roman" w:cs="Times New Roman"/>
              </w:rPr>
              <w:t>Объект</w:t>
            </w:r>
          </w:p>
        </w:tc>
        <w:tc>
          <w:tcPr>
            <w:tcW w:w="583" w:type="pct"/>
            <w:gridSpan w:val="2"/>
          </w:tcPr>
          <w:p w14:paraId="3F2EC840"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Визуальное наблюдение</w:t>
            </w:r>
          </w:p>
        </w:tc>
        <w:tc>
          <w:tcPr>
            <w:tcW w:w="625" w:type="pct"/>
          </w:tcPr>
          <w:p w14:paraId="00C524EF"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Общий срок работ</w:t>
            </w:r>
          </w:p>
        </w:tc>
        <w:tc>
          <w:tcPr>
            <w:tcW w:w="799" w:type="pct"/>
            <w:gridSpan w:val="3"/>
          </w:tcPr>
          <w:p w14:paraId="26268499" w14:textId="77777777" w:rsidR="00E747AB" w:rsidRPr="004D7038" w:rsidRDefault="00E747AB" w:rsidP="004418C0">
            <w:pPr>
              <w:tabs>
                <w:tab w:val="left" w:pos="12191"/>
              </w:tabs>
              <w:spacing w:after="0" w:line="240" w:lineRule="auto"/>
              <w:rPr>
                <w:rFonts w:ascii="Times New Roman" w:hAnsi="Times New Roman" w:cs="Times New Roman"/>
              </w:rPr>
            </w:pPr>
            <w:r w:rsidRPr="004D7038">
              <w:rPr>
                <w:rFonts w:ascii="Times New Roman" w:hAnsi="Times New Roman" w:cs="Times New Roman"/>
              </w:rPr>
              <w:t>Предотвращать загрязнение почвы и воды бытовыми отходами</w:t>
            </w:r>
          </w:p>
        </w:tc>
        <w:tc>
          <w:tcPr>
            <w:tcW w:w="729" w:type="pct"/>
          </w:tcPr>
          <w:p w14:paraId="5F3A029E" w14:textId="77777777" w:rsidR="00A101F0" w:rsidRPr="00A101F0" w:rsidRDefault="00A101F0" w:rsidP="00A101F0">
            <w:pPr>
              <w:tabs>
                <w:tab w:val="left" w:pos="12191"/>
              </w:tabs>
              <w:spacing w:after="0" w:line="240" w:lineRule="auto"/>
              <w:rPr>
                <w:rFonts w:ascii="Times New Roman" w:hAnsi="Times New Roman" w:cs="Times New Roman"/>
              </w:rPr>
            </w:pPr>
            <w:r w:rsidRPr="00A101F0">
              <w:rPr>
                <w:rFonts w:ascii="Times New Roman" w:hAnsi="Times New Roman" w:cs="Times New Roman"/>
              </w:rPr>
              <w:t>Руководство учреждения</w:t>
            </w:r>
          </w:p>
          <w:p w14:paraId="4F833E9D" w14:textId="77777777" w:rsidR="00A101F0" w:rsidRPr="00A101F0" w:rsidRDefault="00A101F0" w:rsidP="00A101F0">
            <w:pPr>
              <w:tabs>
                <w:tab w:val="left" w:pos="12191"/>
              </w:tabs>
              <w:spacing w:after="0" w:line="240" w:lineRule="auto"/>
              <w:rPr>
                <w:rFonts w:ascii="Times New Roman" w:hAnsi="Times New Roman" w:cs="Times New Roman"/>
              </w:rPr>
            </w:pPr>
            <w:r w:rsidRPr="00A101F0">
              <w:rPr>
                <w:rFonts w:ascii="Times New Roman" w:hAnsi="Times New Roman" w:cs="Times New Roman"/>
              </w:rPr>
              <w:t>МЗСЗН</w:t>
            </w:r>
          </w:p>
          <w:p w14:paraId="7905F75B" w14:textId="77777777" w:rsidR="00A101F0" w:rsidRPr="00A101F0" w:rsidRDefault="00A101F0" w:rsidP="00A101F0">
            <w:pPr>
              <w:tabs>
                <w:tab w:val="left" w:pos="12191"/>
              </w:tabs>
              <w:spacing w:after="0" w:line="240" w:lineRule="auto"/>
              <w:rPr>
                <w:rFonts w:ascii="Times New Roman" w:hAnsi="Times New Roman" w:cs="Times New Roman"/>
              </w:rPr>
            </w:pPr>
            <w:r w:rsidRPr="00A101F0">
              <w:rPr>
                <w:rFonts w:ascii="Times New Roman" w:hAnsi="Times New Roman" w:cs="Times New Roman"/>
              </w:rPr>
              <w:t>ГРП специалист по охране окружающей среды</w:t>
            </w:r>
          </w:p>
          <w:p w14:paraId="0538DCBC" w14:textId="74EF5498" w:rsidR="00E747AB" w:rsidRPr="004D7038" w:rsidRDefault="00A101F0" w:rsidP="00A101F0">
            <w:pPr>
              <w:tabs>
                <w:tab w:val="left" w:pos="12191"/>
              </w:tabs>
              <w:spacing w:after="0" w:line="240" w:lineRule="auto"/>
              <w:rPr>
                <w:rFonts w:ascii="Times New Roman" w:hAnsi="Times New Roman" w:cs="Times New Roman"/>
              </w:rPr>
            </w:pPr>
            <w:r w:rsidRPr="00A101F0">
              <w:rPr>
                <w:rFonts w:ascii="Times New Roman" w:hAnsi="Times New Roman" w:cs="Times New Roman"/>
              </w:rPr>
              <w:t>Специалист по мониторингу и оценке проекта.</w:t>
            </w:r>
          </w:p>
        </w:tc>
      </w:tr>
      <w:tr w:rsidR="0008679B" w:rsidRPr="004D7038" w14:paraId="620A0860" w14:textId="77777777" w:rsidTr="00E747AB">
        <w:tc>
          <w:tcPr>
            <w:tcW w:w="734" w:type="pct"/>
          </w:tcPr>
          <w:p w14:paraId="2CED5CFD" w14:textId="373B6C31" w:rsidR="0008679B" w:rsidRPr="0008679B" w:rsidRDefault="0008679B" w:rsidP="0008679B">
            <w:pPr>
              <w:tabs>
                <w:tab w:val="left" w:pos="12191"/>
              </w:tabs>
              <w:spacing w:after="0" w:line="240" w:lineRule="auto"/>
              <w:rPr>
                <w:rFonts w:ascii="Times New Roman" w:hAnsi="Times New Roman" w:cs="Times New Roman"/>
              </w:rPr>
            </w:pPr>
            <w:r w:rsidRPr="0008679B">
              <w:rPr>
                <w:rFonts w:ascii="Times New Roman" w:hAnsi="Times New Roman" w:cs="Times New Roman"/>
                <w:spacing w:val="-2"/>
              </w:rPr>
              <w:t>Минимизация электронных отходов</w:t>
            </w:r>
          </w:p>
        </w:tc>
        <w:tc>
          <w:tcPr>
            <w:tcW w:w="872" w:type="pct"/>
          </w:tcPr>
          <w:p w14:paraId="3D004DF9" w14:textId="559C6790" w:rsidR="0008679B" w:rsidRPr="003B60DB" w:rsidRDefault="0008679B" w:rsidP="003B60DB">
            <w:pPr>
              <w:pStyle w:val="TableParagraph"/>
              <w:tabs>
                <w:tab w:val="left" w:pos="0"/>
              </w:tabs>
              <w:spacing w:before="1"/>
              <w:ind w:left="0" w:right="516"/>
              <w:jc w:val="both"/>
            </w:pPr>
            <w:r>
              <w:rPr>
                <w:spacing w:val="-2"/>
              </w:rPr>
              <w:t xml:space="preserve">Приобретение </w:t>
            </w:r>
            <w:r>
              <w:t xml:space="preserve">товаров с </w:t>
            </w:r>
            <w:r>
              <w:rPr>
                <w:spacing w:val="-2"/>
              </w:rPr>
              <w:t xml:space="preserve">компонентами, </w:t>
            </w:r>
            <w:r>
              <w:t>пригодными</w:t>
            </w:r>
            <w:r>
              <w:rPr>
                <w:spacing w:val="-14"/>
              </w:rPr>
              <w:t xml:space="preserve"> </w:t>
            </w:r>
            <w:r>
              <w:t xml:space="preserve">для </w:t>
            </w:r>
            <w:r>
              <w:rPr>
                <w:spacing w:val="-2"/>
              </w:rPr>
              <w:lastRenderedPageBreak/>
              <w:t>вторичной</w:t>
            </w:r>
            <w:r w:rsidR="003B60DB">
              <w:rPr>
                <w:spacing w:val="-2"/>
              </w:rPr>
              <w:t xml:space="preserve"> </w:t>
            </w:r>
            <w:r w:rsidRPr="003B60DB">
              <w:rPr>
                <w:spacing w:val="-2"/>
              </w:rPr>
              <w:t>переработки</w:t>
            </w:r>
            <w:r w:rsidR="003B60DB" w:rsidRPr="003B60DB">
              <w:rPr>
                <w:spacing w:val="-2"/>
              </w:rPr>
              <w:t>,</w:t>
            </w:r>
          </w:p>
          <w:p w14:paraId="4FBC150F" w14:textId="77777777" w:rsidR="0008679B" w:rsidRPr="003B60DB" w:rsidRDefault="0008679B" w:rsidP="003B60DB">
            <w:pPr>
              <w:pStyle w:val="TableParagraph"/>
              <w:tabs>
                <w:tab w:val="left" w:pos="276"/>
                <w:tab w:val="left" w:pos="278"/>
              </w:tabs>
              <w:ind w:left="0" w:right="608"/>
            </w:pPr>
            <w:r w:rsidRPr="003B60DB">
              <w:rPr>
                <w:spacing w:val="-2"/>
              </w:rPr>
              <w:t xml:space="preserve">Приобретение </w:t>
            </w:r>
            <w:r w:rsidRPr="003B60DB">
              <w:t>товаров</w:t>
            </w:r>
            <w:r w:rsidRPr="003B60DB">
              <w:rPr>
                <w:spacing w:val="-14"/>
              </w:rPr>
              <w:t xml:space="preserve"> </w:t>
            </w:r>
            <w:r w:rsidRPr="003B60DB">
              <w:t>с</w:t>
            </w:r>
            <w:r w:rsidRPr="003B60DB">
              <w:rPr>
                <w:spacing w:val="-14"/>
              </w:rPr>
              <w:t xml:space="preserve"> </w:t>
            </w:r>
            <w:r w:rsidRPr="003B60DB">
              <w:t xml:space="preserve">более </w:t>
            </w:r>
            <w:r w:rsidRPr="003B60DB">
              <w:rPr>
                <w:spacing w:val="-2"/>
              </w:rPr>
              <w:t>длительным</w:t>
            </w:r>
          </w:p>
          <w:p w14:paraId="7D80C4DA" w14:textId="6C3DDFBE" w:rsidR="0008679B" w:rsidRPr="003B60DB" w:rsidRDefault="0008679B" w:rsidP="003B60DB">
            <w:pPr>
              <w:pStyle w:val="TableParagraph"/>
              <w:ind w:left="0" w:right="152"/>
            </w:pPr>
            <w:r w:rsidRPr="003B60DB">
              <w:rPr>
                <w:spacing w:val="-2"/>
              </w:rPr>
              <w:t>гарантийным сроком</w:t>
            </w:r>
          </w:p>
          <w:p w14:paraId="500CC852" w14:textId="77777777" w:rsidR="0008679B" w:rsidRPr="003B60DB" w:rsidRDefault="0008679B" w:rsidP="003B60DB">
            <w:pPr>
              <w:pStyle w:val="TableParagraph"/>
              <w:tabs>
                <w:tab w:val="left" w:pos="277"/>
              </w:tabs>
              <w:ind w:left="0"/>
            </w:pPr>
            <w:r w:rsidRPr="003B60DB">
              <w:t>Выбор</w:t>
            </w:r>
            <w:r w:rsidRPr="003B60DB">
              <w:rPr>
                <w:spacing w:val="-3"/>
              </w:rPr>
              <w:t xml:space="preserve"> </w:t>
            </w:r>
            <w:r w:rsidRPr="003B60DB">
              <w:rPr>
                <w:spacing w:val="-2"/>
              </w:rPr>
              <w:t>легко</w:t>
            </w:r>
          </w:p>
          <w:p w14:paraId="2915124E" w14:textId="156DC5A3" w:rsidR="0008679B" w:rsidRPr="004D7038" w:rsidRDefault="0008679B" w:rsidP="0008679B">
            <w:pPr>
              <w:tabs>
                <w:tab w:val="left" w:pos="12191"/>
              </w:tabs>
              <w:spacing w:after="0" w:line="240" w:lineRule="auto"/>
              <w:rPr>
                <w:rFonts w:ascii="Times New Roman" w:hAnsi="Times New Roman" w:cs="Times New Roman"/>
              </w:rPr>
            </w:pPr>
            <w:r w:rsidRPr="003B60DB">
              <w:rPr>
                <w:rFonts w:ascii="Times New Roman" w:hAnsi="Times New Roman" w:cs="Times New Roman"/>
                <w:spacing w:val="-2"/>
              </w:rPr>
              <w:t>модернизируемого оборудования.</w:t>
            </w:r>
          </w:p>
        </w:tc>
        <w:tc>
          <w:tcPr>
            <w:tcW w:w="658" w:type="pct"/>
            <w:gridSpan w:val="2"/>
          </w:tcPr>
          <w:p w14:paraId="2F43BB82" w14:textId="77777777" w:rsidR="0008679B" w:rsidRDefault="0008679B" w:rsidP="0008679B">
            <w:pPr>
              <w:pStyle w:val="TableParagraph"/>
              <w:tabs>
                <w:tab w:val="left" w:pos="234"/>
              </w:tabs>
              <w:spacing w:before="1"/>
              <w:ind w:left="0" w:right="154"/>
            </w:pPr>
            <w:r>
              <w:lastRenderedPageBreak/>
              <w:t>В</w:t>
            </w:r>
            <w:r>
              <w:rPr>
                <w:spacing w:val="-14"/>
              </w:rPr>
              <w:t xml:space="preserve"> </w:t>
            </w:r>
            <w:r>
              <w:t>офисе</w:t>
            </w:r>
            <w:r>
              <w:rPr>
                <w:spacing w:val="-14"/>
              </w:rPr>
              <w:t xml:space="preserve"> </w:t>
            </w:r>
            <w:r>
              <w:t xml:space="preserve">или на складе </w:t>
            </w:r>
            <w:r>
              <w:rPr>
                <w:spacing w:val="-2"/>
              </w:rPr>
              <w:t>поставщика</w:t>
            </w:r>
          </w:p>
          <w:p w14:paraId="286C08C0" w14:textId="7624AA8B" w:rsidR="0008679B" w:rsidRPr="000E2E4D" w:rsidRDefault="0008679B" w:rsidP="0008679B">
            <w:pPr>
              <w:tabs>
                <w:tab w:val="left" w:pos="12191"/>
              </w:tabs>
              <w:spacing w:after="0" w:line="240" w:lineRule="auto"/>
              <w:rPr>
                <w:rFonts w:ascii="Times New Roman" w:hAnsi="Times New Roman" w:cs="Times New Roman"/>
              </w:rPr>
            </w:pPr>
          </w:p>
        </w:tc>
        <w:tc>
          <w:tcPr>
            <w:tcW w:w="583" w:type="pct"/>
            <w:gridSpan w:val="2"/>
          </w:tcPr>
          <w:p w14:paraId="6241ED86" w14:textId="1D9988DE" w:rsidR="0008679B" w:rsidRPr="00BA3F8D" w:rsidRDefault="0008679B" w:rsidP="0008679B">
            <w:pPr>
              <w:pStyle w:val="TableParagraph"/>
              <w:tabs>
                <w:tab w:val="left" w:pos="217"/>
              </w:tabs>
              <w:spacing w:before="1"/>
              <w:ind w:left="0" w:right="886"/>
              <w:jc w:val="both"/>
            </w:pPr>
            <w:r>
              <w:rPr>
                <w:spacing w:val="-2"/>
              </w:rPr>
              <w:t xml:space="preserve">Проверка </w:t>
            </w:r>
            <w:r w:rsidRPr="00BA3F8D">
              <w:rPr>
                <w:spacing w:val="-2"/>
              </w:rPr>
              <w:t>документов</w:t>
            </w:r>
          </w:p>
          <w:p w14:paraId="1642069F" w14:textId="77777777" w:rsidR="0008679B" w:rsidRPr="00BA3F8D" w:rsidRDefault="0008679B" w:rsidP="00BA3F8D">
            <w:pPr>
              <w:pStyle w:val="TableParagraph"/>
              <w:tabs>
                <w:tab w:val="left" w:pos="217"/>
              </w:tabs>
              <w:spacing w:line="251" w:lineRule="exact"/>
              <w:ind w:left="0"/>
            </w:pPr>
            <w:r w:rsidRPr="00BA3F8D">
              <w:rPr>
                <w:spacing w:val="-2"/>
              </w:rPr>
              <w:lastRenderedPageBreak/>
              <w:t>Осмотр</w:t>
            </w:r>
          </w:p>
          <w:p w14:paraId="539877BE" w14:textId="7E04CC89" w:rsidR="0008679B" w:rsidRPr="004D7038" w:rsidRDefault="0008679B" w:rsidP="0008679B">
            <w:pPr>
              <w:tabs>
                <w:tab w:val="left" w:pos="12191"/>
              </w:tabs>
              <w:spacing w:after="0" w:line="240" w:lineRule="auto"/>
              <w:rPr>
                <w:rFonts w:ascii="Times New Roman" w:hAnsi="Times New Roman" w:cs="Times New Roman"/>
              </w:rPr>
            </w:pPr>
            <w:r w:rsidRPr="00BA3F8D">
              <w:rPr>
                <w:rFonts w:ascii="Times New Roman" w:hAnsi="Times New Roman" w:cs="Times New Roman"/>
                <w:spacing w:val="-2"/>
              </w:rPr>
              <w:t>оборудования</w:t>
            </w:r>
          </w:p>
        </w:tc>
        <w:tc>
          <w:tcPr>
            <w:tcW w:w="625" w:type="pct"/>
          </w:tcPr>
          <w:p w14:paraId="1927AE9D" w14:textId="77777777" w:rsidR="0008679B" w:rsidRPr="0008679B" w:rsidRDefault="0008679B" w:rsidP="0008679B">
            <w:pPr>
              <w:pStyle w:val="TableParagraph"/>
              <w:spacing w:before="1" w:line="252" w:lineRule="exact"/>
              <w:ind w:left="0"/>
            </w:pPr>
            <w:r w:rsidRPr="0008679B">
              <w:rPr>
                <w:spacing w:val="-5"/>
              </w:rPr>
              <w:lastRenderedPageBreak/>
              <w:t>При</w:t>
            </w:r>
          </w:p>
          <w:p w14:paraId="1B3688E2" w14:textId="226286D7" w:rsidR="0008679B" w:rsidRPr="004D7038" w:rsidRDefault="0008679B" w:rsidP="0008679B">
            <w:pPr>
              <w:tabs>
                <w:tab w:val="left" w:pos="12191"/>
              </w:tabs>
              <w:spacing w:after="0" w:line="240" w:lineRule="auto"/>
              <w:rPr>
                <w:rFonts w:ascii="Times New Roman" w:hAnsi="Times New Roman" w:cs="Times New Roman"/>
              </w:rPr>
            </w:pPr>
            <w:r w:rsidRPr="0008679B">
              <w:rPr>
                <w:rFonts w:ascii="Times New Roman" w:hAnsi="Times New Roman" w:cs="Times New Roman"/>
                <w:spacing w:val="-2"/>
              </w:rPr>
              <w:t>заключении договоров поставки</w:t>
            </w:r>
          </w:p>
        </w:tc>
        <w:tc>
          <w:tcPr>
            <w:tcW w:w="799" w:type="pct"/>
            <w:gridSpan w:val="3"/>
          </w:tcPr>
          <w:p w14:paraId="38DBBCB9" w14:textId="521058F3" w:rsidR="0008679B" w:rsidRPr="008142B9" w:rsidRDefault="00A2431D" w:rsidP="00BD15AC">
            <w:pPr>
              <w:pStyle w:val="TableParagraph"/>
              <w:spacing w:before="1"/>
              <w:ind w:left="0" w:right="314"/>
            </w:pPr>
            <w:r>
              <w:rPr>
                <w:spacing w:val="-2"/>
              </w:rPr>
              <w:t>О</w:t>
            </w:r>
            <w:r w:rsidR="0008679B" w:rsidRPr="008142B9">
              <w:rPr>
                <w:spacing w:val="-2"/>
              </w:rPr>
              <w:t xml:space="preserve">граничить воздействие электронных </w:t>
            </w:r>
            <w:r w:rsidR="0008679B" w:rsidRPr="008142B9">
              <w:t>отходов на</w:t>
            </w:r>
          </w:p>
          <w:p w14:paraId="162E0199" w14:textId="60E3DE25" w:rsidR="0008679B" w:rsidRPr="004D7038" w:rsidRDefault="0008679B" w:rsidP="0008679B">
            <w:pPr>
              <w:tabs>
                <w:tab w:val="left" w:pos="12191"/>
              </w:tabs>
              <w:spacing w:after="0" w:line="240" w:lineRule="auto"/>
              <w:rPr>
                <w:rFonts w:ascii="Times New Roman" w:hAnsi="Times New Roman" w:cs="Times New Roman"/>
              </w:rPr>
            </w:pPr>
            <w:r w:rsidRPr="008142B9">
              <w:rPr>
                <w:rFonts w:ascii="Times New Roman" w:hAnsi="Times New Roman" w:cs="Times New Roman"/>
                <w:spacing w:val="-2"/>
              </w:rPr>
              <w:lastRenderedPageBreak/>
              <w:t>окружающую среду</w:t>
            </w:r>
          </w:p>
        </w:tc>
        <w:tc>
          <w:tcPr>
            <w:tcW w:w="729" w:type="pct"/>
          </w:tcPr>
          <w:p w14:paraId="04DA45B3" w14:textId="77777777" w:rsidR="00BD15AC" w:rsidRDefault="00BD15AC" w:rsidP="00BD15AC">
            <w:pPr>
              <w:tabs>
                <w:tab w:val="left" w:pos="12191"/>
              </w:tabs>
              <w:spacing w:after="0" w:line="240" w:lineRule="auto"/>
              <w:rPr>
                <w:rFonts w:ascii="Times New Roman" w:hAnsi="Times New Roman" w:cs="Times New Roman"/>
              </w:rPr>
            </w:pPr>
            <w:r w:rsidRPr="00BD15AC">
              <w:rPr>
                <w:rFonts w:ascii="Times New Roman" w:hAnsi="Times New Roman" w:cs="Times New Roman"/>
              </w:rPr>
              <w:lastRenderedPageBreak/>
              <w:t xml:space="preserve">ГРП </w:t>
            </w:r>
            <w:r>
              <w:rPr>
                <w:rFonts w:ascii="Times New Roman" w:hAnsi="Times New Roman" w:cs="Times New Roman"/>
              </w:rPr>
              <w:t>специалист по закупкам</w:t>
            </w:r>
          </w:p>
          <w:p w14:paraId="37E2238D" w14:textId="58B3CD5D" w:rsidR="00BD15AC" w:rsidRPr="00BD15AC" w:rsidRDefault="00BD15AC" w:rsidP="00BD15AC">
            <w:pPr>
              <w:tabs>
                <w:tab w:val="left" w:pos="12191"/>
              </w:tabs>
              <w:spacing w:after="0" w:line="240" w:lineRule="auto"/>
              <w:rPr>
                <w:rFonts w:ascii="Times New Roman" w:hAnsi="Times New Roman" w:cs="Times New Roman"/>
              </w:rPr>
            </w:pPr>
            <w:r w:rsidRPr="00BD15AC">
              <w:rPr>
                <w:rFonts w:ascii="Times New Roman" w:hAnsi="Times New Roman" w:cs="Times New Roman"/>
              </w:rPr>
              <w:lastRenderedPageBreak/>
              <w:t>специалист по охране окружающей среды</w:t>
            </w:r>
          </w:p>
          <w:p w14:paraId="7E000699" w14:textId="6883264A" w:rsidR="0008679B" w:rsidRPr="00A101F0" w:rsidRDefault="0008679B" w:rsidP="00BD15AC">
            <w:pPr>
              <w:tabs>
                <w:tab w:val="left" w:pos="12191"/>
              </w:tabs>
              <w:spacing w:after="0" w:line="240" w:lineRule="auto"/>
              <w:rPr>
                <w:rFonts w:ascii="Times New Roman" w:hAnsi="Times New Roman" w:cs="Times New Roman"/>
              </w:rPr>
            </w:pPr>
          </w:p>
        </w:tc>
      </w:tr>
      <w:tr w:rsidR="00EB68F3" w:rsidRPr="004D7038" w14:paraId="111BEE0A" w14:textId="77777777" w:rsidTr="00E747AB">
        <w:tc>
          <w:tcPr>
            <w:tcW w:w="734" w:type="pct"/>
          </w:tcPr>
          <w:p w14:paraId="7277476F" w14:textId="77777777" w:rsidR="00EB68F3" w:rsidRPr="00EB68F3" w:rsidRDefault="00EB68F3" w:rsidP="00EB68F3">
            <w:pPr>
              <w:pStyle w:val="TableParagraph"/>
              <w:spacing w:before="1"/>
              <w:ind w:left="0"/>
            </w:pPr>
            <w:r w:rsidRPr="00EB68F3">
              <w:rPr>
                <w:spacing w:val="-4"/>
              </w:rPr>
              <w:t>Сбор</w:t>
            </w:r>
          </w:p>
          <w:p w14:paraId="5C1988FA" w14:textId="64FC71CC" w:rsidR="00EB68F3" w:rsidRPr="00EB68F3" w:rsidRDefault="00EB68F3" w:rsidP="00EB68F3">
            <w:pPr>
              <w:tabs>
                <w:tab w:val="left" w:pos="12191"/>
              </w:tabs>
              <w:spacing w:after="0" w:line="240" w:lineRule="auto"/>
              <w:rPr>
                <w:rFonts w:ascii="Times New Roman" w:hAnsi="Times New Roman" w:cs="Times New Roman"/>
                <w:spacing w:val="-2"/>
              </w:rPr>
            </w:pPr>
            <w:r w:rsidRPr="00EB68F3">
              <w:rPr>
                <w:rFonts w:ascii="Times New Roman" w:hAnsi="Times New Roman" w:cs="Times New Roman"/>
                <w:spacing w:val="-2"/>
              </w:rPr>
              <w:t xml:space="preserve">электронных </w:t>
            </w:r>
            <w:r w:rsidRPr="00EB68F3">
              <w:rPr>
                <w:rFonts w:ascii="Times New Roman" w:hAnsi="Times New Roman" w:cs="Times New Roman"/>
              </w:rPr>
              <w:t xml:space="preserve">отходов на объекте для </w:t>
            </w:r>
            <w:r w:rsidRPr="00EB68F3">
              <w:rPr>
                <w:rFonts w:ascii="Times New Roman" w:hAnsi="Times New Roman" w:cs="Times New Roman"/>
                <w:spacing w:val="-2"/>
              </w:rPr>
              <w:t xml:space="preserve">повторного использования </w:t>
            </w:r>
            <w:r w:rsidRPr="00EB68F3">
              <w:rPr>
                <w:rFonts w:ascii="Times New Roman" w:hAnsi="Times New Roman" w:cs="Times New Roman"/>
              </w:rPr>
              <w:t xml:space="preserve">и </w:t>
            </w:r>
            <w:r w:rsidRPr="00EB68F3">
              <w:rPr>
                <w:rFonts w:ascii="Times New Roman" w:hAnsi="Times New Roman" w:cs="Times New Roman"/>
                <w:spacing w:val="-2"/>
              </w:rPr>
              <w:t>переработки</w:t>
            </w:r>
          </w:p>
        </w:tc>
        <w:tc>
          <w:tcPr>
            <w:tcW w:w="872" w:type="pct"/>
          </w:tcPr>
          <w:p w14:paraId="5AEFB2CB" w14:textId="77777777" w:rsidR="00EB68F3" w:rsidRDefault="00EB68F3" w:rsidP="00C43E95">
            <w:pPr>
              <w:pStyle w:val="TableParagraph"/>
              <w:tabs>
                <w:tab w:val="left" w:pos="276"/>
                <w:tab w:val="left" w:pos="278"/>
              </w:tabs>
              <w:ind w:left="0" w:right="891"/>
            </w:pPr>
            <w:r>
              <w:rPr>
                <w:spacing w:val="-2"/>
              </w:rPr>
              <w:t xml:space="preserve">Правильное </w:t>
            </w:r>
            <w:r>
              <w:t>обращение</w:t>
            </w:r>
            <w:r>
              <w:rPr>
                <w:spacing w:val="-5"/>
              </w:rPr>
              <w:t xml:space="preserve"> </w:t>
            </w:r>
            <w:r>
              <w:rPr>
                <w:spacing w:val="-10"/>
              </w:rPr>
              <w:t>с</w:t>
            </w:r>
          </w:p>
          <w:p w14:paraId="38AAFEF2" w14:textId="3B268B47" w:rsidR="00EB68F3" w:rsidRDefault="00EB68F3" w:rsidP="00C43E95">
            <w:pPr>
              <w:pStyle w:val="TableParagraph"/>
              <w:ind w:left="0" w:right="92"/>
            </w:pPr>
            <w:r>
              <w:rPr>
                <w:spacing w:val="-2"/>
              </w:rPr>
              <w:t xml:space="preserve">электронными </w:t>
            </w:r>
            <w:r>
              <w:t xml:space="preserve">отходами, не </w:t>
            </w:r>
            <w:r>
              <w:rPr>
                <w:spacing w:val="-2"/>
              </w:rPr>
              <w:t xml:space="preserve">ограничивающее </w:t>
            </w:r>
            <w:r>
              <w:t xml:space="preserve">возможности их </w:t>
            </w:r>
            <w:r>
              <w:rPr>
                <w:spacing w:val="-2"/>
              </w:rPr>
              <w:t>повторного использования</w:t>
            </w:r>
            <w:r w:rsidR="00EB38C1">
              <w:rPr>
                <w:spacing w:val="-2"/>
              </w:rPr>
              <w:t>.</w:t>
            </w:r>
          </w:p>
          <w:p w14:paraId="0439333D" w14:textId="3E7CB122" w:rsidR="00EB68F3" w:rsidRDefault="00C43E95" w:rsidP="00C43E95">
            <w:pPr>
              <w:pStyle w:val="TableParagraph"/>
              <w:tabs>
                <w:tab w:val="left" w:pos="276"/>
                <w:tab w:val="left" w:pos="278"/>
              </w:tabs>
              <w:ind w:left="0" w:right="152"/>
            </w:pPr>
            <w:r>
              <w:t>С</w:t>
            </w:r>
            <w:r w:rsidR="00EB68F3">
              <w:t xml:space="preserve">бор </w:t>
            </w:r>
            <w:r w:rsidR="00EB68F3">
              <w:rPr>
                <w:spacing w:val="-2"/>
              </w:rPr>
              <w:t xml:space="preserve">электронных </w:t>
            </w:r>
            <w:r w:rsidR="00EB68F3" w:rsidRPr="00EB38C1">
              <w:rPr>
                <w:spacing w:val="-2"/>
              </w:rPr>
              <w:t xml:space="preserve">отходов отдельно </w:t>
            </w:r>
            <w:r w:rsidR="00EB38C1" w:rsidRPr="00EB38C1">
              <w:rPr>
                <w:spacing w:val="-2"/>
              </w:rPr>
              <w:t xml:space="preserve">от других отходов </w:t>
            </w:r>
            <w:r w:rsidR="00EB68F3" w:rsidRPr="00EB38C1">
              <w:rPr>
                <w:spacing w:val="-2"/>
              </w:rPr>
              <w:t>в</w:t>
            </w:r>
            <w:r w:rsidR="00EB68F3">
              <w:t xml:space="preserve"> </w:t>
            </w:r>
            <w:r w:rsidR="00EB68F3">
              <w:rPr>
                <w:spacing w:val="-2"/>
              </w:rPr>
              <w:t>специально</w:t>
            </w:r>
          </w:p>
          <w:p w14:paraId="46D3B8CE" w14:textId="093A8EBE" w:rsidR="00EB68F3" w:rsidRDefault="00EB68F3" w:rsidP="00EB38C1">
            <w:pPr>
              <w:pStyle w:val="TableParagraph"/>
              <w:ind w:left="0" w:right="92"/>
            </w:pPr>
            <w:r>
              <w:t>отведенных</w:t>
            </w:r>
            <w:r>
              <w:rPr>
                <w:spacing w:val="-14"/>
              </w:rPr>
              <w:t xml:space="preserve"> </w:t>
            </w:r>
            <w:r>
              <w:t>местах</w:t>
            </w:r>
            <w:r>
              <w:rPr>
                <w:spacing w:val="-14"/>
              </w:rPr>
              <w:t xml:space="preserve"> </w:t>
            </w:r>
          </w:p>
          <w:p w14:paraId="43657EB1" w14:textId="0426FAC0" w:rsidR="00EB68F3" w:rsidRDefault="00EB68F3" w:rsidP="00EB38C1">
            <w:pPr>
              <w:pStyle w:val="TableParagraph"/>
              <w:ind w:left="0" w:right="92"/>
            </w:pPr>
            <w:r>
              <w:rPr>
                <w:spacing w:val="-2"/>
              </w:rPr>
              <w:t xml:space="preserve">(водонепроницаемая поверхность, </w:t>
            </w:r>
            <w:r>
              <w:t xml:space="preserve">отсутствие прямых солнечных лучей и </w:t>
            </w:r>
            <w:r>
              <w:rPr>
                <w:spacing w:val="-2"/>
              </w:rPr>
              <w:t>дождя)</w:t>
            </w:r>
            <w:r w:rsidR="00EB38C1">
              <w:rPr>
                <w:spacing w:val="-2"/>
              </w:rPr>
              <w:t>.</w:t>
            </w:r>
          </w:p>
          <w:p w14:paraId="27BA2D8F" w14:textId="77777777" w:rsidR="00EB68F3" w:rsidRDefault="00EB68F3" w:rsidP="00EB38C1">
            <w:pPr>
              <w:pStyle w:val="TableParagraph"/>
              <w:tabs>
                <w:tab w:val="left" w:pos="276"/>
                <w:tab w:val="left" w:pos="278"/>
              </w:tabs>
              <w:ind w:left="0" w:right="855"/>
            </w:pPr>
            <w:r>
              <w:rPr>
                <w:spacing w:val="-2"/>
              </w:rPr>
              <w:t xml:space="preserve">Подготовка электронных </w:t>
            </w:r>
            <w:r>
              <w:t xml:space="preserve">отходов к </w:t>
            </w:r>
            <w:r>
              <w:rPr>
                <w:spacing w:val="-2"/>
              </w:rPr>
              <w:t xml:space="preserve">временному </w:t>
            </w:r>
            <w:r>
              <w:t>хранению</w:t>
            </w:r>
            <w:r>
              <w:rPr>
                <w:spacing w:val="-14"/>
              </w:rPr>
              <w:t xml:space="preserve"> </w:t>
            </w:r>
            <w:r>
              <w:t>на</w:t>
            </w:r>
          </w:p>
          <w:p w14:paraId="2C7297F3" w14:textId="77777777" w:rsidR="00EB68F3" w:rsidRDefault="00EB68F3" w:rsidP="00EB38C1">
            <w:pPr>
              <w:pStyle w:val="TableParagraph"/>
              <w:ind w:left="0" w:right="92"/>
            </w:pPr>
            <w:r>
              <w:t>объекте</w:t>
            </w:r>
            <w:r>
              <w:rPr>
                <w:spacing w:val="-14"/>
              </w:rPr>
              <w:t xml:space="preserve"> </w:t>
            </w:r>
            <w:r>
              <w:t xml:space="preserve">посредством </w:t>
            </w:r>
            <w:r>
              <w:rPr>
                <w:spacing w:val="-2"/>
              </w:rPr>
              <w:t>надлежащей</w:t>
            </w:r>
          </w:p>
          <w:p w14:paraId="5AA8BF1A" w14:textId="666E46CE" w:rsidR="00EB68F3" w:rsidRDefault="00EB68F3" w:rsidP="00EB68F3">
            <w:pPr>
              <w:pStyle w:val="TableParagraph"/>
              <w:tabs>
                <w:tab w:val="left" w:pos="0"/>
              </w:tabs>
              <w:spacing w:before="1"/>
              <w:ind w:left="0" w:right="516"/>
              <w:jc w:val="both"/>
              <w:rPr>
                <w:spacing w:val="-2"/>
              </w:rPr>
            </w:pPr>
            <w:r>
              <w:t>упаковки</w:t>
            </w:r>
            <w:r>
              <w:rPr>
                <w:spacing w:val="-14"/>
              </w:rPr>
              <w:t xml:space="preserve"> </w:t>
            </w:r>
            <w:r>
              <w:t>и</w:t>
            </w:r>
            <w:r>
              <w:rPr>
                <w:spacing w:val="-14"/>
              </w:rPr>
              <w:t xml:space="preserve"> </w:t>
            </w:r>
            <w:r>
              <w:t xml:space="preserve">полной </w:t>
            </w:r>
            <w:r>
              <w:rPr>
                <w:spacing w:val="-2"/>
              </w:rPr>
              <w:t>маркировки</w:t>
            </w:r>
            <w:r w:rsidR="00EB38C1">
              <w:rPr>
                <w:spacing w:val="-2"/>
              </w:rPr>
              <w:t>.</w:t>
            </w:r>
          </w:p>
        </w:tc>
        <w:tc>
          <w:tcPr>
            <w:tcW w:w="658" w:type="pct"/>
            <w:gridSpan w:val="2"/>
          </w:tcPr>
          <w:p w14:paraId="16B831F2" w14:textId="5789BD3E" w:rsidR="00EB68F3" w:rsidRDefault="00A2431D" w:rsidP="00EB68F3">
            <w:pPr>
              <w:pStyle w:val="TableParagraph"/>
              <w:tabs>
                <w:tab w:val="left" w:pos="234"/>
              </w:tabs>
              <w:spacing w:before="1"/>
              <w:ind w:left="0" w:right="154"/>
            </w:pPr>
            <w:r>
              <w:t>Объект</w:t>
            </w:r>
          </w:p>
        </w:tc>
        <w:tc>
          <w:tcPr>
            <w:tcW w:w="583" w:type="pct"/>
            <w:gridSpan w:val="2"/>
          </w:tcPr>
          <w:p w14:paraId="3360E12A" w14:textId="68B79438" w:rsidR="00EB68F3" w:rsidRDefault="00EB68F3" w:rsidP="00EB68F3">
            <w:pPr>
              <w:pStyle w:val="TableParagraph"/>
              <w:tabs>
                <w:tab w:val="left" w:pos="217"/>
              </w:tabs>
              <w:spacing w:before="1"/>
              <w:ind w:left="0" w:right="886"/>
              <w:jc w:val="both"/>
              <w:rPr>
                <w:spacing w:val="-2"/>
              </w:rPr>
            </w:pPr>
            <w:r>
              <w:rPr>
                <w:spacing w:val="-2"/>
              </w:rPr>
              <w:t>Инспекция мероприятий</w:t>
            </w:r>
          </w:p>
        </w:tc>
        <w:tc>
          <w:tcPr>
            <w:tcW w:w="625" w:type="pct"/>
          </w:tcPr>
          <w:p w14:paraId="65BE10CB" w14:textId="77777777" w:rsidR="00EB68F3" w:rsidRDefault="00EB68F3" w:rsidP="00EB68F3">
            <w:pPr>
              <w:pStyle w:val="TableParagraph"/>
              <w:spacing w:line="251" w:lineRule="exact"/>
            </w:pPr>
            <w:r>
              <w:rPr>
                <w:spacing w:val="-5"/>
              </w:rPr>
              <w:t>При</w:t>
            </w:r>
          </w:p>
          <w:p w14:paraId="26AAD057" w14:textId="5A2DD707" w:rsidR="00EB68F3" w:rsidRPr="0008679B" w:rsidRDefault="00EB68F3" w:rsidP="00EB68F3">
            <w:pPr>
              <w:pStyle w:val="TableParagraph"/>
              <w:spacing w:before="1" w:line="252" w:lineRule="exact"/>
              <w:ind w:left="0"/>
              <w:rPr>
                <w:spacing w:val="-5"/>
              </w:rPr>
            </w:pPr>
            <w:r>
              <w:rPr>
                <w:spacing w:val="-2"/>
              </w:rPr>
              <w:t>демонтаже устаревшего оборудовани</w:t>
            </w:r>
            <w:r>
              <w:rPr>
                <w:spacing w:val="-10"/>
              </w:rPr>
              <w:t>я</w:t>
            </w:r>
          </w:p>
        </w:tc>
        <w:tc>
          <w:tcPr>
            <w:tcW w:w="799" w:type="pct"/>
            <w:gridSpan w:val="3"/>
          </w:tcPr>
          <w:p w14:paraId="0B549F76" w14:textId="535C3E97" w:rsidR="00EB68F3" w:rsidRPr="00A2431D" w:rsidRDefault="00485157" w:rsidP="00A2431D">
            <w:pPr>
              <w:pStyle w:val="TableParagraph"/>
              <w:tabs>
                <w:tab w:val="left" w:pos="269"/>
                <w:tab w:val="left" w:pos="271"/>
              </w:tabs>
              <w:ind w:left="0" w:right="594"/>
            </w:pPr>
            <w:r>
              <w:rPr>
                <w:spacing w:val="-2"/>
              </w:rPr>
              <w:t>О</w:t>
            </w:r>
            <w:r w:rsidR="00EB68F3" w:rsidRPr="00A2431D">
              <w:rPr>
                <w:spacing w:val="-2"/>
              </w:rPr>
              <w:t>беспечить повторное</w:t>
            </w:r>
          </w:p>
          <w:p w14:paraId="4876160F" w14:textId="77777777" w:rsidR="00EB68F3" w:rsidRPr="00A2431D" w:rsidRDefault="00EB68F3" w:rsidP="00A2431D">
            <w:pPr>
              <w:pStyle w:val="TableParagraph"/>
              <w:spacing w:line="229" w:lineRule="exact"/>
              <w:ind w:left="0"/>
            </w:pPr>
            <w:r w:rsidRPr="00A2431D">
              <w:rPr>
                <w:spacing w:val="-2"/>
              </w:rPr>
              <w:t>использование</w:t>
            </w:r>
          </w:p>
          <w:p w14:paraId="75390D05" w14:textId="2A9E5093" w:rsidR="00EB68F3" w:rsidRPr="00A2431D" w:rsidRDefault="00EB68F3" w:rsidP="00A2431D">
            <w:pPr>
              <w:pStyle w:val="TableParagraph"/>
              <w:spacing w:before="1"/>
              <w:ind w:left="0" w:right="103"/>
            </w:pPr>
            <w:r w:rsidRPr="00A2431D">
              <w:rPr>
                <w:spacing w:val="-2"/>
              </w:rPr>
              <w:t>демонтированно</w:t>
            </w:r>
            <w:r w:rsidRPr="00A2431D">
              <w:rPr>
                <w:spacing w:val="-6"/>
              </w:rPr>
              <w:t>го</w:t>
            </w:r>
          </w:p>
          <w:p w14:paraId="28B57546" w14:textId="2A511709" w:rsidR="00EB68F3" w:rsidRPr="00A2431D" w:rsidRDefault="00EB68F3" w:rsidP="00A2431D">
            <w:pPr>
              <w:pStyle w:val="TableParagraph"/>
              <w:spacing w:before="1"/>
              <w:ind w:left="0"/>
            </w:pPr>
            <w:r w:rsidRPr="00A2431D">
              <w:rPr>
                <w:spacing w:val="-2"/>
              </w:rPr>
              <w:t>оборудования</w:t>
            </w:r>
            <w:r w:rsidR="00A2431D">
              <w:rPr>
                <w:spacing w:val="-2"/>
              </w:rPr>
              <w:t>.</w:t>
            </w:r>
          </w:p>
          <w:p w14:paraId="5460CD07" w14:textId="27D16D0E" w:rsidR="00EB68F3" w:rsidRPr="00A2431D" w:rsidRDefault="00485157" w:rsidP="00485157">
            <w:pPr>
              <w:pStyle w:val="TableParagraph"/>
              <w:tabs>
                <w:tab w:val="left" w:pos="269"/>
                <w:tab w:val="left" w:pos="271"/>
              </w:tabs>
              <w:ind w:left="0" w:right="171"/>
            </w:pPr>
            <w:r>
              <w:t>И</w:t>
            </w:r>
            <w:r w:rsidR="00EB68F3" w:rsidRPr="00A2431D">
              <w:t>збе</w:t>
            </w:r>
            <w:r>
              <w:t>г</w:t>
            </w:r>
            <w:r w:rsidR="00EB68F3" w:rsidRPr="00A2431D">
              <w:t xml:space="preserve">ать </w:t>
            </w:r>
            <w:r w:rsidR="00EB68F3" w:rsidRPr="00A2431D">
              <w:rPr>
                <w:spacing w:val="-2"/>
              </w:rPr>
              <w:t>выброс</w:t>
            </w:r>
            <w:r>
              <w:rPr>
                <w:spacing w:val="-2"/>
              </w:rPr>
              <w:t>а</w:t>
            </w:r>
          </w:p>
          <w:p w14:paraId="20A67424" w14:textId="77777777" w:rsidR="00EB68F3" w:rsidRPr="00A2431D" w:rsidRDefault="00EB68F3" w:rsidP="00485157">
            <w:pPr>
              <w:pStyle w:val="TableParagraph"/>
              <w:ind w:left="0" w:right="707"/>
            </w:pPr>
            <w:r w:rsidRPr="00A2431D">
              <w:rPr>
                <w:spacing w:val="-2"/>
              </w:rPr>
              <w:t xml:space="preserve">опасных </w:t>
            </w:r>
            <w:r w:rsidRPr="00A2431D">
              <w:t>веществ</w:t>
            </w:r>
            <w:r w:rsidRPr="00A2431D">
              <w:rPr>
                <w:spacing w:val="-13"/>
              </w:rPr>
              <w:t xml:space="preserve"> </w:t>
            </w:r>
            <w:r w:rsidRPr="00A2431D">
              <w:t>в</w:t>
            </w:r>
          </w:p>
          <w:p w14:paraId="02076969" w14:textId="14427B71" w:rsidR="00EB68F3" w:rsidRPr="008142B9" w:rsidRDefault="00EB68F3" w:rsidP="00AB037F">
            <w:pPr>
              <w:pStyle w:val="TableParagraph"/>
              <w:ind w:left="0"/>
              <w:rPr>
                <w:spacing w:val="-2"/>
              </w:rPr>
            </w:pPr>
            <w:r w:rsidRPr="00A2431D">
              <w:t>воздух,</w:t>
            </w:r>
            <w:r w:rsidRPr="00A2431D">
              <w:rPr>
                <w:spacing w:val="-13"/>
              </w:rPr>
              <w:t xml:space="preserve"> </w:t>
            </w:r>
            <w:r w:rsidRPr="00A2431D">
              <w:t>воду</w:t>
            </w:r>
            <w:r w:rsidRPr="00A2431D">
              <w:rPr>
                <w:spacing w:val="-12"/>
              </w:rPr>
              <w:t xml:space="preserve"> </w:t>
            </w:r>
            <w:r w:rsidRPr="00A2431D">
              <w:t>или почву в</w:t>
            </w:r>
            <w:r w:rsidR="00485157">
              <w:t xml:space="preserve"> </w:t>
            </w:r>
            <w:r w:rsidRPr="00A2431D">
              <w:rPr>
                <w:spacing w:val="-2"/>
              </w:rPr>
              <w:t xml:space="preserve">результате повреждения </w:t>
            </w:r>
            <w:r w:rsidRPr="00A2431D">
              <w:t>и/или</w:t>
            </w:r>
            <w:r w:rsidRPr="00A2431D">
              <w:rPr>
                <w:spacing w:val="-8"/>
              </w:rPr>
              <w:t xml:space="preserve"> </w:t>
            </w:r>
            <w:r w:rsidRPr="00A2431D">
              <w:rPr>
                <w:spacing w:val="-2"/>
              </w:rPr>
              <w:t>утечки</w:t>
            </w:r>
            <w:r w:rsidR="00485157">
              <w:rPr>
                <w:spacing w:val="-2"/>
              </w:rPr>
              <w:t>.</w:t>
            </w:r>
            <w:r w:rsidR="00AB037F">
              <w:rPr>
                <w:spacing w:val="-2"/>
              </w:rPr>
              <w:t xml:space="preserve"> </w:t>
            </w:r>
          </w:p>
        </w:tc>
        <w:tc>
          <w:tcPr>
            <w:tcW w:w="729" w:type="pct"/>
          </w:tcPr>
          <w:p w14:paraId="0E36C93A" w14:textId="77777777" w:rsidR="007D5490" w:rsidRDefault="00AB037F" w:rsidP="00EB68F3">
            <w:pPr>
              <w:tabs>
                <w:tab w:val="left" w:pos="12191"/>
              </w:tabs>
              <w:spacing w:after="0" w:line="240" w:lineRule="auto"/>
              <w:rPr>
                <w:rFonts w:ascii="Times New Roman" w:hAnsi="Times New Roman" w:cs="Times New Roman"/>
              </w:rPr>
            </w:pPr>
            <w:r>
              <w:rPr>
                <w:rFonts w:ascii="Times New Roman" w:hAnsi="Times New Roman" w:cs="Times New Roman"/>
              </w:rPr>
              <w:t xml:space="preserve">Руководство </w:t>
            </w:r>
            <w:r w:rsidRPr="00AB037F">
              <w:rPr>
                <w:rFonts w:ascii="Times New Roman" w:hAnsi="Times New Roman" w:cs="Times New Roman"/>
              </w:rPr>
              <w:t xml:space="preserve">учреждения </w:t>
            </w:r>
          </w:p>
          <w:p w14:paraId="71637F6A" w14:textId="54D51942" w:rsidR="00AB037F" w:rsidRPr="00BD15AC" w:rsidRDefault="00AB037F" w:rsidP="00EB68F3">
            <w:pPr>
              <w:tabs>
                <w:tab w:val="left" w:pos="12191"/>
              </w:tabs>
              <w:spacing w:after="0" w:line="240" w:lineRule="auto"/>
              <w:rPr>
                <w:rFonts w:ascii="Times New Roman" w:hAnsi="Times New Roman" w:cs="Times New Roman"/>
              </w:rPr>
            </w:pPr>
            <w:r w:rsidRPr="00AB037F">
              <w:rPr>
                <w:rFonts w:ascii="Times New Roman" w:hAnsi="Times New Roman" w:cs="Times New Roman"/>
              </w:rPr>
              <w:t>ГРП специалист по охране окружающей среды</w:t>
            </w:r>
          </w:p>
        </w:tc>
      </w:tr>
      <w:tr w:rsidR="00F95122" w:rsidRPr="004D7038" w14:paraId="6003B55E" w14:textId="77777777" w:rsidTr="00E747AB">
        <w:tc>
          <w:tcPr>
            <w:tcW w:w="734" w:type="pct"/>
          </w:tcPr>
          <w:p w14:paraId="146C54FC" w14:textId="77777777" w:rsidR="00F95122" w:rsidRDefault="00F95122" w:rsidP="008B4B7F">
            <w:pPr>
              <w:pStyle w:val="TableParagraph"/>
              <w:spacing w:before="1" w:line="252" w:lineRule="exact"/>
              <w:ind w:left="0"/>
            </w:pPr>
            <w:r>
              <w:rPr>
                <w:spacing w:val="-4"/>
              </w:rPr>
              <w:t>Учет</w:t>
            </w:r>
          </w:p>
          <w:p w14:paraId="4FEEEF7B" w14:textId="1B04F1F5" w:rsidR="00F95122" w:rsidRPr="00EB68F3" w:rsidRDefault="00F95122" w:rsidP="00F95122">
            <w:pPr>
              <w:pStyle w:val="TableParagraph"/>
              <w:spacing w:before="1"/>
              <w:ind w:left="0"/>
              <w:rPr>
                <w:spacing w:val="-4"/>
              </w:rPr>
            </w:pPr>
            <w:r>
              <w:rPr>
                <w:spacing w:val="-2"/>
              </w:rPr>
              <w:t>электронных отходов</w:t>
            </w:r>
          </w:p>
        </w:tc>
        <w:tc>
          <w:tcPr>
            <w:tcW w:w="872" w:type="pct"/>
          </w:tcPr>
          <w:p w14:paraId="021EDCF4" w14:textId="77777777" w:rsidR="00F95122" w:rsidRDefault="00F95122" w:rsidP="00F95122">
            <w:pPr>
              <w:pStyle w:val="TableParagraph"/>
              <w:tabs>
                <w:tab w:val="left" w:pos="276"/>
                <w:tab w:val="left" w:pos="278"/>
              </w:tabs>
              <w:ind w:left="0" w:right="164"/>
            </w:pPr>
            <w:r>
              <w:rPr>
                <w:spacing w:val="-2"/>
              </w:rPr>
              <w:t>Документированное свидетельство</w:t>
            </w:r>
          </w:p>
          <w:p w14:paraId="750F38E1" w14:textId="77777777" w:rsidR="00F95122" w:rsidRDefault="00F95122" w:rsidP="00F95122">
            <w:pPr>
              <w:pStyle w:val="TableParagraph"/>
              <w:ind w:left="0" w:right="92"/>
            </w:pPr>
            <w:r>
              <w:rPr>
                <w:spacing w:val="-2"/>
              </w:rPr>
              <w:lastRenderedPageBreak/>
              <w:t>надлежащей утилизации электронных</w:t>
            </w:r>
          </w:p>
          <w:p w14:paraId="1C66299D" w14:textId="7A26D7F5" w:rsidR="00F95122" w:rsidRDefault="00F95122" w:rsidP="007E306A">
            <w:pPr>
              <w:pStyle w:val="TableParagraph"/>
              <w:spacing w:before="1"/>
              <w:ind w:left="0" w:right="230"/>
              <w:rPr>
                <w:spacing w:val="-2"/>
              </w:rPr>
            </w:pPr>
            <w:r>
              <w:t>отходов</w:t>
            </w:r>
            <w:r>
              <w:rPr>
                <w:spacing w:val="-14"/>
              </w:rPr>
              <w:t xml:space="preserve"> </w:t>
            </w:r>
            <w:r>
              <w:t>(журнал регистрации)</w:t>
            </w:r>
          </w:p>
        </w:tc>
        <w:tc>
          <w:tcPr>
            <w:tcW w:w="658" w:type="pct"/>
            <w:gridSpan w:val="2"/>
          </w:tcPr>
          <w:p w14:paraId="16571D0B" w14:textId="159E6F77" w:rsidR="00F95122" w:rsidRDefault="007E306A" w:rsidP="00F95122">
            <w:pPr>
              <w:pStyle w:val="TableParagraph"/>
              <w:tabs>
                <w:tab w:val="left" w:pos="234"/>
              </w:tabs>
              <w:spacing w:before="1"/>
              <w:ind w:left="0" w:right="154"/>
            </w:pPr>
            <w:r>
              <w:rPr>
                <w:spacing w:val="-2"/>
              </w:rPr>
              <w:lastRenderedPageBreak/>
              <w:t>Объект</w:t>
            </w:r>
          </w:p>
        </w:tc>
        <w:tc>
          <w:tcPr>
            <w:tcW w:w="583" w:type="pct"/>
            <w:gridSpan w:val="2"/>
          </w:tcPr>
          <w:p w14:paraId="2701DA88" w14:textId="0C5B33AF" w:rsidR="00F95122" w:rsidRDefault="00F95122" w:rsidP="00F95122">
            <w:pPr>
              <w:pStyle w:val="TableParagraph"/>
              <w:tabs>
                <w:tab w:val="left" w:pos="217"/>
              </w:tabs>
              <w:spacing w:before="1"/>
              <w:ind w:left="0" w:right="886"/>
              <w:jc w:val="both"/>
              <w:rPr>
                <w:spacing w:val="-2"/>
              </w:rPr>
            </w:pPr>
            <w:r>
              <w:t>Проверка</w:t>
            </w:r>
            <w:r>
              <w:rPr>
                <w:spacing w:val="-14"/>
              </w:rPr>
              <w:t xml:space="preserve"> </w:t>
            </w:r>
            <w:r>
              <w:lastRenderedPageBreak/>
              <w:t>записей</w:t>
            </w:r>
            <w:r>
              <w:rPr>
                <w:spacing w:val="-14"/>
              </w:rPr>
              <w:t xml:space="preserve"> </w:t>
            </w:r>
            <w:r>
              <w:t xml:space="preserve">и </w:t>
            </w:r>
            <w:r>
              <w:rPr>
                <w:spacing w:val="-2"/>
              </w:rPr>
              <w:t>документов</w:t>
            </w:r>
          </w:p>
        </w:tc>
        <w:tc>
          <w:tcPr>
            <w:tcW w:w="625" w:type="pct"/>
          </w:tcPr>
          <w:p w14:paraId="0D295B57" w14:textId="21DA65E4" w:rsidR="00F95122" w:rsidRDefault="00F95122" w:rsidP="00F95122">
            <w:pPr>
              <w:pStyle w:val="TableParagraph"/>
              <w:spacing w:line="251" w:lineRule="exact"/>
              <w:rPr>
                <w:spacing w:val="-5"/>
              </w:rPr>
            </w:pPr>
            <w:r>
              <w:rPr>
                <w:spacing w:val="-2"/>
              </w:rPr>
              <w:lastRenderedPageBreak/>
              <w:t xml:space="preserve">Общий период проведения </w:t>
            </w:r>
            <w:r>
              <w:rPr>
                <w:spacing w:val="-2"/>
              </w:rPr>
              <w:lastRenderedPageBreak/>
              <w:t>работ</w:t>
            </w:r>
          </w:p>
        </w:tc>
        <w:tc>
          <w:tcPr>
            <w:tcW w:w="799" w:type="pct"/>
            <w:gridSpan w:val="3"/>
          </w:tcPr>
          <w:p w14:paraId="06A1DA79" w14:textId="2D92C6D5" w:rsidR="00F95122" w:rsidRDefault="008B4B7F" w:rsidP="00F95122">
            <w:pPr>
              <w:pStyle w:val="TableParagraph"/>
              <w:tabs>
                <w:tab w:val="left" w:pos="269"/>
                <w:tab w:val="left" w:pos="271"/>
              </w:tabs>
              <w:ind w:left="0" w:right="594"/>
              <w:rPr>
                <w:spacing w:val="-2"/>
              </w:rPr>
            </w:pPr>
            <w:r>
              <w:rPr>
                <w:spacing w:val="-2"/>
              </w:rPr>
              <w:lastRenderedPageBreak/>
              <w:t>О</w:t>
            </w:r>
            <w:r w:rsidR="00F95122">
              <w:rPr>
                <w:spacing w:val="-2"/>
              </w:rPr>
              <w:t>беспе</w:t>
            </w:r>
            <w:r>
              <w:rPr>
                <w:spacing w:val="-2"/>
              </w:rPr>
              <w:t>чение</w:t>
            </w:r>
            <w:r w:rsidR="00F95122">
              <w:rPr>
                <w:spacing w:val="-2"/>
              </w:rPr>
              <w:t xml:space="preserve"> надлежащ</w:t>
            </w:r>
            <w:r>
              <w:rPr>
                <w:spacing w:val="-2"/>
              </w:rPr>
              <w:t xml:space="preserve">его </w:t>
            </w:r>
            <w:r>
              <w:rPr>
                <w:spacing w:val="-2"/>
              </w:rPr>
              <w:lastRenderedPageBreak/>
              <w:t xml:space="preserve">учета </w:t>
            </w:r>
            <w:r w:rsidR="00F95122">
              <w:rPr>
                <w:spacing w:val="-2"/>
              </w:rPr>
              <w:t>электронных отходов</w:t>
            </w:r>
          </w:p>
        </w:tc>
        <w:tc>
          <w:tcPr>
            <w:tcW w:w="729" w:type="pct"/>
          </w:tcPr>
          <w:p w14:paraId="2EB6F572" w14:textId="77777777" w:rsidR="00C504CA" w:rsidRDefault="004E142A" w:rsidP="004E142A">
            <w:pPr>
              <w:pStyle w:val="TableParagraph"/>
              <w:spacing w:before="1"/>
              <w:ind w:left="0"/>
              <w:rPr>
                <w:spacing w:val="-2"/>
              </w:rPr>
            </w:pPr>
            <w:r>
              <w:rPr>
                <w:spacing w:val="-2"/>
              </w:rPr>
              <w:lastRenderedPageBreak/>
              <w:t>Руководство учреждения</w:t>
            </w:r>
          </w:p>
          <w:p w14:paraId="4D891779" w14:textId="3BF2EF21" w:rsidR="00F95122" w:rsidRDefault="00C504CA" w:rsidP="004E142A">
            <w:pPr>
              <w:pStyle w:val="TableParagraph"/>
              <w:spacing w:before="1"/>
              <w:ind w:left="0"/>
              <w:rPr>
                <w:spacing w:val="-2"/>
              </w:rPr>
            </w:pPr>
            <w:r w:rsidRPr="00C504CA">
              <w:rPr>
                <w:spacing w:val="-2"/>
              </w:rPr>
              <w:lastRenderedPageBreak/>
              <w:t>ГРП специалист по охране окружающей среды</w:t>
            </w:r>
          </w:p>
          <w:p w14:paraId="0A46FA79" w14:textId="7D12991E" w:rsidR="00C504CA" w:rsidRDefault="00C504CA" w:rsidP="004E142A">
            <w:pPr>
              <w:pStyle w:val="TableParagraph"/>
              <w:spacing w:before="1"/>
              <w:ind w:left="0"/>
            </w:pPr>
          </w:p>
        </w:tc>
      </w:tr>
      <w:tr w:rsidR="00F95122" w:rsidRPr="004D7038" w14:paraId="677AE6ED" w14:textId="77777777" w:rsidTr="00E747AB">
        <w:tc>
          <w:tcPr>
            <w:tcW w:w="734" w:type="pct"/>
          </w:tcPr>
          <w:p w14:paraId="503D2662" w14:textId="77777777" w:rsidR="00F95122" w:rsidRPr="001C7BEE" w:rsidRDefault="00F95122" w:rsidP="00F95122">
            <w:pPr>
              <w:pStyle w:val="TableParagraph"/>
              <w:spacing w:line="251" w:lineRule="exact"/>
              <w:ind w:left="107"/>
            </w:pPr>
            <w:r w:rsidRPr="001C7BEE">
              <w:rPr>
                <w:spacing w:val="-2"/>
              </w:rPr>
              <w:t>Хранение</w:t>
            </w:r>
          </w:p>
          <w:p w14:paraId="1FDF505A" w14:textId="54F6545E" w:rsidR="00F95122" w:rsidRPr="001C7BEE" w:rsidRDefault="00F95122" w:rsidP="00F95122">
            <w:pPr>
              <w:pStyle w:val="TableParagraph"/>
              <w:spacing w:before="1"/>
              <w:ind w:left="0"/>
              <w:rPr>
                <w:spacing w:val="-4"/>
              </w:rPr>
            </w:pPr>
            <w:r w:rsidRPr="001C7BEE">
              <w:rPr>
                <w:spacing w:val="-2"/>
              </w:rPr>
              <w:t>электронных отходов</w:t>
            </w:r>
          </w:p>
        </w:tc>
        <w:tc>
          <w:tcPr>
            <w:tcW w:w="872" w:type="pct"/>
          </w:tcPr>
          <w:p w14:paraId="090F8107" w14:textId="77777777" w:rsidR="00F95122" w:rsidRPr="001C7BEE" w:rsidRDefault="00F95122" w:rsidP="00F95122">
            <w:pPr>
              <w:pStyle w:val="TableParagraph"/>
              <w:tabs>
                <w:tab w:val="left" w:pos="270"/>
              </w:tabs>
              <w:spacing w:line="251" w:lineRule="exact"/>
              <w:ind w:left="0"/>
            </w:pPr>
            <w:r w:rsidRPr="001C7BEE">
              <w:rPr>
                <w:spacing w:val="-2"/>
              </w:rPr>
              <w:t>Подготовка</w:t>
            </w:r>
          </w:p>
          <w:p w14:paraId="32D5AC15" w14:textId="58C3A524" w:rsidR="00F95122" w:rsidRPr="001C7BEE" w:rsidRDefault="00F95122" w:rsidP="00F95122">
            <w:pPr>
              <w:pStyle w:val="TableParagraph"/>
              <w:spacing w:before="1"/>
              <w:ind w:left="0" w:right="617"/>
            </w:pPr>
            <w:r w:rsidRPr="001C7BEE">
              <w:t>помещений</w:t>
            </w:r>
            <w:r w:rsidRPr="001C7BEE">
              <w:rPr>
                <w:spacing w:val="-14"/>
              </w:rPr>
              <w:t xml:space="preserve"> </w:t>
            </w:r>
            <w:r w:rsidRPr="001C7BEE">
              <w:t xml:space="preserve">для </w:t>
            </w:r>
            <w:r>
              <w:t xml:space="preserve">безопасного </w:t>
            </w:r>
            <w:r w:rsidRPr="001C7BEE">
              <w:rPr>
                <w:spacing w:val="-2"/>
              </w:rPr>
              <w:t>временного хранения</w:t>
            </w:r>
          </w:p>
          <w:p w14:paraId="4A37607E" w14:textId="77777777" w:rsidR="00F95122" w:rsidRPr="001C7BEE" w:rsidRDefault="00F95122" w:rsidP="00F95122">
            <w:pPr>
              <w:pStyle w:val="TableParagraph"/>
              <w:ind w:left="0" w:right="147"/>
            </w:pPr>
            <w:r w:rsidRPr="001C7BEE">
              <w:rPr>
                <w:spacing w:val="-2"/>
              </w:rPr>
              <w:t xml:space="preserve">электронных </w:t>
            </w:r>
            <w:r w:rsidRPr="001C7BEE">
              <w:t>отходов</w:t>
            </w:r>
            <w:r w:rsidRPr="001C7BEE">
              <w:rPr>
                <w:spacing w:val="-14"/>
              </w:rPr>
              <w:t xml:space="preserve"> </w:t>
            </w:r>
            <w:r w:rsidRPr="001C7BEE">
              <w:t xml:space="preserve">(устройство </w:t>
            </w:r>
            <w:r w:rsidRPr="001C7BEE">
              <w:rPr>
                <w:spacing w:val="-2"/>
              </w:rPr>
              <w:t xml:space="preserve">водонепроницаемых </w:t>
            </w:r>
            <w:r w:rsidRPr="001C7BEE">
              <w:t>полов, защита от</w:t>
            </w:r>
          </w:p>
          <w:p w14:paraId="497DAAD3" w14:textId="77777777" w:rsidR="00F95122" w:rsidRPr="001C7BEE" w:rsidRDefault="00F95122" w:rsidP="00F95122">
            <w:pPr>
              <w:pStyle w:val="TableParagraph"/>
              <w:spacing w:line="253" w:lineRule="exact"/>
              <w:ind w:left="0"/>
            </w:pPr>
            <w:r w:rsidRPr="001C7BEE">
              <w:rPr>
                <w:spacing w:val="-2"/>
              </w:rPr>
              <w:t>атмосферных</w:t>
            </w:r>
          </w:p>
          <w:p w14:paraId="750F2D73" w14:textId="77777777" w:rsidR="00F95122" w:rsidRPr="001C7BEE" w:rsidRDefault="00F95122" w:rsidP="00F95122">
            <w:pPr>
              <w:pStyle w:val="TableParagraph"/>
              <w:spacing w:line="252" w:lineRule="exact"/>
              <w:ind w:left="0"/>
            </w:pPr>
            <w:r w:rsidRPr="001C7BEE">
              <w:t>осадков,</w:t>
            </w:r>
            <w:r w:rsidRPr="001C7BEE">
              <w:rPr>
                <w:spacing w:val="-5"/>
              </w:rPr>
              <w:t xml:space="preserve"> </w:t>
            </w:r>
            <w:r w:rsidRPr="001C7BEE">
              <w:rPr>
                <w:spacing w:val="-2"/>
              </w:rPr>
              <w:t>системы</w:t>
            </w:r>
          </w:p>
          <w:p w14:paraId="3B1D7C94" w14:textId="77777777" w:rsidR="00F95122" w:rsidRDefault="00F95122" w:rsidP="00F95122">
            <w:pPr>
              <w:pStyle w:val="TableParagraph"/>
              <w:spacing w:line="252" w:lineRule="exact"/>
              <w:ind w:left="0"/>
              <w:rPr>
                <w:spacing w:val="-2"/>
              </w:rPr>
            </w:pPr>
            <w:r w:rsidRPr="001C7BEE">
              <w:t>безопасности</w:t>
            </w:r>
            <w:r w:rsidRPr="001C7BEE">
              <w:rPr>
                <w:spacing w:val="-4"/>
              </w:rPr>
              <w:t xml:space="preserve"> </w:t>
            </w:r>
            <w:r w:rsidRPr="001C7BEE">
              <w:t>и</w:t>
            </w:r>
            <w:r w:rsidRPr="001C7BEE">
              <w:rPr>
                <w:spacing w:val="-3"/>
              </w:rPr>
              <w:t xml:space="preserve"> </w:t>
            </w:r>
            <w:r w:rsidRPr="001C7BEE">
              <w:rPr>
                <w:spacing w:val="-2"/>
              </w:rPr>
              <w:t>др.)</w:t>
            </w:r>
            <w:r>
              <w:rPr>
                <w:spacing w:val="-2"/>
              </w:rPr>
              <w:t>.</w:t>
            </w:r>
          </w:p>
          <w:p w14:paraId="551A3D79" w14:textId="64A3424F" w:rsidR="00F95122" w:rsidRPr="001C7BEE" w:rsidRDefault="00F95122" w:rsidP="00F95122">
            <w:pPr>
              <w:pStyle w:val="TableParagraph"/>
              <w:tabs>
                <w:tab w:val="left" w:pos="276"/>
                <w:tab w:val="left" w:pos="278"/>
              </w:tabs>
              <w:ind w:left="0" w:right="891"/>
              <w:rPr>
                <w:spacing w:val="-2"/>
              </w:rPr>
            </w:pPr>
          </w:p>
        </w:tc>
        <w:tc>
          <w:tcPr>
            <w:tcW w:w="658" w:type="pct"/>
            <w:gridSpan w:val="2"/>
          </w:tcPr>
          <w:p w14:paraId="6AB52E4F" w14:textId="4CB7B553" w:rsidR="00F95122" w:rsidRPr="001C7BEE" w:rsidRDefault="00F95122" w:rsidP="00F95122">
            <w:pPr>
              <w:pStyle w:val="TableParagraph"/>
              <w:tabs>
                <w:tab w:val="left" w:pos="234"/>
              </w:tabs>
              <w:spacing w:before="1"/>
              <w:ind w:left="0" w:right="154"/>
            </w:pPr>
            <w:r>
              <w:rPr>
                <w:spacing w:val="-2"/>
              </w:rPr>
              <w:t>Объект</w:t>
            </w:r>
          </w:p>
        </w:tc>
        <w:tc>
          <w:tcPr>
            <w:tcW w:w="583" w:type="pct"/>
            <w:gridSpan w:val="2"/>
          </w:tcPr>
          <w:p w14:paraId="43BE875B" w14:textId="2807EB4C" w:rsidR="00F95122" w:rsidRPr="001C7BEE" w:rsidRDefault="00F95122" w:rsidP="00F95122">
            <w:pPr>
              <w:pStyle w:val="TableParagraph"/>
              <w:tabs>
                <w:tab w:val="left" w:pos="217"/>
              </w:tabs>
              <w:spacing w:before="1"/>
              <w:ind w:left="0" w:right="886"/>
              <w:jc w:val="both"/>
              <w:rPr>
                <w:spacing w:val="-2"/>
              </w:rPr>
            </w:pPr>
            <w:r w:rsidRPr="001C7BEE">
              <w:t>Инспекция</w:t>
            </w:r>
            <w:r>
              <w:t xml:space="preserve"> </w:t>
            </w:r>
            <w:r w:rsidRPr="001C7BEE">
              <w:rPr>
                <w:spacing w:val="-2"/>
              </w:rPr>
              <w:t>объект</w:t>
            </w:r>
            <w:r>
              <w:rPr>
                <w:spacing w:val="-2"/>
              </w:rPr>
              <w:t>а</w:t>
            </w:r>
          </w:p>
        </w:tc>
        <w:tc>
          <w:tcPr>
            <w:tcW w:w="625" w:type="pct"/>
          </w:tcPr>
          <w:p w14:paraId="7F5B9528" w14:textId="25D66ECA" w:rsidR="00F95122" w:rsidRPr="001C7BEE" w:rsidRDefault="00F95122" w:rsidP="00F95122">
            <w:pPr>
              <w:pStyle w:val="TableParagraph"/>
              <w:spacing w:line="251" w:lineRule="exact"/>
              <w:rPr>
                <w:spacing w:val="-5"/>
              </w:rPr>
            </w:pPr>
            <w:r w:rsidRPr="001C7BEE">
              <w:rPr>
                <w:spacing w:val="-2"/>
              </w:rPr>
              <w:t>Периодичес</w:t>
            </w:r>
            <w:r w:rsidRPr="001C7BEE">
              <w:t xml:space="preserve">ки при </w:t>
            </w:r>
            <w:r w:rsidRPr="001C7BEE">
              <w:rPr>
                <w:spacing w:val="-2"/>
              </w:rPr>
              <w:t>хранении электронны</w:t>
            </w:r>
            <w:r w:rsidRPr="001C7BEE">
              <w:t>х отходов</w:t>
            </w:r>
          </w:p>
        </w:tc>
        <w:tc>
          <w:tcPr>
            <w:tcW w:w="799" w:type="pct"/>
            <w:gridSpan w:val="3"/>
          </w:tcPr>
          <w:p w14:paraId="3B2872FA" w14:textId="74FFA269" w:rsidR="00F95122" w:rsidRPr="001C7BEE" w:rsidRDefault="00F95122" w:rsidP="00F95122">
            <w:pPr>
              <w:pStyle w:val="TableParagraph"/>
              <w:tabs>
                <w:tab w:val="left" w:pos="269"/>
                <w:tab w:val="left" w:pos="271"/>
              </w:tabs>
              <w:ind w:left="0" w:right="252"/>
            </w:pPr>
            <w:r>
              <w:rPr>
                <w:spacing w:val="-2"/>
              </w:rPr>
              <w:t>П</w:t>
            </w:r>
            <w:r w:rsidRPr="001C7BEE">
              <w:rPr>
                <w:spacing w:val="-2"/>
              </w:rPr>
              <w:t>редотвра</w:t>
            </w:r>
            <w:r>
              <w:rPr>
                <w:spacing w:val="-2"/>
              </w:rPr>
              <w:t xml:space="preserve">щение </w:t>
            </w:r>
            <w:r w:rsidRPr="001C7BEE">
              <w:rPr>
                <w:spacing w:val="-2"/>
              </w:rPr>
              <w:t>попадани</w:t>
            </w:r>
            <w:r>
              <w:rPr>
                <w:spacing w:val="-2"/>
              </w:rPr>
              <w:t>я</w:t>
            </w:r>
            <w:r w:rsidRPr="001C7BEE">
              <w:rPr>
                <w:spacing w:val="-2"/>
              </w:rPr>
              <w:t xml:space="preserve"> электронных </w:t>
            </w:r>
            <w:r w:rsidRPr="001C7BEE">
              <w:t>отходов</w:t>
            </w:r>
            <w:r w:rsidRPr="001C7BEE">
              <w:rPr>
                <w:spacing w:val="-15"/>
              </w:rPr>
              <w:t xml:space="preserve"> </w:t>
            </w:r>
            <w:r w:rsidRPr="001C7BEE">
              <w:t>или</w:t>
            </w:r>
            <w:r w:rsidRPr="001C7BEE">
              <w:rPr>
                <w:spacing w:val="-12"/>
              </w:rPr>
              <w:t xml:space="preserve"> </w:t>
            </w:r>
            <w:r w:rsidRPr="001C7BEE">
              <w:t xml:space="preserve">их </w:t>
            </w:r>
            <w:r w:rsidRPr="001C7BEE">
              <w:rPr>
                <w:spacing w:val="-2"/>
              </w:rPr>
              <w:t>компонентов, содержащих опасные</w:t>
            </w:r>
          </w:p>
          <w:p w14:paraId="531E8136" w14:textId="0F52C039" w:rsidR="00F95122" w:rsidRPr="001C7BEE" w:rsidRDefault="00F95122" w:rsidP="00F95122">
            <w:pPr>
              <w:pStyle w:val="TableParagraph"/>
              <w:spacing w:before="1"/>
              <w:ind w:left="0"/>
            </w:pPr>
            <w:r w:rsidRPr="001C7BEE">
              <w:t xml:space="preserve">вещества, в </w:t>
            </w:r>
            <w:r w:rsidRPr="001C7BEE">
              <w:rPr>
                <w:spacing w:val="-2"/>
              </w:rPr>
              <w:t>окружающую среду</w:t>
            </w:r>
            <w:r>
              <w:rPr>
                <w:spacing w:val="-2"/>
              </w:rPr>
              <w:t xml:space="preserve">, Полигон по ТБО и несанкционированные свалки. </w:t>
            </w:r>
          </w:p>
          <w:p w14:paraId="77761D55" w14:textId="45E7495E" w:rsidR="00F95122" w:rsidRPr="001C7BEE" w:rsidRDefault="00F95122" w:rsidP="00F95122">
            <w:pPr>
              <w:pStyle w:val="TableParagraph"/>
              <w:tabs>
                <w:tab w:val="left" w:pos="269"/>
                <w:tab w:val="left" w:pos="271"/>
              </w:tabs>
              <w:ind w:left="0" w:right="594"/>
              <w:rPr>
                <w:spacing w:val="-2"/>
              </w:rPr>
            </w:pPr>
          </w:p>
        </w:tc>
        <w:tc>
          <w:tcPr>
            <w:tcW w:w="729" w:type="pct"/>
          </w:tcPr>
          <w:p w14:paraId="343E6DF8" w14:textId="77777777" w:rsidR="00F95122" w:rsidRDefault="00F95122" w:rsidP="00F95122">
            <w:pPr>
              <w:pStyle w:val="TableParagraph"/>
              <w:ind w:left="0"/>
            </w:pPr>
            <w:r w:rsidRPr="007D5490">
              <w:t xml:space="preserve">Руководство учреждения </w:t>
            </w:r>
          </w:p>
          <w:p w14:paraId="09504530" w14:textId="66D27E26" w:rsidR="00F95122" w:rsidRPr="001C7BEE" w:rsidRDefault="00F95122" w:rsidP="00F95122">
            <w:pPr>
              <w:pStyle w:val="TableParagraph"/>
              <w:ind w:left="0"/>
            </w:pPr>
            <w:r w:rsidRPr="007D5490">
              <w:t>ГРП специалист по охране окружающей среды</w:t>
            </w:r>
          </w:p>
        </w:tc>
      </w:tr>
      <w:tr w:rsidR="00F95122" w:rsidRPr="004D7038" w14:paraId="0A70AD9E" w14:textId="77777777" w:rsidTr="00E747AB">
        <w:tc>
          <w:tcPr>
            <w:tcW w:w="734" w:type="pct"/>
          </w:tcPr>
          <w:p w14:paraId="37F3F4FA" w14:textId="28FEAA10" w:rsidR="00F95122" w:rsidRPr="001C7BEE" w:rsidRDefault="00F95122" w:rsidP="00F95122">
            <w:pPr>
              <w:pStyle w:val="TableParagraph"/>
              <w:spacing w:line="251" w:lineRule="exact"/>
              <w:ind w:left="0"/>
              <w:rPr>
                <w:spacing w:val="-2"/>
              </w:rPr>
            </w:pPr>
            <w:r>
              <w:rPr>
                <w:spacing w:val="-2"/>
              </w:rPr>
              <w:t>Транспортиров</w:t>
            </w:r>
            <w:r>
              <w:t xml:space="preserve">ка и утилизация </w:t>
            </w:r>
            <w:r>
              <w:rPr>
                <w:spacing w:val="-2"/>
              </w:rPr>
              <w:t>электронных отходов</w:t>
            </w:r>
          </w:p>
        </w:tc>
        <w:tc>
          <w:tcPr>
            <w:tcW w:w="872" w:type="pct"/>
          </w:tcPr>
          <w:p w14:paraId="63A01DDE" w14:textId="77777777" w:rsidR="00F95122" w:rsidRDefault="00F95122" w:rsidP="00F95122">
            <w:pPr>
              <w:pStyle w:val="TableParagraph"/>
              <w:tabs>
                <w:tab w:val="left" w:pos="271"/>
              </w:tabs>
              <w:ind w:left="0" w:right="648"/>
              <w:jc w:val="both"/>
            </w:pPr>
            <w:r>
              <w:rPr>
                <w:spacing w:val="-2"/>
              </w:rPr>
              <w:t>Соблюдение установленных</w:t>
            </w:r>
          </w:p>
          <w:p w14:paraId="10A6BD5F" w14:textId="7DD61A39" w:rsidR="00F95122" w:rsidRDefault="00F95122" w:rsidP="00F95122">
            <w:pPr>
              <w:pStyle w:val="TableParagraph"/>
              <w:ind w:left="0" w:right="287"/>
              <w:jc w:val="both"/>
            </w:pPr>
            <w:r>
              <w:t>часов</w:t>
            </w:r>
            <w:r>
              <w:rPr>
                <w:spacing w:val="-14"/>
              </w:rPr>
              <w:t xml:space="preserve"> </w:t>
            </w:r>
            <w:r>
              <w:t>и</w:t>
            </w:r>
            <w:r>
              <w:rPr>
                <w:spacing w:val="-14"/>
              </w:rPr>
              <w:t xml:space="preserve"> </w:t>
            </w:r>
            <w:r>
              <w:t xml:space="preserve">маршрутов </w:t>
            </w:r>
            <w:r>
              <w:rPr>
                <w:spacing w:val="-2"/>
              </w:rPr>
              <w:t>перевозки, подготовленные машины для правильной перевозки отходов.</w:t>
            </w:r>
          </w:p>
          <w:p w14:paraId="67BB9251" w14:textId="77777777" w:rsidR="00F95122" w:rsidRDefault="00F95122" w:rsidP="00F95122">
            <w:pPr>
              <w:pStyle w:val="TableParagraph"/>
              <w:tabs>
                <w:tab w:val="left" w:pos="271"/>
              </w:tabs>
              <w:ind w:left="0" w:right="812"/>
              <w:jc w:val="both"/>
            </w:pPr>
            <w:r>
              <w:rPr>
                <w:spacing w:val="-2"/>
              </w:rPr>
              <w:t xml:space="preserve">Письменное </w:t>
            </w:r>
            <w:r>
              <w:t>соглашение</w:t>
            </w:r>
            <w:r>
              <w:rPr>
                <w:spacing w:val="-9"/>
              </w:rPr>
              <w:t xml:space="preserve"> </w:t>
            </w:r>
            <w:r>
              <w:rPr>
                <w:spacing w:val="-10"/>
              </w:rPr>
              <w:t>о</w:t>
            </w:r>
          </w:p>
          <w:p w14:paraId="21E91F18" w14:textId="2663EE99" w:rsidR="00F95122" w:rsidRDefault="00F95122" w:rsidP="00F95122">
            <w:pPr>
              <w:pStyle w:val="TableParagraph"/>
              <w:ind w:left="0" w:right="92"/>
            </w:pPr>
            <w:r>
              <w:rPr>
                <w:spacing w:val="-2"/>
              </w:rPr>
              <w:t>переработке/утилиза</w:t>
            </w:r>
            <w:r>
              <w:t xml:space="preserve">ции электронных </w:t>
            </w:r>
            <w:r>
              <w:rPr>
                <w:spacing w:val="-2"/>
              </w:rPr>
              <w:t>отходов лицензированными подрядчиками.</w:t>
            </w:r>
          </w:p>
          <w:p w14:paraId="075AA441" w14:textId="77777777" w:rsidR="00F95122" w:rsidRDefault="00F95122" w:rsidP="00F95122">
            <w:pPr>
              <w:pStyle w:val="TableParagraph"/>
              <w:tabs>
                <w:tab w:val="left" w:pos="271"/>
              </w:tabs>
              <w:spacing w:before="1"/>
              <w:ind w:left="0" w:right="640"/>
            </w:pPr>
            <w:r>
              <w:rPr>
                <w:spacing w:val="-2"/>
              </w:rPr>
              <w:t>Своевременная утилизация</w:t>
            </w:r>
          </w:p>
          <w:p w14:paraId="3B5BFE7F" w14:textId="67E3F3DF" w:rsidR="00F95122" w:rsidRPr="001C7BEE" w:rsidRDefault="00F95122" w:rsidP="00F95122">
            <w:pPr>
              <w:pStyle w:val="TableParagraph"/>
              <w:ind w:left="0" w:right="522"/>
              <w:rPr>
                <w:spacing w:val="-2"/>
              </w:rPr>
            </w:pPr>
            <w:r>
              <w:rPr>
                <w:spacing w:val="-2"/>
              </w:rPr>
              <w:t xml:space="preserve">электронных </w:t>
            </w:r>
            <w:r>
              <w:t>отходов.</w:t>
            </w:r>
          </w:p>
          <w:p w14:paraId="2509ED51" w14:textId="19B8EE3A" w:rsidR="00F95122" w:rsidRPr="001C7BEE" w:rsidRDefault="00F95122" w:rsidP="00F95122">
            <w:pPr>
              <w:pStyle w:val="TableParagraph"/>
              <w:tabs>
                <w:tab w:val="left" w:pos="270"/>
              </w:tabs>
              <w:spacing w:line="251" w:lineRule="exact"/>
              <w:ind w:left="0"/>
              <w:rPr>
                <w:spacing w:val="-2"/>
              </w:rPr>
            </w:pPr>
          </w:p>
        </w:tc>
        <w:tc>
          <w:tcPr>
            <w:tcW w:w="658" w:type="pct"/>
            <w:gridSpan w:val="2"/>
          </w:tcPr>
          <w:p w14:paraId="06ACBB36" w14:textId="27F42BB3" w:rsidR="00F95122" w:rsidRDefault="00F95122" w:rsidP="00F95122">
            <w:pPr>
              <w:pStyle w:val="TableParagraph"/>
              <w:tabs>
                <w:tab w:val="left" w:pos="234"/>
              </w:tabs>
              <w:spacing w:before="1"/>
              <w:ind w:left="0" w:right="287"/>
            </w:pPr>
            <w:r>
              <w:rPr>
                <w:spacing w:val="-2"/>
              </w:rPr>
              <w:t>Маршруты перевозки электронных отходов</w:t>
            </w:r>
          </w:p>
          <w:p w14:paraId="08E215BE" w14:textId="5D3D3C8B" w:rsidR="00F95122" w:rsidRDefault="00F95122" w:rsidP="00F95122">
            <w:pPr>
              <w:pStyle w:val="TableParagraph"/>
              <w:tabs>
                <w:tab w:val="left" w:pos="234"/>
              </w:tabs>
              <w:spacing w:before="1"/>
              <w:ind w:left="0" w:right="154"/>
              <w:rPr>
                <w:spacing w:val="-2"/>
              </w:rPr>
            </w:pPr>
          </w:p>
        </w:tc>
        <w:tc>
          <w:tcPr>
            <w:tcW w:w="583" w:type="pct"/>
            <w:gridSpan w:val="2"/>
          </w:tcPr>
          <w:p w14:paraId="65C329E6" w14:textId="40F8ED17" w:rsidR="00F95122" w:rsidRPr="001C7BEE" w:rsidRDefault="00F95122" w:rsidP="00F95122">
            <w:pPr>
              <w:pStyle w:val="TableParagraph"/>
              <w:tabs>
                <w:tab w:val="left" w:pos="234"/>
              </w:tabs>
              <w:spacing w:before="1"/>
              <w:ind w:left="0" w:right="170"/>
            </w:pPr>
            <w:r>
              <w:t>Инспекция</w:t>
            </w:r>
            <w:r>
              <w:rPr>
                <w:spacing w:val="-14"/>
              </w:rPr>
              <w:t xml:space="preserve"> </w:t>
            </w:r>
          </w:p>
          <w:p w14:paraId="6468E147" w14:textId="53CF76D4" w:rsidR="00F95122" w:rsidRPr="001C7BEE" w:rsidRDefault="00F95122" w:rsidP="00F95122">
            <w:pPr>
              <w:pStyle w:val="TableParagraph"/>
              <w:tabs>
                <w:tab w:val="left" w:pos="217"/>
              </w:tabs>
              <w:spacing w:before="1"/>
              <w:ind w:left="0" w:right="886"/>
              <w:jc w:val="both"/>
            </w:pPr>
            <w:r>
              <w:t>маршрута</w:t>
            </w:r>
          </w:p>
        </w:tc>
        <w:tc>
          <w:tcPr>
            <w:tcW w:w="625" w:type="pct"/>
          </w:tcPr>
          <w:p w14:paraId="0B379DBC" w14:textId="25F53DC7" w:rsidR="00F95122" w:rsidRPr="001C7BEE" w:rsidRDefault="00F95122" w:rsidP="00F95122">
            <w:pPr>
              <w:pStyle w:val="TableParagraph"/>
              <w:rPr>
                <w:spacing w:val="-2"/>
              </w:rPr>
            </w:pPr>
            <w:r w:rsidRPr="000E52A7">
              <w:rPr>
                <w:spacing w:val="-2"/>
              </w:rPr>
              <w:t xml:space="preserve">Выборочные </w:t>
            </w:r>
            <w:r w:rsidRPr="000E52A7">
              <w:t>проверки</w:t>
            </w:r>
            <w:r w:rsidRPr="000E52A7">
              <w:rPr>
                <w:spacing w:val="-13"/>
              </w:rPr>
              <w:t xml:space="preserve"> </w:t>
            </w:r>
            <w:r>
              <w:t>на маршруте</w:t>
            </w:r>
          </w:p>
          <w:p w14:paraId="26975708" w14:textId="0EC1A70C" w:rsidR="00F95122" w:rsidRPr="001C7BEE" w:rsidRDefault="00F95122" w:rsidP="00F95122">
            <w:pPr>
              <w:pStyle w:val="TableParagraph"/>
              <w:spacing w:line="251" w:lineRule="exact"/>
              <w:rPr>
                <w:spacing w:val="-2"/>
              </w:rPr>
            </w:pPr>
          </w:p>
        </w:tc>
        <w:tc>
          <w:tcPr>
            <w:tcW w:w="799" w:type="pct"/>
            <w:gridSpan w:val="3"/>
          </w:tcPr>
          <w:p w14:paraId="4CADD1A4" w14:textId="3D860C1E" w:rsidR="00F95122" w:rsidRPr="006B4B94" w:rsidRDefault="00F95122" w:rsidP="00F95122">
            <w:pPr>
              <w:pStyle w:val="TableParagraph"/>
              <w:spacing w:before="1"/>
              <w:ind w:left="0" w:right="103"/>
            </w:pPr>
            <w:r>
              <w:t>У</w:t>
            </w:r>
            <w:r w:rsidRPr="006B4B94">
              <w:t xml:space="preserve">бедиться, что </w:t>
            </w:r>
            <w:r w:rsidRPr="006B4B94">
              <w:rPr>
                <w:spacing w:val="-2"/>
              </w:rPr>
              <w:t>электронные отходы перерабатывают</w:t>
            </w:r>
            <w:r w:rsidRPr="006B4B94">
              <w:t xml:space="preserve">ся или </w:t>
            </w:r>
            <w:r w:rsidRPr="006B4B94">
              <w:rPr>
                <w:spacing w:val="-2"/>
              </w:rPr>
              <w:t>утилизируются лицензированны</w:t>
            </w:r>
            <w:r w:rsidRPr="006B4B94">
              <w:rPr>
                <w:spacing w:val="-6"/>
              </w:rPr>
              <w:t>ми</w:t>
            </w:r>
          </w:p>
          <w:p w14:paraId="435067C1" w14:textId="3D4E0093" w:rsidR="00F95122" w:rsidRPr="006B4B94" w:rsidRDefault="00F95122" w:rsidP="00F95122">
            <w:pPr>
              <w:pStyle w:val="TableParagraph"/>
              <w:spacing w:before="1" w:line="229" w:lineRule="exact"/>
              <w:ind w:left="0"/>
            </w:pPr>
            <w:r w:rsidRPr="006B4B94">
              <w:rPr>
                <w:spacing w:val="-2"/>
              </w:rPr>
              <w:t>подрядчиками</w:t>
            </w:r>
          </w:p>
          <w:p w14:paraId="16F29983" w14:textId="5A8BB93B" w:rsidR="00F95122" w:rsidRDefault="00F95122" w:rsidP="00F95122">
            <w:pPr>
              <w:pStyle w:val="TableParagraph"/>
              <w:tabs>
                <w:tab w:val="left" w:pos="269"/>
                <w:tab w:val="left" w:pos="271"/>
              </w:tabs>
              <w:ind w:left="0" w:right="252"/>
              <w:rPr>
                <w:spacing w:val="-2"/>
              </w:rPr>
            </w:pPr>
          </w:p>
        </w:tc>
        <w:tc>
          <w:tcPr>
            <w:tcW w:w="729" w:type="pct"/>
          </w:tcPr>
          <w:p w14:paraId="47BA14F9" w14:textId="77777777" w:rsidR="00F95122" w:rsidRDefault="00F95122" w:rsidP="00F95122">
            <w:pPr>
              <w:pStyle w:val="TableParagraph"/>
              <w:ind w:left="0"/>
            </w:pPr>
            <w:r>
              <w:t xml:space="preserve">Руководство учреждения </w:t>
            </w:r>
          </w:p>
          <w:p w14:paraId="73F7F4A1" w14:textId="48C36BDC" w:rsidR="00F95122" w:rsidRPr="007D5490" w:rsidRDefault="00F95122" w:rsidP="00F95122">
            <w:pPr>
              <w:pStyle w:val="TableParagraph"/>
              <w:ind w:left="0"/>
            </w:pPr>
            <w:r>
              <w:t>ГРП специалист по охране окружающей среды</w:t>
            </w:r>
          </w:p>
        </w:tc>
      </w:tr>
      <w:tr w:rsidR="00F95122" w:rsidRPr="004D7038" w14:paraId="09A56EB9" w14:textId="77777777" w:rsidTr="00F06DB8">
        <w:tc>
          <w:tcPr>
            <w:tcW w:w="734" w:type="pct"/>
            <w:vMerge w:val="restart"/>
            <w:vAlign w:val="center"/>
          </w:tcPr>
          <w:p w14:paraId="383885F9" w14:textId="77777777" w:rsidR="00F95122" w:rsidRPr="00FE0B7A" w:rsidRDefault="00F95122" w:rsidP="00F95122">
            <w:pPr>
              <w:tabs>
                <w:tab w:val="left" w:pos="12191"/>
              </w:tabs>
              <w:spacing w:after="0" w:line="240" w:lineRule="auto"/>
              <w:rPr>
                <w:rFonts w:ascii="Times New Roman" w:hAnsi="Times New Roman" w:cs="Times New Roman"/>
              </w:rPr>
            </w:pPr>
            <w:r w:rsidRPr="00FE0B7A">
              <w:rPr>
                <w:rFonts w:ascii="Times New Roman" w:hAnsi="Times New Roman" w:cs="Times New Roman"/>
              </w:rPr>
              <w:lastRenderedPageBreak/>
              <w:t>Соответствие социальным стандартам</w:t>
            </w:r>
          </w:p>
        </w:tc>
        <w:tc>
          <w:tcPr>
            <w:tcW w:w="872" w:type="pct"/>
          </w:tcPr>
          <w:p w14:paraId="6B788123" w14:textId="77777777" w:rsidR="00F95122" w:rsidRPr="00FE0B7A" w:rsidRDefault="00F95122" w:rsidP="00F06DB8">
            <w:pPr>
              <w:tabs>
                <w:tab w:val="left" w:pos="12191"/>
              </w:tabs>
              <w:spacing w:after="0" w:line="240" w:lineRule="auto"/>
              <w:rPr>
                <w:rFonts w:ascii="Times New Roman" w:hAnsi="Times New Roman" w:cs="Times New Roman"/>
              </w:rPr>
            </w:pPr>
            <w:r w:rsidRPr="00FE0B7A">
              <w:rPr>
                <w:rFonts w:ascii="Times New Roman" w:hAnsi="Times New Roman" w:cs="Times New Roman"/>
              </w:rPr>
              <w:t>Социальные меры по охране труда и трудовые отношения</w:t>
            </w:r>
          </w:p>
        </w:tc>
        <w:tc>
          <w:tcPr>
            <w:tcW w:w="658" w:type="pct"/>
            <w:gridSpan w:val="2"/>
          </w:tcPr>
          <w:p w14:paraId="08FF1A33" w14:textId="11B26AFE" w:rsidR="00F95122" w:rsidRPr="00FE0B7A" w:rsidRDefault="00F06DB8" w:rsidP="00F06DB8">
            <w:pPr>
              <w:tabs>
                <w:tab w:val="left" w:pos="12191"/>
              </w:tabs>
              <w:spacing w:after="0" w:line="240" w:lineRule="auto"/>
              <w:rPr>
                <w:rFonts w:ascii="Times New Roman" w:hAnsi="Times New Roman" w:cs="Times New Roman"/>
              </w:rPr>
            </w:pPr>
            <w:r>
              <w:rPr>
                <w:rFonts w:ascii="Times New Roman" w:hAnsi="Times New Roman" w:cs="Times New Roman"/>
              </w:rPr>
              <w:t>Объект</w:t>
            </w:r>
          </w:p>
        </w:tc>
        <w:tc>
          <w:tcPr>
            <w:tcW w:w="583" w:type="pct"/>
            <w:gridSpan w:val="2"/>
          </w:tcPr>
          <w:p w14:paraId="3D9CBB05" w14:textId="77777777" w:rsidR="00F95122" w:rsidRPr="00FE0B7A" w:rsidRDefault="00F95122" w:rsidP="00F06DB8">
            <w:pPr>
              <w:tabs>
                <w:tab w:val="left" w:pos="12191"/>
              </w:tabs>
              <w:spacing w:after="0" w:line="240" w:lineRule="auto"/>
              <w:rPr>
                <w:rFonts w:ascii="Times New Roman" w:hAnsi="Times New Roman" w:cs="Times New Roman"/>
              </w:rPr>
            </w:pPr>
            <w:r w:rsidRPr="00FE0B7A">
              <w:rPr>
                <w:rFonts w:ascii="Times New Roman" w:hAnsi="Times New Roman" w:cs="Times New Roman"/>
              </w:rPr>
              <w:t xml:space="preserve">Наблюдения, беседа, обзор контрактов и журналов по технике безопасности </w:t>
            </w:r>
          </w:p>
        </w:tc>
        <w:tc>
          <w:tcPr>
            <w:tcW w:w="625" w:type="pct"/>
          </w:tcPr>
          <w:p w14:paraId="40BF73E7" w14:textId="0A97F105" w:rsidR="00F95122" w:rsidRPr="00FE0B7A" w:rsidRDefault="00F95122" w:rsidP="00F06DB8">
            <w:pPr>
              <w:tabs>
                <w:tab w:val="left" w:pos="12191"/>
              </w:tabs>
              <w:spacing w:after="0" w:line="240" w:lineRule="auto"/>
              <w:rPr>
                <w:rFonts w:ascii="Times New Roman" w:hAnsi="Times New Roman" w:cs="Times New Roman"/>
              </w:rPr>
            </w:pPr>
            <w:r w:rsidRPr="00FE0B7A">
              <w:rPr>
                <w:rFonts w:ascii="Times New Roman" w:hAnsi="Times New Roman" w:cs="Times New Roman"/>
              </w:rPr>
              <w:t>Во время работ</w:t>
            </w:r>
          </w:p>
        </w:tc>
        <w:tc>
          <w:tcPr>
            <w:tcW w:w="799" w:type="pct"/>
            <w:gridSpan w:val="3"/>
          </w:tcPr>
          <w:p w14:paraId="0BCE2A88" w14:textId="459B18C2" w:rsidR="00F95122" w:rsidRPr="00FE0B7A" w:rsidRDefault="00F95122" w:rsidP="00F06DB8">
            <w:pPr>
              <w:tabs>
                <w:tab w:val="left" w:pos="12191"/>
              </w:tabs>
              <w:spacing w:after="0" w:line="240" w:lineRule="auto"/>
              <w:rPr>
                <w:rFonts w:ascii="Times New Roman" w:hAnsi="Times New Roman" w:cs="Times New Roman"/>
              </w:rPr>
            </w:pPr>
            <w:r w:rsidRPr="00FE0B7A">
              <w:rPr>
                <w:rFonts w:ascii="Times New Roman" w:hAnsi="Times New Roman" w:cs="Times New Roman"/>
              </w:rPr>
              <w:t>Обеспечение надлежащих мер по охране труда и технике безопасности работников и подрядчиков.</w:t>
            </w:r>
          </w:p>
        </w:tc>
        <w:tc>
          <w:tcPr>
            <w:tcW w:w="729" w:type="pct"/>
          </w:tcPr>
          <w:p w14:paraId="3FCEB75E" w14:textId="77777777" w:rsidR="00D070BF" w:rsidRDefault="00F95122" w:rsidP="00F06DB8">
            <w:pPr>
              <w:tabs>
                <w:tab w:val="left" w:pos="12191"/>
              </w:tabs>
              <w:spacing w:after="0" w:line="240" w:lineRule="auto"/>
              <w:rPr>
                <w:rFonts w:ascii="Times New Roman" w:hAnsi="Times New Roman" w:cs="Times New Roman"/>
              </w:rPr>
            </w:pPr>
            <w:r w:rsidRPr="00FE0B7A">
              <w:rPr>
                <w:rFonts w:ascii="Times New Roman" w:hAnsi="Times New Roman" w:cs="Times New Roman"/>
              </w:rPr>
              <w:t xml:space="preserve">Подрядчик </w:t>
            </w:r>
          </w:p>
          <w:p w14:paraId="1EC9358B" w14:textId="29A87CF6" w:rsidR="00F95122" w:rsidRDefault="00D070BF" w:rsidP="00F06DB8">
            <w:pPr>
              <w:tabs>
                <w:tab w:val="left" w:pos="12191"/>
              </w:tabs>
              <w:spacing w:after="0" w:line="240" w:lineRule="auto"/>
              <w:rPr>
                <w:rFonts w:ascii="Times New Roman" w:hAnsi="Times New Roman" w:cs="Times New Roman"/>
              </w:rPr>
            </w:pPr>
            <w:r w:rsidRPr="00D070BF">
              <w:rPr>
                <w:rFonts w:ascii="Times New Roman" w:hAnsi="Times New Roman" w:cs="Times New Roman"/>
              </w:rPr>
              <w:t>ГРП Специалист по вопросам социального развития.</w:t>
            </w:r>
          </w:p>
          <w:p w14:paraId="2D935EB7" w14:textId="43FEBDEE" w:rsidR="00D070BF" w:rsidRPr="00FE0B7A" w:rsidRDefault="00D070BF" w:rsidP="00F06DB8">
            <w:pPr>
              <w:tabs>
                <w:tab w:val="left" w:pos="12191"/>
              </w:tabs>
              <w:spacing w:after="0" w:line="240" w:lineRule="auto"/>
              <w:rPr>
                <w:rFonts w:ascii="Times New Roman" w:hAnsi="Times New Roman" w:cs="Times New Roman"/>
              </w:rPr>
            </w:pPr>
          </w:p>
        </w:tc>
      </w:tr>
      <w:tr w:rsidR="00F95122" w:rsidRPr="004D7038" w14:paraId="617AC59A" w14:textId="77777777" w:rsidTr="003E5C6F">
        <w:tc>
          <w:tcPr>
            <w:tcW w:w="734" w:type="pct"/>
            <w:vMerge/>
            <w:vAlign w:val="center"/>
          </w:tcPr>
          <w:p w14:paraId="2A955353" w14:textId="77777777" w:rsidR="00F95122" w:rsidRPr="00FE0B7A" w:rsidRDefault="00F95122" w:rsidP="00F95122">
            <w:pPr>
              <w:tabs>
                <w:tab w:val="left" w:pos="12191"/>
              </w:tabs>
              <w:spacing w:after="0" w:line="240" w:lineRule="auto"/>
              <w:rPr>
                <w:rFonts w:ascii="Times New Roman" w:hAnsi="Times New Roman" w:cs="Times New Roman"/>
              </w:rPr>
            </w:pPr>
          </w:p>
        </w:tc>
        <w:tc>
          <w:tcPr>
            <w:tcW w:w="872" w:type="pct"/>
          </w:tcPr>
          <w:p w14:paraId="3DAA5FC2" w14:textId="77777777"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Связь с общественностью</w:t>
            </w:r>
          </w:p>
        </w:tc>
        <w:tc>
          <w:tcPr>
            <w:tcW w:w="658" w:type="pct"/>
            <w:gridSpan w:val="2"/>
          </w:tcPr>
          <w:p w14:paraId="4C286FB1" w14:textId="61715D8A" w:rsidR="00F95122" w:rsidRPr="00FE0B7A" w:rsidRDefault="003E5C6F" w:rsidP="003E5C6F">
            <w:pPr>
              <w:tabs>
                <w:tab w:val="left" w:pos="12191"/>
              </w:tabs>
              <w:spacing w:after="0" w:line="240" w:lineRule="auto"/>
              <w:rPr>
                <w:rFonts w:ascii="Times New Roman" w:hAnsi="Times New Roman" w:cs="Times New Roman"/>
              </w:rPr>
            </w:pPr>
            <w:r>
              <w:rPr>
                <w:rFonts w:ascii="Times New Roman" w:hAnsi="Times New Roman" w:cs="Times New Roman"/>
              </w:rPr>
              <w:t xml:space="preserve">Учреждение, </w:t>
            </w:r>
            <w:r w:rsidR="00F95122" w:rsidRPr="00FE0B7A">
              <w:rPr>
                <w:rFonts w:ascii="Times New Roman" w:hAnsi="Times New Roman" w:cs="Times New Roman"/>
              </w:rPr>
              <w:t>близлежащее население</w:t>
            </w:r>
          </w:p>
        </w:tc>
        <w:tc>
          <w:tcPr>
            <w:tcW w:w="583" w:type="pct"/>
            <w:gridSpan w:val="2"/>
          </w:tcPr>
          <w:p w14:paraId="4651A773" w14:textId="77777777"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Встречи, беседы</w:t>
            </w:r>
          </w:p>
        </w:tc>
        <w:tc>
          <w:tcPr>
            <w:tcW w:w="625" w:type="pct"/>
          </w:tcPr>
          <w:p w14:paraId="3497CD87" w14:textId="746E0B2C"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До нача</w:t>
            </w:r>
            <w:r w:rsidR="00F1240A">
              <w:rPr>
                <w:rFonts w:ascii="Times New Roman" w:hAnsi="Times New Roman" w:cs="Times New Roman"/>
              </w:rPr>
              <w:t xml:space="preserve">ла и во время </w:t>
            </w:r>
            <w:r w:rsidRPr="00FE0B7A">
              <w:rPr>
                <w:rFonts w:ascii="Times New Roman" w:hAnsi="Times New Roman" w:cs="Times New Roman"/>
              </w:rPr>
              <w:t>работ</w:t>
            </w:r>
          </w:p>
        </w:tc>
        <w:tc>
          <w:tcPr>
            <w:tcW w:w="799" w:type="pct"/>
            <w:gridSpan w:val="3"/>
          </w:tcPr>
          <w:p w14:paraId="3EB477EE" w14:textId="200108D5"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Предоставление информации общественности о деятельности проекта</w:t>
            </w:r>
            <w:r w:rsidR="00F1240A">
              <w:rPr>
                <w:rFonts w:ascii="Times New Roman" w:hAnsi="Times New Roman" w:cs="Times New Roman"/>
              </w:rPr>
              <w:t xml:space="preserve">. </w:t>
            </w:r>
            <w:r w:rsidRPr="00FE0B7A">
              <w:rPr>
                <w:rFonts w:ascii="Times New Roman" w:hAnsi="Times New Roman" w:cs="Times New Roman"/>
              </w:rPr>
              <w:t>Обеспечить соблюдение социальных мер общественности.</w:t>
            </w:r>
          </w:p>
        </w:tc>
        <w:tc>
          <w:tcPr>
            <w:tcW w:w="729" w:type="pct"/>
          </w:tcPr>
          <w:p w14:paraId="52B0EFCF" w14:textId="315D996E" w:rsidR="00773C4E" w:rsidRDefault="00773C4E" w:rsidP="003E5C6F">
            <w:pPr>
              <w:tabs>
                <w:tab w:val="left" w:pos="12191"/>
              </w:tabs>
              <w:spacing w:after="0" w:line="240" w:lineRule="auto"/>
              <w:rPr>
                <w:rFonts w:ascii="Times New Roman" w:hAnsi="Times New Roman" w:cs="Times New Roman"/>
              </w:rPr>
            </w:pPr>
            <w:r>
              <w:rPr>
                <w:rFonts w:ascii="Times New Roman" w:hAnsi="Times New Roman" w:cs="Times New Roman"/>
              </w:rPr>
              <w:t>Подрядчик</w:t>
            </w:r>
          </w:p>
          <w:p w14:paraId="2C69AEAB" w14:textId="4F24D29F"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ГРП Специалист по вопросам социального развития.</w:t>
            </w:r>
          </w:p>
          <w:p w14:paraId="6D5E9B5A" w14:textId="77777777" w:rsidR="00F95122" w:rsidRPr="00FE0B7A" w:rsidRDefault="00F95122" w:rsidP="003E5C6F">
            <w:pPr>
              <w:tabs>
                <w:tab w:val="left" w:pos="12191"/>
              </w:tabs>
              <w:spacing w:after="0" w:line="240" w:lineRule="auto"/>
              <w:rPr>
                <w:rFonts w:ascii="Times New Roman" w:hAnsi="Times New Roman" w:cs="Times New Roman"/>
              </w:rPr>
            </w:pPr>
          </w:p>
        </w:tc>
      </w:tr>
      <w:tr w:rsidR="00F95122" w:rsidRPr="004D7038" w14:paraId="322A9037" w14:textId="77777777" w:rsidTr="003E5C6F">
        <w:tc>
          <w:tcPr>
            <w:tcW w:w="734" w:type="pct"/>
            <w:vMerge/>
            <w:vAlign w:val="center"/>
          </w:tcPr>
          <w:p w14:paraId="3DFB932A" w14:textId="77777777" w:rsidR="00F95122" w:rsidRPr="00FE0B7A" w:rsidRDefault="00F95122" w:rsidP="00F95122">
            <w:pPr>
              <w:tabs>
                <w:tab w:val="left" w:pos="12191"/>
              </w:tabs>
              <w:spacing w:after="0" w:line="240" w:lineRule="auto"/>
              <w:rPr>
                <w:rFonts w:ascii="Times New Roman" w:hAnsi="Times New Roman" w:cs="Times New Roman"/>
              </w:rPr>
            </w:pPr>
          </w:p>
        </w:tc>
        <w:tc>
          <w:tcPr>
            <w:tcW w:w="872" w:type="pct"/>
          </w:tcPr>
          <w:p w14:paraId="77499383" w14:textId="1F70DB4D"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МРЖ для работников</w:t>
            </w:r>
            <w:r w:rsidR="008D5404">
              <w:rPr>
                <w:rFonts w:ascii="Times New Roman" w:hAnsi="Times New Roman" w:cs="Times New Roman"/>
              </w:rPr>
              <w:t xml:space="preserve">, </w:t>
            </w:r>
            <w:r w:rsidRPr="00FE0B7A">
              <w:rPr>
                <w:rFonts w:ascii="Times New Roman" w:hAnsi="Times New Roman" w:cs="Times New Roman"/>
              </w:rPr>
              <w:t>сотрудников подрядных организаций</w:t>
            </w:r>
            <w:r w:rsidR="008D5404">
              <w:rPr>
                <w:rFonts w:ascii="Times New Roman" w:hAnsi="Times New Roman" w:cs="Times New Roman"/>
              </w:rPr>
              <w:t xml:space="preserve"> и населения.</w:t>
            </w:r>
          </w:p>
        </w:tc>
        <w:tc>
          <w:tcPr>
            <w:tcW w:w="658" w:type="pct"/>
            <w:gridSpan w:val="2"/>
          </w:tcPr>
          <w:p w14:paraId="59F28D31" w14:textId="77777777" w:rsidR="008D5404" w:rsidRDefault="008D5404" w:rsidP="003E5C6F">
            <w:pPr>
              <w:tabs>
                <w:tab w:val="left" w:pos="12191"/>
              </w:tabs>
              <w:spacing w:after="0" w:line="240" w:lineRule="auto"/>
              <w:rPr>
                <w:rFonts w:ascii="Times New Roman" w:hAnsi="Times New Roman" w:cs="Times New Roman"/>
              </w:rPr>
            </w:pPr>
            <w:r>
              <w:rPr>
                <w:rFonts w:ascii="Times New Roman" w:hAnsi="Times New Roman" w:cs="Times New Roman"/>
              </w:rPr>
              <w:t>Учреждение</w:t>
            </w:r>
          </w:p>
          <w:p w14:paraId="5CACFFF3" w14:textId="3AEDB083"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офис подрядчика</w:t>
            </w:r>
          </w:p>
        </w:tc>
        <w:tc>
          <w:tcPr>
            <w:tcW w:w="583" w:type="pct"/>
            <w:gridSpan w:val="2"/>
          </w:tcPr>
          <w:p w14:paraId="73E3F4C0" w14:textId="77777777"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Визиты, наблюдения</w:t>
            </w:r>
            <w:r w:rsidRPr="00FE0B7A">
              <w:rPr>
                <w:rFonts w:ascii="Times New Roman" w:hAnsi="Times New Roman" w:cs="Times New Roman"/>
                <w:lang w:val="en-US"/>
              </w:rPr>
              <w:t>,</w:t>
            </w:r>
            <w:r w:rsidRPr="00FE0B7A">
              <w:rPr>
                <w:rFonts w:ascii="Times New Roman" w:hAnsi="Times New Roman" w:cs="Times New Roman"/>
              </w:rPr>
              <w:t xml:space="preserve"> журналы обращений</w:t>
            </w:r>
          </w:p>
        </w:tc>
        <w:tc>
          <w:tcPr>
            <w:tcW w:w="625" w:type="pct"/>
          </w:tcPr>
          <w:p w14:paraId="0B316409" w14:textId="3D87261F"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Во время работ</w:t>
            </w:r>
          </w:p>
        </w:tc>
        <w:tc>
          <w:tcPr>
            <w:tcW w:w="799" w:type="pct"/>
            <w:gridSpan w:val="3"/>
          </w:tcPr>
          <w:p w14:paraId="00D77189" w14:textId="77777777"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Обеспечить создание механизма обращений, подачи жалобы, апелляций и обратной связи.</w:t>
            </w:r>
          </w:p>
        </w:tc>
        <w:tc>
          <w:tcPr>
            <w:tcW w:w="729" w:type="pct"/>
          </w:tcPr>
          <w:p w14:paraId="642B3416" w14:textId="5D2B49EB" w:rsidR="00F95122" w:rsidRPr="00FE0B7A" w:rsidRDefault="00F95122" w:rsidP="003E5C6F">
            <w:pPr>
              <w:tabs>
                <w:tab w:val="left" w:pos="12191"/>
              </w:tabs>
              <w:spacing w:after="0" w:line="240" w:lineRule="auto"/>
              <w:rPr>
                <w:rFonts w:ascii="Times New Roman" w:hAnsi="Times New Roman" w:cs="Times New Roman"/>
              </w:rPr>
            </w:pPr>
            <w:r w:rsidRPr="00FE0B7A">
              <w:rPr>
                <w:rFonts w:ascii="Times New Roman" w:hAnsi="Times New Roman" w:cs="Times New Roman"/>
              </w:rPr>
              <w:t>ГРП Специалист по вопросам социального развития</w:t>
            </w:r>
            <w:r w:rsidR="0093212C">
              <w:rPr>
                <w:rFonts w:ascii="Times New Roman" w:hAnsi="Times New Roman" w:cs="Times New Roman"/>
              </w:rPr>
              <w:t>.</w:t>
            </w:r>
          </w:p>
          <w:p w14:paraId="687A2D59" w14:textId="77777777" w:rsidR="00F95122" w:rsidRPr="00FE0B7A" w:rsidRDefault="00F95122" w:rsidP="003E5C6F">
            <w:pPr>
              <w:tabs>
                <w:tab w:val="left" w:pos="12191"/>
              </w:tabs>
              <w:spacing w:after="0" w:line="240" w:lineRule="auto"/>
              <w:rPr>
                <w:rFonts w:ascii="Times New Roman" w:hAnsi="Times New Roman" w:cs="Times New Roman"/>
              </w:rPr>
            </w:pPr>
          </w:p>
        </w:tc>
      </w:tr>
      <w:tr w:rsidR="00F95122" w:rsidRPr="004D7038" w14:paraId="5748FD2D" w14:textId="77777777" w:rsidTr="00E747AB">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C6F7D69" w14:textId="77777777" w:rsidR="00F95122" w:rsidRDefault="00F95122" w:rsidP="00F95122">
            <w:pPr>
              <w:tabs>
                <w:tab w:val="left" w:pos="12191"/>
              </w:tabs>
              <w:spacing w:after="0" w:line="240" w:lineRule="auto"/>
              <w:ind w:right="912"/>
              <w:jc w:val="center"/>
              <w:rPr>
                <w:rFonts w:ascii="Times New Roman" w:hAnsi="Times New Roman" w:cs="Times New Roman"/>
                <w:b/>
              </w:rPr>
            </w:pPr>
            <w:r w:rsidRPr="004D7038">
              <w:rPr>
                <w:rFonts w:ascii="Times New Roman" w:hAnsi="Times New Roman" w:cs="Times New Roman"/>
                <w:b/>
              </w:rPr>
              <w:t>ЭТАП ЭКСПЛУАТАЦИИ</w:t>
            </w:r>
          </w:p>
          <w:p w14:paraId="412F8689" w14:textId="7B56CFD1" w:rsidR="001565B7" w:rsidRPr="004D7038" w:rsidRDefault="001565B7" w:rsidP="00F95122">
            <w:pPr>
              <w:tabs>
                <w:tab w:val="left" w:pos="12191"/>
              </w:tabs>
              <w:spacing w:after="0" w:line="240" w:lineRule="auto"/>
              <w:ind w:right="912"/>
              <w:jc w:val="center"/>
              <w:rPr>
                <w:rFonts w:ascii="Times New Roman" w:hAnsi="Times New Roman" w:cs="Times New Roman"/>
                <w:b/>
              </w:rPr>
            </w:pPr>
          </w:p>
        </w:tc>
      </w:tr>
      <w:tr w:rsidR="00F95122" w:rsidRPr="004D7038" w14:paraId="21ABD25C" w14:textId="77777777" w:rsidTr="00E747AB">
        <w:tc>
          <w:tcPr>
            <w:tcW w:w="734" w:type="pct"/>
            <w:tcBorders>
              <w:top w:val="single" w:sz="4" w:space="0" w:color="auto"/>
              <w:left w:val="single" w:sz="4" w:space="0" w:color="auto"/>
              <w:bottom w:val="single" w:sz="4" w:space="0" w:color="auto"/>
              <w:right w:val="single" w:sz="4" w:space="0" w:color="auto"/>
            </w:tcBorders>
          </w:tcPr>
          <w:p w14:paraId="26258529" w14:textId="059C4A95" w:rsidR="00F95122" w:rsidRPr="004D7038" w:rsidRDefault="00F95122" w:rsidP="00F95122">
            <w:pPr>
              <w:tabs>
                <w:tab w:val="left" w:pos="12191"/>
              </w:tabs>
              <w:spacing w:after="0" w:line="240" w:lineRule="auto"/>
              <w:ind w:right="34"/>
              <w:jc w:val="both"/>
              <w:rPr>
                <w:rFonts w:ascii="Times New Roman" w:hAnsi="Times New Roman" w:cs="Times New Roman"/>
              </w:rPr>
            </w:pPr>
            <w:r w:rsidRPr="004D7038">
              <w:rPr>
                <w:rFonts w:ascii="Times New Roman" w:hAnsi="Times New Roman" w:cs="Times New Roman"/>
              </w:rPr>
              <w:t>Ввод в</w:t>
            </w:r>
            <w:r w:rsidR="00427ECE">
              <w:rPr>
                <w:rFonts w:ascii="Times New Roman" w:hAnsi="Times New Roman" w:cs="Times New Roman"/>
              </w:rPr>
              <w:t xml:space="preserve"> действие и</w:t>
            </w:r>
            <w:r w:rsidRPr="004D7038">
              <w:rPr>
                <w:rFonts w:ascii="Times New Roman" w:hAnsi="Times New Roman" w:cs="Times New Roman"/>
              </w:rPr>
              <w:t xml:space="preserve"> обслуживание</w:t>
            </w:r>
          </w:p>
        </w:tc>
        <w:tc>
          <w:tcPr>
            <w:tcW w:w="872" w:type="pct"/>
            <w:tcBorders>
              <w:top w:val="single" w:sz="4" w:space="0" w:color="auto"/>
              <w:left w:val="single" w:sz="4" w:space="0" w:color="auto"/>
              <w:bottom w:val="single" w:sz="4" w:space="0" w:color="auto"/>
              <w:right w:val="single" w:sz="4" w:space="0" w:color="auto"/>
            </w:tcBorders>
          </w:tcPr>
          <w:p w14:paraId="08723942" w14:textId="713CDDE5" w:rsidR="00F95122" w:rsidRPr="0045679D" w:rsidRDefault="00F95122" w:rsidP="00F95122">
            <w:pPr>
              <w:tabs>
                <w:tab w:val="left" w:pos="12191"/>
              </w:tabs>
              <w:spacing w:after="0" w:line="240" w:lineRule="auto"/>
              <w:ind w:right="48"/>
              <w:rPr>
                <w:rFonts w:ascii="Times New Roman" w:hAnsi="Times New Roman" w:cs="Times New Roman"/>
              </w:rPr>
            </w:pPr>
            <w:r w:rsidRPr="0045679D">
              <w:rPr>
                <w:rFonts w:ascii="Times New Roman" w:hAnsi="Times New Roman" w:cs="Times New Roman"/>
              </w:rPr>
              <w:t xml:space="preserve">При вводе в эксплуатацию </w:t>
            </w:r>
            <w:r w:rsidR="00427ECE">
              <w:rPr>
                <w:rFonts w:ascii="Times New Roman" w:hAnsi="Times New Roman" w:cs="Times New Roman"/>
              </w:rPr>
              <w:t xml:space="preserve">оборудования, </w:t>
            </w:r>
            <w:r w:rsidRPr="0045679D">
              <w:rPr>
                <w:rFonts w:ascii="Times New Roman" w:hAnsi="Times New Roman" w:cs="Times New Roman"/>
              </w:rPr>
              <w:t>будет создана комиссия из представителей У</w:t>
            </w:r>
            <w:r w:rsidR="00BC236D">
              <w:rPr>
                <w:rFonts w:ascii="Times New Roman" w:hAnsi="Times New Roman" w:cs="Times New Roman"/>
              </w:rPr>
              <w:t>чреждения</w:t>
            </w:r>
            <w:r w:rsidRPr="0045679D">
              <w:rPr>
                <w:rFonts w:ascii="Times New Roman" w:hAnsi="Times New Roman" w:cs="Times New Roman"/>
              </w:rPr>
              <w:t>, МЗСЗН и специалистов ГРП и подписан Акт о том,</w:t>
            </w:r>
          </w:p>
          <w:p w14:paraId="210B57C5" w14:textId="52B821E3" w:rsidR="00F95122" w:rsidRPr="002735E7" w:rsidRDefault="00F95122" w:rsidP="00F95122">
            <w:pPr>
              <w:tabs>
                <w:tab w:val="left" w:pos="12191"/>
              </w:tabs>
              <w:spacing w:after="0" w:line="240" w:lineRule="auto"/>
              <w:rPr>
                <w:rFonts w:ascii="Times New Roman" w:hAnsi="Times New Roman" w:cs="Times New Roman"/>
              </w:rPr>
            </w:pPr>
            <w:r w:rsidRPr="0045679D">
              <w:rPr>
                <w:rFonts w:ascii="Times New Roman" w:hAnsi="Times New Roman" w:cs="Times New Roman"/>
              </w:rPr>
              <w:t>что монтаж и ввод в эксплуатацию были выполнены в соответствии с принятым проектом.</w:t>
            </w:r>
          </w:p>
          <w:p w14:paraId="7939AD70" w14:textId="0F922A49" w:rsidR="00F95122" w:rsidRPr="004D7038" w:rsidRDefault="00F95122" w:rsidP="00BC236D">
            <w:pPr>
              <w:tabs>
                <w:tab w:val="left" w:pos="12191"/>
              </w:tabs>
              <w:spacing w:after="0" w:line="240" w:lineRule="auto"/>
              <w:ind w:right="37"/>
              <w:jc w:val="both"/>
              <w:rPr>
                <w:rFonts w:ascii="Times New Roman" w:hAnsi="Times New Roman" w:cs="Times New Roman"/>
              </w:rPr>
            </w:pPr>
            <w:r w:rsidRPr="004D7038">
              <w:rPr>
                <w:rFonts w:ascii="Times New Roman" w:hAnsi="Times New Roman" w:cs="Times New Roman"/>
              </w:rPr>
              <w:t xml:space="preserve">Строгое соблюдение правил эксплуатации, </w:t>
            </w:r>
            <w:r w:rsidRPr="004D7038">
              <w:rPr>
                <w:rFonts w:ascii="Times New Roman" w:hAnsi="Times New Roman" w:cs="Times New Roman"/>
              </w:rPr>
              <w:lastRenderedPageBreak/>
              <w:t>наличие всей документации</w:t>
            </w:r>
            <w:r w:rsidR="00BC236D">
              <w:rPr>
                <w:rFonts w:ascii="Times New Roman" w:hAnsi="Times New Roman" w:cs="Times New Roman"/>
              </w:rPr>
              <w:t>.</w:t>
            </w:r>
          </w:p>
        </w:tc>
        <w:tc>
          <w:tcPr>
            <w:tcW w:w="645" w:type="pct"/>
            <w:tcBorders>
              <w:top w:val="single" w:sz="4" w:space="0" w:color="auto"/>
              <w:left w:val="single" w:sz="4" w:space="0" w:color="auto"/>
              <w:bottom w:val="single" w:sz="4" w:space="0" w:color="auto"/>
              <w:right w:val="single" w:sz="4" w:space="0" w:color="auto"/>
            </w:tcBorders>
          </w:tcPr>
          <w:p w14:paraId="34BFA87C" w14:textId="1DF7768C" w:rsidR="00F95122" w:rsidRPr="004D7038" w:rsidRDefault="00BC236D" w:rsidP="00F95122">
            <w:pPr>
              <w:tabs>
                <w:tab w:val="left" w:pos="12191"/>
              </w:tabs>
              <w:spacing w:after="0" w:line="240" w:lineRule="auto"/>
              <w:ind w:right="45"/>
              <w:jc w:val="both"/>
              <w:rPr>
                <w:rFonts w:ascii="Times New Roman" w:hAnsi="Times New Roman" w:cs="Times New Roman"/>
              </w:rPr>
            </w:pPr>
            <w:r>
              <w:rPr>
                <w:rFonts w:ascii="Times New Roman" w:hAnsi="Times New Roman" w:cs="Times New Roman"/>
              </w:rPr>
              <w:lastRenderedPageBreak/>
              <w:t>Учреждение</w:t>
            </w:r>
          </w:p>
        </w:tc>
        <w:tc>
          <w:tcPr>
            <w:tcW w:w="596" w:type="pct"/>
            <w:gridSpan w:val="3"/>
            <w:tcBorders>
              <w:top w:val="single" w:sz="4" w:space="0" w:color="auto"/>
              <w:left w:val="single" w:sz="4" w:space="0" w:color="auto"/>
              <w:bottom w:val="single" w:sz="4" w:space="0" w:color="auto"/>
              <w:right w:val="single" w:sz="4" w:space="0" w:color="auto"/>
            </w:tcBorders>
          </w:tcPr>
          <w:p w14:paraId="37AF6E32" w14:textId="77777777" w:rsidR="00F95122" w:rsidRDefault="00F95122" w:rsidP="00F95122">
            <w:pPr>
              <w:tabs>
                <w:tab w:val="left" w:pos="12191"/>
              </w:tabs>
              <w:spacing w:after="0" w:line="240" w:lineRule="auto"/>
              <w:ind w:right="43"/>
              <w:jc w:val="both"/>
              <w:rPr>
                <w:rFonts w:ascii="Times New Roman" w:hAnsi="Times New Roman" w:cs="Times New Roman"/>
              </w:rPr>
            </w:pPr>
            <w:r w:rsidRPr="004D7038">
              <w:rPr>
                <w:rFonts w:ascii="Times New Roman" w:hAnsi="Times New Roman" w:cs="Times New Roman"/>
              </w:rPr>
              <w:t>Инспекция деятельности</w:t>
            </w:r>
            <w:r>
              <w:rPr>
                <w:rFonts w:ascii="Times New Roman" w:hAnsi="Times New Roman" w:cs="Times New Roman"/>
              </w:rPr>
              <w:t xml:space="preserve">. </w:t>
            </w:r>
          </w:p>
          <w:p w14:paraId="60234323" w14:textId="77777777" w:rsidR="00F95122" w:rsidRPr="004D7038" w:rsidRDefault="00F95122" w:rsidP="00F95122">
            <w:pPr>
              <w:tabs>
                <w:tab w:val="left" w:pos="12191"/>
              </w:tabs>
              <w:spacing w:after="0" w:line="240" w:lineRule="auto"/>
              <w:ind w:right="43"/>
              <w:jc w:val="both"/>
              <w:rPr>
                <w:rFonts w:ascii="Times New Roman" w:hAnsi="Times New Roman" w:cs="Times New Roman"/>
              </w:rPr>
            </w:pPr>
          </w:p>
        </w:tc>
        <w:tc>
          <w:tcPr>
            <w:tcW w:w="639" w:type="pct"/>
            <w:gridSpan w:val="2"/>
            <w:tcBorders>
              <w:top w:val="single" w:sz="4" w:space="0" w:color="auto"/>
              <w:left w:val="single" w:sz="4" w:space="0" w:color="auto"/>
              <w:bottom w:val="single" w:sz="4" w:space="0" w:color="auto"/>
              <w:right w:val="single" w:sz="4" w:space="0" w:color="auto"/>
            </w:tcBorders>
          </w:tcPr>
          <w:p w14:paraId="43D380CA" w14:textId="77777777" w:rsidR="00F95122" w:rsidRPr="004D7038" w:rsidRDefault="00F95122" w:rsidP="00F95122">
            <w:pPr>
              <w:tabs>
                <w:tab w:val="left" w:pos="12191"/>
              </w:tabs>
              <w:spacing w:after="0" w:line="240" w:lineRule="auto"/>
              <w:ind w:right="33"/>
              <w:jc w:val="both"/>
              <w:rPr>
                <w:rFonts w:ascii="Times New Roman" w:hAnsi="Times New Roman" w:cs="Times New Roman"/>
              </w:rPr>
            </w:pPr>
            <w:r w:rsidRPr="004D7038">
              <w:rPr>
                <w:rFonts w:ascii="Times New Roman" w:hAnsi="Times New Roman" w:cs="Times New Roman"/>
              </w:rPr>
              <w:t>Общий период работ</w:t>
            </w:r>
          </w:p>
        </w:tc>
        <w:tc>
          <w:tcPr>
            <w:tcW w:w="785" w:type="pct"/>
            <w:gridSpan w:val="2"/>
            <w:tcBorders>
              <w:top w:val="single" w:sz="4" w:space="0" w:color="auto"/>
              <w:left w:val="single" w:sz="4" w:space="0" w:color="auto"/>
              <w:bottom w:val="single" w:sz="4" w:space="0" w:color="auto"/>
              <w:right w:val="single" w:sz="4" w:space="0" w:color="auto"/>
            </w:tcBorders>
          </w:tcPr>
          <w:p w14:paraId="24008E84" w14:textId="77777777" w:rsidR="00F95122" w:rsidRDefault="00F95122" w:rsidP="00F95122">
            <w:pPr>
              <w:tabs>
                <w:tab w:val="left" w:pos="12191"/>
              </w:tabs>
              <w:spacing w:after="0" w:line="240" w:lineRule="auto"/>
              <w:ind w:right="48"/>
              <w:jc w:val="both"/>
              <w:rPr>
                <w:rFonts w:ascii="Times New Roman" w:hAnsi="Times New Roman" w:cs="Times New Roman"/>
              </w:rPr>
            </w:pPr>
            <w:r w:rsidRPr="004D7038">
              <w:rPr>
                <w:rFonts w:ascii="Times New Roman" w:hAnsi="Times New Roman" w:cs="Times New Roman"/>
              </w:rPr>
              <w:t>Обеспечение</w:t>
            </w:r>
            <w:r>
              <w:rPr>
                <w:rFonts w:ascii="Times New Roman" w:hAnsi="Times New Roman" w:cs="Times New Roman"/>
              </w:rPr>
              <w:t xml:space="preserve"> </w:t>
            </w:r>
            <w:r w:rsidRPr="004D7038">
              <w:rPr>
                <w:rFonts w:ascii="Times New Roman" w:hAnsi="Times New Roman" w:cs="Times New Roman"/>
              </w:rPr>
              <w:t>экологической и трудовой безопасности</w:t>
            </w:r>
            <w:r>
              <w:rPr>
                <w:rFonts w:ascii="Times New Roman" w:hAnsi="Times New Roman" w:cs="Times New Roman"/>
              </w:rPr>
              <w:t>.</w:t>
            </w:r>
          </w:p>
          <w:p w14:paraId="44681C38" w14:textId="77777777" w:rsidR="00F95122" w:rsidRPr="002735E7" w:rsidRDefault="00F95122" w:rsidP="00F95122">
            <w:pPr>
              <w:tabs>
                <w:tab w:val="left" w:pos="12191"/>
              </w:tabs>
              <w:spacing w:after="0" w:line="240" w:lineRule="auto"/>
              <w:rPr>
                <w:rFonts w:ascii="Times New Roman" w:hAnsi="Times New Roman" w:cs="Times New Roman"/>
              </w:rPr>
            </w:pPr>
          </w:p>
        </w:tc>
        <w:tc>
          <w:tcPr>
            <w:tcW w:w="729" w:type="pct"/>
            <w:tcBorders>
              <w:top w:val="single" w:sz="4" w:space="0" w:color="auto"/>
              <w:left w:val="single" w:sz="4" w:space="0" w:color="auto"/>
              <w:bottom w:val="single" w:sz="4" w:space="0" w:color="auto"/>
              <w:right w:val="single" w:sz="4" w:space="0" w:color="auto"/>
            </w:tcBorders>
          </w:tcPr>
          <w:p w14:paraId="49A3E07F" w14:textId="77777777" w:rsidR="00BC236D" w:rsidRDefault="00BC236D" w:rsidP="00F95122">
            <w:pPr>
              <w:tabs>
                <w:tab w:val="left" w:pos="12191"/>
              </w:tabs>
              <w:spacing w:after="0" w:line="240" w:lineRule="auto"/>
              <w:ind w:right="33"/>
              <w:jc w:val="both"/>
              <w:rPr>
                <w:rFonts w:ascii="Times New Roman" w:hAnsi="Times New Roman" w:cs="Times New Roman"/>
              </w:rPr>
            </w:pPr>
            <w:r>
              <w:rPr>
                <w:rFonts w:ascii="Times New Roman" w:hAnsi="Times New Roman" w:cs="Times New Roman"/>
              </w:rPr>
              <w:t>Руководство учреждения</w:t>
            </w:r>
          </w:p>
          <w:p w14:paraId="5A6A9FF2" w14:textId="2EE843B3" w:rsidR="00F95122" w:rsidRPr="004D7038" w:rsidRDefault="00F95122" w:rsidP="00F95122">
            <w:pPr>
              <w:tabs>
                <w:tab w:val="left" w:pos="12191"/>
              </w:tabs>
              <w:spacing w:after="0" w:line="240" w:lineRule="auto"/>
              <w:ind w:right="33"/>
              <w:jc w:val="both"/>
              <w:rPr>
                <w:rFonts w:ascii="Times New Roman" w:hAnsi="Times New Roman" w:cs="Times New Roman"/>
              </w:rPr>
            </w:pPr>
            <w:r w:rsidRPr="004D7038">
              <w:rPr>
                <w:rFonts w:ascii="Times New Roman" w:hAnsi="Times New Roman" w:cs="Times New Roman"/>
              </w:rPr>
              <w:t>МЗСЗН</w:t>
            </w:r>
          </w:p>
          <w:p w14:paraId="4786F0A3" w14:textId="26BF6FA6" w:rsidR="00F95122" w:rsidRPr="004D7038" w:rsidRDefault="00F95122" w:rsidP="00F95122">
            <w:pPr>
              <w:tabs>
                <w:tab w:val="left" w:pos="12191"/>
              </w:tabs>
              <w:spacing w:after="0" w:line="240" w:lineRule="auto"/>
              <w:ind w:right="33"/>
              <w:jc w:val="both"/>
              <w:rPr>
                <w:rFonts w:ascii="Times New Roman" w:hAnsi="Times New Roman" w:cs="Times New Roman"/>
              </w:rPr>
            </w:pPr>
            <w:r w:rsidRPr="004D7038">
              <w:rPr>
                <w:rFonts w:ascii="Times New Roman" w:hAnsi="Times New Roman" w:cs="Times New Roman"/>
              </w:rPr>
              <w:t>ГРП Специалист по мониторингу и оценке проекта.</w:t>
            </w:r>
          </w:p>
          <w:p w14:paraId="1ECA825F" w14:textId="77777777" w:rsidR="00F95122" w:rsidRPr="004D7038" w:rsidRDefault="00F95122" w:rsidP="00F95122">
            <w:pPr>
              <w:tabs>
                <w:tab w:val="left" w:pos="12191"/>
              </w:tabs>
              <w:spacing w:after="0" w:line="240" w:lineRule="auto"/>
              <w:ind w:right="33"/>
              <w:jc w:val="both"/>
              <w:rPr>
                <w:rFonts w:ascii="Times New Roman" w:hAnsi="Times New Roman" w:cs="Times New Roman"/>
              </w:rPr>
            </w:pPr>
            <w:r w:rsidRPr="004D7038">
              <w:rPr>
                <w:rFonts w:ascii="Times New Roman" w:hAnsi="Times New Roman" w:cs="Times New Roman"/>
              </w:rPr>
              <w:t>Специалист по охране окружающей среды</w:t>
            </w:r>
          </w:p>
          <w:p w14:paraId="59F8323A" w14:textId="192B0A26" w:rsidR="00F95122" w:rsidRPr="004D7038" w:rsidRDefault="00F95122" w:rsidP="00F95122">
            <w:pPr>
              <w:tabs>
                <w:tab w:val="left" w:pos="12191"/>
              </w:tabs>
              <w:spacing w:after="0" w:line="240" w:lineRule="auto"/>
              <w:ind w:right="33"/>
              <w:jc w:val="both"/>
              <w:rPr>
                <w:rFonts w:ascii="Times New Roman" w:hAnsi="Times New Roman" w:cs="Times New Roman"/>
                <w:b/>
              </w:rPr>
            </w:pPr>
            <w:r w:rsidRPr="004D7038">
              <w:rPr>
                <w:rFonts w:ascii="Times New Roman" w:hAnsi="Times New Roman" w:cs="Times New Roman"/>
              </w:rPr>
              <w:t>Специалист по социальному развитию</w:t>
            </w:r>
            <w:r w:rsidR="00BC236D">
              <w:rPr>
                <w:rFonts w:ascii="Times New Roman" w:hAnsi="Times New Roman" w:cs="Times New Roman"/>
              </w:rPr>
              <w:t>.</w:t>
            </w:r>
          </w:p>
        </w:tc>
      </w:tr>
      <w:tr w:rsidR="00F95122" w:rsidRPr="005C5D60" w14:paraId="12DB538C" w14:textId="77777777" w:rsidTr="00E747AB">
        <w:tc>
          <w:tcPr>
            <w:tcW w:w="734" w:type="pct"/>
          </w:tcPr>
          <w:p w14:paraId="2F2EA42A" w14:textId="77777777" w:rsidR="00F95122" w:rsidRPr="004D7038" w:rsidRDefault="00F95122" w:rsidP="00F95122">
            <w:pPr>
              <w:tabs>
                <w:tab w:val="left" w:pos="12191"/>
              </w:tabs>
              <w:spacing w:after="0" w:line="240" w:lineRule="auto"/>
              <w:rPr>
                <w:rFonts w:ascii="Times New Roman" w:hAnsi="Times New Roman" w:cs="Times New Roman"/>
              </w:rPr>
            </w:pPr>
            <w:r w:rsidRPr="004D7038">
              <w:rPr>
                <w:rFonts w:ascii="Times New Roman" w:hAnsi="Times New Roman" w:cs="Times New Roman"/>
              </w:rPr>
              <w:t>Готовность к чрезвычайным ситуациям</w:t>
            </w:r>
          </w:p>
        </w:tc>
        <w:tc>
          <w:tcPr>
            <w:tcW w:w="872" w:type="pct"/>
          </w:tcPr>
          <w:p w14:paraId="1AC09919" w14:textId="77777777" w:rsidR="00F95122" w:rsidRPr="004D7038" w:rsidRDefault="00F95122" w:rsidP="00F95122">
            <w:pPr>
              <w:tabs>
                <w:tab w:val="left" w:pos="12191"/>
              </w:tabs>
              <w:spacing w:after="0" w:line="240" w:lineRule="auto"/>
              <w:rPr>
                <w:rFonts w:ascii="Times New Roman" w:hAnsi="Times New Roman" w:cs="Times New Roman"/>
              </w:rPr>
            </w:pPr>
            <w:r w:rsidRPr="004D7038">
              <w:rPr>
                <w:rFonts w:ascii="Times New Roman" w:hAnsi="Times New Roman" w:cs="Times New Roman"/>
              </w:rPr>
              <w:t>Наличие плана реагирования на ЧС</w:t>
            </w:r>
          </w:p>
        </w:tc>
        <w:tc>
          <w:tcPr>
            <w:tcW w:w="645" w:type="pct"/>
          </w:tcPr>
          <w:p w14:paraId="69BE1FE8" w14:textId="4AC3BCC7" w:rsidR="00F95122" w:rsidRPr="004D7038" w:rsidRDefault="002103FA" w:rsidP="00F95122">
            <w:pPr>
              <w:tabs>
                <w:tab w:val="left" w:pos="12191"/>
              </w:tabs>
              <w:spacing w:after="0" w:line="240" w:lineRule="auto"/>
              <w:rPr>
                <w:rFonts w:ascii="Times New Roman" w:hAnsi="Times New Roman" w:cs="Times New Roman"/>
              </w:rPr>
            </w:pPr>
            <w:r>
              <w:rPr>
                <w:rFonts w:ascii="Times New Roman" w:hAnsi="Times New Roman" w:cs="Times New Roman"/>
              </w:rPr>
              <w:t>Учреждение</w:t>
            </w:r>
          </w:p>
        </w:tc>
        <w:tc>
          <w:tcPr>
            <w:tcW w:w="591" w:type="pct"/>
            <w:gridSpan w:val="2"/>
          </w:tcPr>
          <w:p w14:paraId="3DDB0097" w14:textId="77777777" w:rsidR="00F95122" w:rsidRPr="004D7038" w:rsidRDefault="00F95122" w:rsidP="00F95122">
            <w:pPr>
              <w:tabs>
                <w:tab w:val="left" w:pos="12191"/>
              </w:tabs>
              <w:spacing w:after="0" w:line="240" w:lineRule="auto"/>
              <w:rPr>
                <w:rFonts w:ascii="Times New Roman" w:hAnsi="Times New Roman" w:cs="Times New Roman"/>
              </w:rPr>
            </w:pPr>
            <w:r w:rsidRPr="004D7038">
              <w:rPr>
                <w:rFonts w:ascii="Times New Roman" w:hAnsi="Times New Roman" w:cs="Times New Roman"/>
              </w:rPr>
              <w:t>Периодические проверки</w:t>
            </w:r>
          </w:p>
        </w:tc>
        <w:tc>
          <w:tcPr>
            <w:tcW w:w="648" w:type="pct"/>
            <w:gridSpan w:val="4"/>
          </w:tcPr>
          <w:p w14:paraId="15B27D9F" w14:textId="77777777" w:rsidR="00F95122" w:rsidRPr="004D7038" w:rsidRDefault="00F95122" w:rsidP="00F95122">
            <w:pPr>
              <w:tabs>
                <w:tab w:val="left" w:pos="12191"/>
              </w:tabs>
              <w:spacing w:after="0" w:line="240" w:lineRule="auto"/>
              <w:rPr>
                <w:rFonts w:ascii="Times New Roman" w:hAnsi="Times New Roman" w:cs="Times New Roman"/>
              </w:rPr>
            </w:pPr>
            <w:r w:rsidRPr="004D7038">
              <w:rPr>
                <w:rFonts w:ascii="Times New Roman" w:hAnsi="Times New Roman" w:cs="Times New Roman"/>
              </w:rPr>
              <w:t>Общий срок эксплуатации объекта</w:t>
            </w:r>
          </w:p>
        </w:tc>
        <w:tc>
          <w:tcPr>
            <w:tcW w:w="781" w:type="pct"/>
          </w:tcPr>
          <w:p w14:paraId="7B89EB4A" w14:textId="20CB337E" w:rsidR="002103FA" w:rsidRPr="004D7038" w:rsidRDefault="00F95122" w:rsidP="002103FA">
            <w:pPr>
              <w:tabs>
                <w:tab w:val="left" w:pos="12191"/>
              </w:tabs>
              <w:spacing w:after="0" w:line="240" w:lineRule="auto"/>
              <w:rPr>
                <w:rFonts w:ascii="Times New Roman" w:hAnsi="Times New Roman" w:cs="Times New Roman"/>
              </w:rPr>
            </w:pPr>
            <w:r w:rsidRPr="004D7038">
              <w:rPr>
                <w:rFonts w:ascii="Times New Roman" w:hAnsi="Times New Roman" w:cs="Times New Roman"/>
              </w:rPr>
              <w:t>Снизить риски для</w:t>
            </w:r>
            <w:r w:rsidR="00FE273E">
              <w:rPr>
                <w:rFonts w:ascii="Times New Roman" w:hAnsi="Times New Roman" w:cs="Times New Roman"/>
              </w:rPr>
              <w:t xml:space="preserve"> работников</w:t>
            </w:r>
            <w:r w:rsidR="002103FA">
              <w:rPr>
                <w:rFonts w:ascii="Times New Roman" w:hAnsi="Times New Roman" w:cs="Times New Roman"/>
              </w:rPr>
              <w:t xml:space="preserve"> учреждения</w:t>
            </w:r>
          </w:p>
          <w:p w14:paraId="75146E5D" w14:textId="522DFC67" w:rsidR="00F95122" w:rsidRPr="004D7038" w:rsidRDefault="00F95122" w:rsidP="00F95122">
            <w:pPr>
              <w:tabs>
                <w:tab w:val="left" w:pos="12191"/>
              </w:tabs>
              <w:spacing w:after="0" w:line="240" w:lineRule="auto"/>
              <w:rPr>
                <w:rFonts w:ascii="Times New Roman" w:hAnsi="Times New Roman" w:cs="Times New Roman"/>
              </w:rPr>
            </w:pPr>
          </w:p>
        </w:tc>
        <w:tc>
          <w:tcPr>
            <w:tcW w:w="729" w:type="pct"/>
          </w:tcPr>
          <w:p w14:paraId="2BDAE8FC" w14:textId="774832CA" w:rsidR="00F95122" w:rsidRPr="004D7038" w:rsidRDefault="00F95122" w:rsidP="00F95122">
            <w:pPr>
              <w:tabs>
                <w:tab w:val="left" w:pos="12191"/>
              </w:tabs>
              <w:spacing w:after="0" w:line="240" w:lineRule="auto"/>
              <w:rPr>
                <w:rFonts w:ascii="Times New Roman" w:hAnsi="Times New Roman" w:cs="Times New Roman"/>
              </w:rPr>
            </w:pPr>
            <w:r w:rsidRPr="004D7038">
              <w:rPr>
                <w:rFonts w:ascii="Times New Roman" w:hAnsi="Times New Roman" w:cs="Times New Roman"/>
              </w:rPr>
              <w:t>Ответственный по ГО и ЧС</w:t>
            </w:r>
            <w:r w:rsidR="00AE4996">
              <w:rPr>
                <w:rFonts w:ascii="Times New Roman" w:hAnsi="Times New Roman" w:cs="Times New Roman"/>
              </w:rPr>
              <w:t xml:space="preserve"> учреждения</w:t>
            </w:r>
          </w:p>
          <w:p w14:paraId="0828E77D" w14:textId="5DB6DBBF" w:rsidR="00F95122" w:rsidRPr="004D7038" w:rsidRDefault="00F95122" w:rsidP="00F95122">
            <w:pPr>
              <w:tabs>
                <w:tab w:val="left" w:pos="12191"/>
              </w:tabs>
              <w:spacing w:after="0" w:line="240" w:lineRule="auto"/>
              <w:rPr>
                <w:rFonts w:ascii="Times New Roman" w:hAnsi="Times New Roman" w:cs="Times New Roman"/>
              </w:rPr>
            </w:pPr>
            <w:r w:rsidRPr="004D7038">
              <w:rPr>
                <w:rFonts w:ascii="Times New Roman" w:hAnsi="Times New Roman" w:cs="Times New Roman"/>
              </w:rPr>
              <w:t>ГРП Специалист по охране окружающей среды</w:t>
            </w:r>
          </w:p>
          <w:p w14:paraId="24455504" w14:textId="1DFB011A" w:rsidR="00F95122" w:rsidRPr="005C5D60" w:rsidRDefault="00F95122" w:rsidP="00F95122">
            <w:pPr>
              <w:tabs>
                <w:tab w:val="left" w:pos="12191"/>
              </w:tabs>
              <w:spacing w:after="0" w:line="240" w:lineRule="auto"/>
              <w:rPr>
                <w:rFonts w:ascii="Times New Roman" w:hAnsi="Times New Roman" w:cs="Times New Roman"/>
              </w:rPr>
            </w:pPr>
            <w:r w:rsidRPr="004D7038">
              <w:rPr>
                <w:rFonts w:ascii="Times New Roman" w:hAnsi="Times New Roman" w:cs="Times New Roman"/>
              </w:rPr>
              <w:t>ГРП Специалист по мониторингу и оценке проекта.</w:t>
            </w:r>
          </w:p>
        </w:tc>
      </w:tr>
      <w:tr w:rsidR="00F95122" w:rsidRPr="008D5113" w14:paraId="3B6E5BE5" w14:textId="77777777" w:rsidTr="00771825">
        <w:tc>
          <w:tcPr>
            <w:tcW w:w="734" w:type="pct"/>
            <w:vMerge w:val="restart"/>
            <w:vAlign w:val="center"/>
          </w:tcPr>
          <w:p w14:paraId="0320D437" w14:textId="77777777" w:rsidR="00F95122" w:rsidRPr="0045679D" w:rsidRDefault="00F95122" w:rsidP="00F95122">
            <w:pPr>
              <w:tabs>
                <w:tab w:val="left" w:pos="12191"/>
              </w:tabs>
              <w:spacing w:after="0" w:line="240" w:lineRule="auto"/>
              <w:rPr>
                <w:rFonts w:ascii="Times New Roman" w:hAnsi="Times New Roman" w:cs="Times New Roman"/>
              </w:rPr>
            </w:pPr>
            <w:r w:rsidRPr="0045679D">
              <w:rPr>
                <w:rFonts w:ascii="Times New Roman" w:hAnsi="Times New Roman" w:cs="Times New Roman"/>
              </w:rPr>
              <w:t>Соответствие социальным стандартам</w:t>
            </w:r>
          </w:p>
        </w:tc>
        <w:tc>
          <w:tcPr>
            <w:tcW w:w="872" w:type="pct"/>
          </w:tcPr>
          <w:p w14:paraId="1D79F7DB"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Социальные меры по охране труда и трудовые отношения</w:t>
            </w:r>
          </w:p>
        </w:tc>
        <w:tc>
          <w:tcPr>
            <w:tcW w:w="645" w:type="pct"/>
          </w:tcPr>
          <w:p w14:paraId="6B26570A" w14:textId="1B3B52B5" w:rsidR="00F95122" w:rsidRPr="0045679D" w:rsidRDefault="00771825" w:rsidP="00771825">
            <w:pPr>
              <w:tabs>
                <w:tab w:val="left" w:pos="12191"/>
              </w:tabs>
              <w:spacing w:after="0" w:line="240" w:lineRule="auto"/>
              <w:rPr>
                <w:rFonts w:ascii="Times New Roman" w:hAnsi="Times New Roman" w:cs="Times New Roman"/>
              </w:rPr>
            </w:pPr>
            <w:r w:rsidRPr="00771825">
              <w:rPr>
                <w:rFonts w:ascii="Times New Roman" w:hAnsi="Times New Roman" w:cs="Times New Roman"/>
              </w:rPr>
              <w:t>Учреждение</w:t>
            </w:r>
          </w:p>
        </w:tc>
        <w:tc>
          <w:tcPr>
            <w:tcW w:w="591" w:type="pct"/>
            <w:gridSpan w:val="2"/>
          </w:tcPr>
          <w:p w14:paraId="38E5FA3E"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Наблюдения, беседа, консультации по телефону, электронной почте</w:t>
            </w:r>
          </w:p>
        </w:tc>
        <w:tc>
          <w:tcPr>
            <w:tcW w:w="648" w:type="pct"/>
            <w:gridSpan w:val="4"/>
          </w:tcPr>
          <w:p w14:paraId="69BDEDAB"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Общий срок эксплуатации объекта</w:t>
            </w:r>
          </w:p>
        </w:tc>
        <w:tc>
          <w:tcPr>
            <w:tcW w:w="781" w:type="pct"/>
          </w:tcPr>
          <w:p w14:paraId="3653AE76" w14:textId="1CB33E21"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 xml:space="preserve">Обеспечить осуществления надлежащих мер по охране труда и технике безопасности (включая меры по обеспечению готовности к чрезвычайным ситуациям и реагированию на них) среди </w:t>
            </w:r>
            <w:r w:rsidR="00771825">
              <w:rPr>
                <w:rFonts w:ascii="Times New Roman" w:hAnsi="Times New Roman" w:cs="Times New Roman"/>
              </w:rPr>
              <w:t xml:space="preserve">работников </w:t>
            </w:r>
            <w:r w:rsidRPr="0045679D">
              <w:rPr>
                <w:rFonts w:ascii="Times New Roman" w:hAnsi="Times New Roman" w:cs="Times New Roman"/>
              </w:rPr>
              <w:t>и подрядчиков.</w:t>
            </w:r>
          </w:p>
        </w:tc>
        <w:tc>
          <w:tcPr>
            <w:tcW w:w="729" w:type="pct"/>
          </w:tcPr>
          <w:p w14:paraId="42A21CFF" w14:textId="18C59486" w:rsidR="00F95122"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ГРП</w:t>
            </w:r>
            <w:r w:rsidR="00EE4079">
              <w:rPr>
                <w:rFonts w:ascii="Times New Roman" w:hAnsi="Times New Roman" w:cs="Times New Roman"/>
              </w:rPr>
              <w:t xml:space="preserve"> </w:t>
            </w:r>
            <w:r w:rsidR="00EE4079" w:rsidRPr="00EE4079">
              <w:rPr>
                <w:rFonts w:ascii="Times New Roman" w:hAnsi="Times New Roman" w:cs="Times New Roman"/>
              </w:rPr>
              <w:t>Специалист по вопросам социального развития</w:t>
            </w:r>
          </w:p>
          <w:p w14:paraId="4358A994" w14:textId="38485B77" w:rsidR="00EE4079" w:rsidRPr="0045679D" w:rsidRDefault="00B81AD2" w:rsidP="00771825">
            <w:pPr>
              <w:tabs>
                <w:tab w:val="left" w:pos="12191"/>
              </w:tabs>
              <w:spacing w:after="0" w:line="240" w:lineRule="auto"/>
              <w:rPr>
                <w:rFonts w:ascii="Times New Roman" w:hAnsi="Times New Roman" w:cs="Times New Roman"/>
              </w:rPr>
            </w:pPr>
            <w:r w:rsidRPr="00B81AD2">
              <w:rPr>
                <w:rFonts w:ascii="Times New Roman" w:hAnsi="Times New Roman" w:cs="Times New Roman"/>
              </w:rPr>
              <w:t>ГРП Специалист по мониторингу и оценке проекта.</w:t>
            </w:r>
          </w:p>
        </w:tc>
      </w:tr>
      <w:tr w:rsidR="00F95122" w:rsidRPr="008D5113" w14:paraId="28FA2637" w14:textId="77777777" w:rsidTr="00771825">
        <w:tc>
          <w:tcPr>
            <w:tcW w:w="734" w:type="pct"/>
            <w:vMerge/>
            <w:vAlign w:val="center"/>
          </w:tcPr>
          <w:p w14:paraId="13C844D3" w14:textId="77777777" w:rsidR="00F95122" w:rsidRPr="0045679D" w:rsidRDefault="00F95122" w:rsidP="00F95122">
            <w:pPr>
              <w:tabs>
                <w:tab w:val="left" w:pos="12191"/>
              </w:tabs>
              <w:spacing w:after="0" w:line="240" w:lineRule="auto"/>
              <w:rPr>
                <w:rFonts w:ascii="Times New Roman" w:hAnsi="Times New Roman" w:cs="Times New Roman"/>
              </w:rPr>
            </w:pPr>
          </w:p>
        </w:tc>
        <w:tc>
          <w:tcPr>
            <w:tcW w:w="872" w:type="pct"/>
          </w:tcPr>
          <w:p w14:paraId="050503F6"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Связь с общественностью</w:t>
            </w:r>
          </w:p>
        </w:tc>
        <w:tc>
          <w:tcPr>
            <w:tcW w:w="645" w:type="pct"/>
          </w:tcPr>
          <w:p w14:paraId="2C759569" w14:textId="071E2F7B" w:rsidR="00F95122" w:rsidRPr="0045679D" w:rsidRDefault="00B418E5" w:rsidP="00771825">
            <w:pPr>
              <w:tabs>
                <w:tab w:val="left" w:pos="12191"/>
              </w:tabs>
              <w:spacing w:after="0" w:line="240" w:lineRule="auto"/>
              <w:rPr>
                <w:rFonts w:ascii="Times New Roman" w:hAnsi="Times New Roman" w:cs="Times New Roman"/>
              </w:rPr>
            </w:pPr>
            <w:r>
              <w:rPr>
                <w:rFonts w:ascii="Times New Roman" w:hAnsi="Times New Roman" w:cs="Times New Roman"/>
              </w:rPr>
              <w:t xml:space="preserve">Учреждение, </w:t>
            </w:r>
            <w:r w:rsidR="00F95122" w:rsidRPr="0045679D">
              <w:rPr>
                <w:rFonts w:ascii="Times New Roman" w:hAnsi="Times New Roman" w:cs="Times New Roman"/>
              </w:rPr>
              <w:t>близлежащее население</w:t>
            </w:r>
          </w:p>
        </w:tc>
        <w:tc>
          <w:tcPr>
            <w:tcW w:w="591" w:type="pct"/>
            <w:gridSpan w:val="2"/>
          </w:tcPr>
          <w:p w14:paraId="35F1BAF5"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Встречи, беседы</w:t>
            </w:r>
          </w:p>
        </w:tc>
        <w:tc>
          <w:tcPr>
            <w:tcW w:w="648" w:type="pct"/>
            <w:gridSpan w:val="4"/>
          </w:tcPr>
          <w:p w14:paraId="159E0C5E"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Общий срок эксплуатации объекта</w:t>
            </w:r>
          </w:p>
        </w:tc>
        <w:tc>
          <w:tcPr>
            <w:tcW w:w="781" w:type="pct"/>
          </w:tcPr>
          <w:p w14:paraId="6B4D30F0" w14:textId="4BE6916C"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Обеспечить соблюдение социальных мер среди населения.</w:t>
            </w:r>
          </w:p>
        </w:tc>
        <w:tc>
          <w:tcPr>
            <w:tcW w:w="729" w:type="pct"/>
          </w:tcPr>
          <w:p w14:paraId="06C418F0" w14:textId="2BACA1BD" w:rsidR="00F95122" w:rsidRDefault="00F95122" w:rsidP="00B81AD2">
            <w:pPr>
              <w:tabs>
                <w:tab w:val="left" w:pos="12191"/>
              </w:tabs>
              <w:spacing w:after="0" w:line="240" w:lineRule="auto"/>
              <w:rPr>
                <w:rFonts w:ascii="Times New Roman" w:hAnsi="Times New Roman" w:cs="Times New Roman"/>
              </w:rPr>
            </w:pPr>
            <w:r w:rsidRPr="0045679D">
              <w:rPr>
                <w:rFonts w:ascii="Times New Roman" w:hAnsi="Times New Roman" w:cs="Times New Roman"/>
              </w:rPr>
              <w:t>ГРП Специалист по вопросам социального развития</w:t>
            </w:r>
            <w:r w:rsidR="00B81AD2">
              <w:t xml:space="preserve"> </w:t>
            </w:r>
            <w:r w:rsidR="00B81AD2" w:rsidRPr="00B81AD2">
              <w:rPr>
                <w:rFonts w:ascii="Times New Roman" w:hAnsi="Times New Roman" w:cs="Times New Roman"/>
              </w:rPr>
              <w:t>ГРП – Специалист по мониторингу и оценке проекта.</w:t>
            </w:r>
          </w:p>
          <w:p w14:paraId="4816AD10" w14:textId="7A14B080" w:rsidR="00B81AD2" w:rsidRPr="0045679D" w:rsidRDefault="00B81AD2" w:rsidP="00B81AD2">
            <w:pPr>
              <w:tabs>
                <w:tab w:val="left" w:pos="12191"/>
              </w:tabs>
              <w:spacing w:after="0" w:line="240" w:lineRule="auto"/>
              <w:rPr>
                <w:rFonts w:ascii="Times New Roman" w:hAnsi="Times New Roman" w:cs="Times New Roman"/>
              </w:rPr>
            </w:pPr>
          </w:p>
        </w:tc>
      </w:tr>
      <w:tr w:rsidR="00F95122" w:rsidRPr="008D5113" w14:paraId="43E8A7B2" w14:textId="77777777" w:rsidTr="00771825">
        <w:tc>
          <w:tcPr>
            <w:tcW w:w="734" w:type="pct"/>
            <w:vMerge/>
            <w:vAlign w:val="center"/>
          </w:tcPr>
          <w:p w14:paraId="1F98D8EF" w14:textId="77777777" w:rsidR="00F95122" w:rsidRPr="0045679D" w:rsidRDefault="00F95122" w:rsidP="00F95122">
            <w:pPr>
              <w:tabs>
                <w:tab w:val="left" w:pos="12191"/>
              </w:tabs>
              <w:spacing w:after="0" w:line="240" w:lineRule="auto"/>
              <w:rPr>
                <w:rFonts w:ascii="Times New Roman" w:hAnsi="Times New Roman" w:cs="Times New Roman"/>
              </w:rPr>
            </w:pPr>
          </w:p>
        </w:tc>
        <w:tc>
          <w:tcPr>
            <w:tcW w:w="872" w:type="pct"/>
          </w:tcPr>
          <w:p w14:paraId="45C71134" w14:textId="1F990EE0"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МРЖ для работников и сообществ</w:t>
            </w:r>
          </w:p>
        </w:tc>
        <w:tc>
          <w:tcPr>
            <w:tcW w:w="645" w:type="pct"/>
          </w:tcPr>
          <w:p w14:paraId="00EBE391" w14:textId="4665998E" w:rsidR="00F95122" w:rsidRPr="0045679D" w:rsidRDefault="00B81AD2" w:rsidP="00771825">
            <w:pPr>
              <w:tabs>
                <w:tab w:val="left" w:pos="12191"/>
              </w:tabs>
              <w:spacing w:after="0" w:line="240" w:lineRule="auto"/>
              <w:rPr>
                <w:rFonts w:ascii="Times New Roman" w:hAnsi="Times New Roman" w:cs="Times New Roman"/>
              </w:rPr>
            </w:pPr>
            <w:r w:rsidRPr="00B81AD2">
              <w:rPr>
                <w:rFonts w:ascii="Times New Roman" w:hAnsi="Times New Roman" w:cs="Times New Roman"/>
              </w:rPr>
              <w:t>Учреждение</w:t>
            </w:r>
          </w:p>
        </w:tc>
        <w:tc>
          <w:tcPr>
            <w:tcW w:w="591" w:type="pct"/>
            <w:gridSpan w:val="2"/>
          </w:tcPr>
          <w:p w14:paraId="7485E5D3"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Визиты, наблюдения журналов обращений</w:t>
            </w:r>
          </w:p>
        </w:tc>
        <w:tc>
          <w:tcPr>
            <w:tcW w:w="648" w:type="pct"/>
            <w:gridSpan w:val="4"/>
          </w:tcPr>
          <w:p w14:paraId="4FCEB9AD"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Общий срок эксплуатации объекта</w:t>
            </w:r>
          </w:p>
        </w:tc>
        <w:tc>
          <w:tcPr>
            <w:tcW w:w="781" w:type="pct"/>
          </w:tcPr>
          <w:p w14:paraId="48B60820" w14:textId="77777777"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t xml:space="preserve">Обеспечить в своевременном, эффективном и результативном разрешении жалоб, </w:t>
            </w:r>
            <w:r w:rsidRPr="0045679D">
              <w:rPr>
                <w:rFonts w:ascii="Times New Roman" w:hAnsi="Times New Roman" w:cs="Times New Roman"/>
              </w:rPr>
              <w:lastRenderedPageBreak/>
              <w:t>претензий и обратной связи.</w:t>
            </w:r>
          </w:p>
        </w:tc>
        <w:tc>
          <w:tcPr>
            <w:tcW w:w="729" w:type="pct"/>
          </w:tcPr>
          <w:p w14:paraId="0A628B25" w14:textId="42C0BB25"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lastRenderedPageBreak/>
              <w:t>ГРП – Специалист по вопросам социального развития</w:t>
            </w:r>
          </w:p>
          <w:p w14:paraId="0180C3EA" w14:textId="00FD2EF2" w:rsidR="00F95122" w:rsidRPr="0045679D" w:rsidRDefault="00F95122" w:rsidP="00771825">
            <w:pPr>
              <w:tabs>
                <w:tab w:val="left" w:pos="12191"/>
              </w:tabs>
              <w:spacing w:after="0" w:line="240" w:lineRule="auto"/>
              <w:rPr>
                <w:rFonts w:ascii="Times New Roman" w:hAnsi="Times New Roman" w:cs="Times New Roman"/>
              </w:rPr>
            </w:pPr>
            <w:r w:rsidRPr="0045679D">
              <w:rPr>
                <w:rFonts w:ascii="Times New Roman" w:hAnsi="Times New Roman" w:cs="Times New Roman"/>
              </w:rPr>
              <w:lastRenderedPageBreak/>
              <w:t>ГРП Специалист по мониторингу и оценке проекта.</w:t>
            </w:r>
          </w:p>
        </w:tc>
      </w:tr>
    </w:tbl>
    <w:p w14:paraId="4F7640A4" w14:textId="0CE75E61" w:rsidR="00E747AB" w:rsidRDefault="00E747AB" w:rsidP="004418C0">
      <w:pPr>
        <w:tabs>
          <w:tab w:val="left" w:pos="12191"/>
        </w:tabs>
        <w:spacing w:after="0" w:line="240" w:lineRule="auto"/>
        <w:jc w:val="right"/>
        <w:rPr>
          <w:rFonts w:asciiTheme="majorBidi" w:hAnsiTheme="majorBidi" w:cstheme="majorBidi"/>
          <w:b/>
          <w:bCs/>
        </w:rPr>
      </w:pPr>
      <w:bookmarkStart w:id="6" w:name="_Hlk94732333"/>
      <w:bookmarkEnd w:id="6"/>
    </w:p>
    <w:p w14:paraId="231C6929" w14:textId="325CC961" w:rsidR="00BE4AE6" w:rsidRDefault="00BE4AE6" w:rsidP="004418C0">
      <w:pPr>
        <w:tabs>
          <w:tab w:val="left" w:pos="12191"/>
        </w:tabs>
        <w:spacing w:after="0" w:line="240" w:lineRule="auto"/>
        <w:jc w:val="right"/>
        <w:rPr>
          <w:rFonts w:asciiTheme="majorBidi" w:hAnsiTheme="majorBidi" w:cstheme="majorBidi"/>
          <w:b/>
          <w:bCs/>
        </w:rPr>
      </w:pPr>
    </w:p>
    <w:p w14:paraId="2CA669E1" w14:textId="073895D6" w:rsidR="00B826DF" w:rsidRDefault="00B826DF" w:rsidP="004418C0">
      <w:pPr>
        <w:tabs>
          <w:tab w:val="left" w:pos="12191"/>
        </w:tabs>
        <w:spacing w:after="0" w:line="240" w:lineRule="auto"/>
        <w:jc w:val="right"/>
        <w:rPr>
          <w:rFonts w:asciiTheme="majorBidi" w:hAnsiTheme="majorBidi" w:cstheme="majorBidi"/>
          <w:b/>
          <w:bCs/>
        </w:rPr>
      </w:pPr>
    </w:p>
    <w:p w14:paraId="20D8F5F5" w14:textId="3E6068DC" w:rsidR="00B826DF" w:rsidRDefault="00B826DF" w:rsidP="004418C0">
      <w:pPr>
        <w:tabs>
          <w:tab w:val="left" w:pos="12191"/>
        </w:tabs>
        <w:spacing w:after="0" w:line="240" w:lineRule="auto"/>
        <w:jc w:val="right"/>
        <w:rPr>
          <w:rFonts w:asciiTheme="majorBidi" w:hAnsiTheme="majorBidi" w:cstheme="majorBidi"/>
          <w:b/>
          <w:bCs/>
        </w:rPr>
      </w:pPr>
    </w:p>
    <w:p w14:paraId="13A383E3" w14:textId="03074547" w:rsidR="00B826DF" w:rsidRDefault="00B826DF" w:rsidP="004418C0">
      <w:pPr>
        <w:tabs>
          <w:tab w:val="left" w:pos="12191"/>
        </w:tabs>
        <w:spacing w:after="0" w:line="240" w:lineRule="auto"/>
        <w:jc w:val="right"/>
        <w:rPr>
          <w:rFonts w:asciiTheme="majorBidi" w:hAnsiTheme="majorBidi" w:cstheme="majorBidi"/>
          <w:b/>
          <w:bCs/>
        </w:rPr>
      </w:pPr>
    </w:p>
    <w:p w14:paraId="48F975E8" w14:textId="252D1935" w:rsidR="00B826DF" w:rsidRDefault="00B826DF" w:rsidP="004418C0">
      <w:pPr>
        <w:tabs>
          <w:tab w:val="left" w:pos="12191"/>
        </w:tabs>
        <w:spacing w:after="0" w:line="240" w:lineRule="auto"/>
        <w:jc w:val="right"/>
        <w:rPr>
          <w:rFonts w:asciiTheme="majorBidi" w:hAnsiTheme="majorBidi" w:cstheme="majorBidi"/>
          <w:b/>
          <w:bCs/>
        </w:rPr>
      </w:pPr>
    </w:p>
    <w:p w14:paraId="4E2CBB27" w14:textId="2514AA26" w:rsidR="00B826DF" w:rsidRDefault="00B826DF" w:rsidP="004418C0">
      <w:pPr>
        <w:tabs>
          <w:tab w:val="left" w:pos="12191"/>
        </w:tabs>
        <w:spacing w:after="0" w:line="240" w:lineRule="auto"/>
        <w:jc w:val="right"/>
        <w:rPr>
          <w:rFonts w:asciiTheme="majorBidi" w:hAnsiTheme="majorBidi" w:cstheme="majorBidi"/>
          <w:b/>
          <w:bCs/>
        </w:rPr>
      </w:pPr>
    </w:p>
    <w:p w14:paraId="24D04B9F" w14:textId="65F1E81A" w:rsidR="00B826DF" w:rsidRDefault="00B826DF" w:rsidP="004418C0">
      <w:pPr>
        <w:tabs>
          <w:tab w:val="left" w:pos="12191"/>
        </w:tabs>
        <w:spacing w:after="0" w:line="240" w:lineRule="auto"/>
        <w:jc w:val="right"/>
        <w:rPr>
          <w:rFonts w:asciiTheme="majorBidi" w:hAnsiTheme="majorBidi" w:cstheme="majorBidi"/>
          <w:b/>
          <w:bCs/>
        </w:rPr>
      </w:pPr>
    </w:p>
    <w:p w14:paraId="0C622961" w14:textId="2CDA3259" w:rsidR="00B826DF" w:rsidRDefault="00B826DF" w:rsidP="004418C0">
      <w:pPr>
        <w:tabs>
          <w:tab w:val="left" w:pos="12191"/>
        </w:tabs>
        <w:spacing w:after="0" w:line="240" w:lineRule="auto"/>
        <w:jc w:val="right"/>
        <w:rPr>
          <w:rFonts w:asciiTheme="majorBidi" w:hAnsiTheme="majorBidi" w:cstheme="majorBidi"/>
          <w:b/>
          <w:bCs/>
        </w:rPr>
      </w:pPr>
    </w:p>
    <w:p w14:paraId="49CA5E71" w14:textId="7395F448" w:rsidR="00B826DF" w:rsidRDefault="00B826DF" w:rsidP="004418C0">
      <w:pPr>
        <w:tabs>
          <w:tab w:val="left" w:pos="12191"/>
        </w:tabs>
        <w:spacing w:after="0" w:line="240" w:lineRule="auto"/>
        <w:jc w:val="right"/>
        <w:rPr>
          <w:rFonts w:asciiTheme="majorBidi" w:hAnsiTheme="majorBidi" w:cstheme="majorBidi"/>
          <w:b/>
          <w:bCs/>
        </w:rPr>
      </w:pPr>
    </w:p>
    <w:p w14:paraId="5AC96930" w14:textId="7BD53A2A" w:rsidR="00B826DF" w:rsidRDefault="00B826DF" w:rsidP="004418C0">
      <w:pPr>
        <w:tabs>
          <w:tab w:val="left" w:pos="12191"/>
        </w:tabs>
        <w:spacing w:after="0" w:line="240" w:lineRule="auto"/>
        <w:jc w:val="right"/>
        <w:rPr>
          <w:rFonts w:asciiTheme="majorBidi" w:hAnsiTheme="majorBidi" w:cstheme="majorBidi"/>
          <w:b/>
          <w:bCs/>
        </w:rPr>
      </w:pPr>
    </w:p>
    <w:p w14:paraId="3E255465" w14:textId="39237957" w:rsidR="00B826DF" w:rsidRDefault="00B826DF" w:rsidP="004418C0">
      <w:pPr>
        <w:tabs>
          <w:tab w:val="left" w:pos="12191"/>
        </w:tabs>
        <w:spacing w:after="0" w:line="240" w:lineRule="auto"/>
        <w:jc w:val="right"/>
        <w:rPr>
          <w:rFonts w:asciiTheme="majorBidi" w:hAnsiTheme="majorBidi" w:cstheme="majorBidi"/>
          <w:b/>
          <w:bCs/>
        </w:rPr>
      </w:pPr>
    </w:p>
    <w:p w14:paraId="20F2BF7F" w14:textId="1BA92A27" w:rsidR="00B826DF" w:rsidRDefault="00B826DF" w:rsidP="004418C0">
      <w:pPr>
        <w:tabs>
          <w:tab w:val="left" w:pos="12191"/>
        </w:tabs>
        <w:spacing w:after="0" w:line="240" w:lineRule="auto"/>
        <w:jc w:val="right"/>
        <w:rPr>
          <w:rFonts w:asciiTheme="majorBidi" w:hAnsiTheme="majorBidi" w:cstheme="majorBidi"/>
          <w:b/>
          <w:bCs/>
        </w:rPr>
      </w:pPr>
    </w:p>
    <w:p w14:paraId="43C2EACA" w14:textId="27B6324F" w:rsidR="00B826DF" w:rsidRDefault="00B826DF" w:rsidP="004418C0">
      <w:pPr>
        <w:tabs>
          <w:tab w:val="left" w:pos="12191"/>
        </w:tabs>
        <w:spacing w:after="0" w:line="240" w:lineRule="auto"/>
        <w:jc w:val="right"/>
        <w:rPr>
          <w:rFonts w:asciiTheme="majorBidi" w:hAnsiTheme="majorBidi" w:cstheme="majorBidi"/>
          <w:b/>
          <w:bCs/>
        </w:rPr>
      </w:pPr>
    </w:p>
    <w:p w14:paraId="13B4BBE5" w14:textId="179906B4" w:rsidR="00B826DF" w:rsidRDefault="00B826DF" w:rsidP="004418C0">
      <w:pPr>
        <w:tabs>
          <w:tab w:val="left" w:pos="12191"/>
        </w:tabs>
        <w:spacing w:after="0" w:line="240" w:lineRule="auto"/>
        <w:jc w:val="right"/>
        <w:rPr>
          <w:rFonts w:asciiTheme="majorBidi" w:hAnsiTheme="majorBidi" w:cstheme="majorBidi"/>
          <w:b/>
          <w:bCs/>
        </w:rPr>
      </w:pPr>
    </w:p>
    <w:p w14:paraId="64A2D7F1" w14:textId="56432D5D" w:rsidR="00B826DF" w:rsidRDefault="00B826DF" w:rsidP="004418C0">
      <w:pPr>
        <w:tabs>
          <w:tab w:val="left" w:pos="12191"/>
        </w:tabs>
        <w:spacing w:after="0" w:line="240" w:lineRule="auto"/>
        <w:jc w:val="right"/>
        <w:rPr>
          <w:rFonts w:asciiTheme="majorBidi" w:hAnsiTheme="majorBidi" w:cstheme="majorBidi"/>
          <w:b/>
          <w:bCs/>
        </w:rPr>
      </w:pPr>
    </w:p>
    <w:p w14:paraId="6A302971" w14:textId="54B2BA07" w:rsidR="00B826DF" w:rsidRDefault="00B826DF" w:rsidP="004418C0">
      <w:pPr>
        <w:tabs>
          <w:tab w:val="left" w:pos="12191"/>
        </w:tabs>
        <w:spacing w:after="0" w:line="240" w:lineRule="auto"/>
        <w:jc w:val="right"/>
        <w:rPr>
          <w:rFonts w:asciiTheme="majorBidi" w:hAnsiTheme="majorBidi" w:cstheme="majorBidi"/>
          <w:b/>
          <w:bCs/>
        </w:rPr>
      </w:pPr>
    </w:p>
    <w:p w14:paraId="6797808C" w14:textId="3A2B6B2D" w:rsidR="00B826DF" w:rsidRDefault="00B826DF" w:rsidP="004418C0">
      <w:pPr>
        <w:tabs>
          <w:tab w:val="left" w:pos="12191"/>
        </w:tabs>
        <w:spacing w:after="0" w:line="240" w:lineRule="auto"/>
        <w:jc w:val="right"/>
        <w:rPr>
          <w:rFonts w:asciiTheme="majorBidi" w:hAnsiTheme="majorBidi" w:cstheme="majorBidi"/>
          <w:b/>
          <w:bCs/>
        </w:rPr>
      </w:pPr>
    </w:p>
    <w:p w14:paraId="2EBB81E7" w14:textId="6A734B9D" w:rsidR="00B826DF" w:rsidRDefault="00B826DF" w:rsidP="004418C0">
      <w:pPr>
        <w:tabs>
          <w:tab w:val="left" w:pos="12191"/>
        </w:tabs>
        <w:spacing w:after="0" w:line="240" w:lineRule="auto"/>
        <w:jc w:val="right"/>
        <w:rPr>
          <w:rFonts w:asciiTheme="majorBidi" w:hAnsiTheme="majorBidi" w:cstheme="majorBidi"/>
          <w:b/>
          <w:bCs/>
        </w:rPr>
      </w:pPr>
    </w:p>
    <w:p w14:paraId="6428B7ED" w14:textId="0924DC89" w:rsidR="00B826DF" w:rsidRDefault="00B826DF" w:rsidP="004418C0">
      <w:pPr>
        <w:tabs>
          <w:tab w:val="left" w:pos="12191"/>
        </w:tabs>
        <w:spacing w:after="0" w:line="240" w:lineRule="auto"/>
        <w:jc w:val="right"/>
        <w:rPr>
          <w:rFonts w:asciiTheme="majorBidi" w:hAnsiTheme="majorBidi" w:cstheme="majorBidi"/>
          <w:b/>
          <w:bCs/>
        </w:rPr>
      </w:pPr>
    </w:p>
    <w:p w14:paraId="662D3AA6" w14:textId="702FEC0F" w:rsidR="00B826DF" w:rsidRDefault="00B826DF" w:rsidP="004418C0">
      <w:pPr>
        <w:tabs>
          <w:tab w:val="left" w:pos="12191"/>
        </w:tabs>
        <w:spacing w:after="0" w:line="240" w:lineRule="auto"/>
        <w:jc w:val="right"/>
        <w:rPr>
          <w:rFonts w:asciiTheme="majorBidi" w:hAnsiTheme="majorBidi" w:cstheme="majorBidi"/>
          <w:b/>
          <w:bCs/>
        </w:rPr>
      </w:pPr>
    </w:p>
    <w:p w14:paraId="79800204" w14:textId="3EDA5C59" w:rsidR="00B826DF" w:rsidRDefault="00B826DF" w:rsidP="004418C0">
      <w:pPr>
        <w:tabs>
          <w:tab w:val="left" w:pos="12191"/>
        </w:tabs>
        <w:spacing w:after="0" w:line="240" w:lineRule="auto"/>
        <w:jc w:val="right"/>
        <w:rPr>
          <w:rFonts w:asciiTheme="majorBidi" w:hAnsiTheme="majorBidi" w:cstheme="majorBidi"/>
          <w:b/>
          <w:bCs/>
        </w:rPr>
      </w:pPr>
    </w:p>
    <w:p w14:paraId="5A1596C6" w14:textId="09461EF9" w:rsidR="00B826DF" w:rsidRDefault="00B826DF" w:rsidP="004418C0">
      <w:pPr>
        <w:tabs>
          <w:tab w:val="left" w:pos="12191"/>
        </w:tabs>
        <w:spacing w:after="0" w:line="240" w:lineRule="auto"/>
        <w:jc w:val="right"/>
        <w:rPr>
          <w:rFonts w:asciiTheme="majorBidi" w:hAnsiTheme="majorBidi" w:cstheme="majorBidi"/>
          <w:b/>
          <w:bCs/>
        </w:rPr>
      </w:pPr>
    </w:p>
    <w:p w14:paraId="621EDF4B" w14:textId="556919DC" w:rsidR="00B826DF" w:rsidRDefault="00B826DF" w:rsidP="004418C0">
      <w:pPr>
        <w:tabs>
          <w:tab w:val="left" w:pos="12191"/>
        </w:tabs>
        <w:spacing w:after="0" w:line="240" w:lineRule="auto"/>
        <w:jc w:val="right"/>
        <w:rPr>
          <w:rFonts w:asciiTheme="majorBidi" w:hAnsiTheme="majorBidi" w:cstheme="majorBidi"/>
          <w:b/>
          <w:bCs/>
        </w:rPr>
      </w:pPr>
    </w:p>
    <w:p w14:paraId="3C11F00D" w14:textId="1733087A" w:rsidR="00B826DF" w:rsidRDefault="00B826DF" w:rsidP="004418C0">
      <w:pPr>
        <w:tabs>
          <w:tab w:val="left" w:pos="12191"/>
        </w:tabs>
        <w:spacing w:after="0" w:line="240" w:lineRule="auto"/>
        <w:jc w:val="right"/>
        <w:rPr>
          <w:rFonts w:asciiTheme="majorBidi" w:hAnsiTheme="majorBidi" w:cstheme="majorBidi"/>
          <w:b/>
          <w:bCs/>
        </w:rPr>
      </w:pPr>
    </w:p>
    <w:p w14:paraId="1BD8FD6D" w14:textId="6E7EEE8D" w:rsidR="00B826DF" w:rsidRDefault="00B826DF" w:rsidP="004418C0">
      <w:pPr>
        <w:tabs>
          <w:tab w:val="left" w:pos="12191"/>
        </w:tabs>
        <w:spacing w:after="0" w:line="240" w:lineRule="auto"/>
        <w:jc w:val="right"/>
        <w:rPr>
          <w:rFonts w:asciiTheme="majorBidi" w:hAnsiTheme="majorBidi" w:cstheme="majorBidi"/>
          <w:b/>
          <w:bCs/>
        </w:rPr>
      </w:pPr>
    </w:p>
    <w:p w14:paraId="16927AA8" w14:textId="0C783402" w:rsidR="00B826DF" w:rsidRDefault="00B826DF" w:rsidP="004418C0">
      <w:pPr>
        <w:tabs>
          <w:tab w:val="left" w:pos="12191"/>
        </w:tabs>
        <w:spacing w:after="0" w:line="240" w:lineRule="auto"/>
        <w:jc w:val="right"/>
        <w:rPr>
          <w:rFonts w:asciiTheme="majorBidi" w:hAnsiTheme="majorBidi" w:cstheme="majorBidi"/>
          <w:b/>
          <w:bCs/>
        </w:rPr>
      </w:pPr>
    </w:p>
    <w:p w14:paraId="7A6FF44F" w14:textId="33FC74C2" w:rsidR="00B826DF" w:rsidRDefault="00B826DF" w:rsidP="004418C0">
      <w:pPr>
        <w:tabs>
          <w:tab w:val="left" w:pos="12191"/>
        </w:tabs>
        <w:spacing w:after="0" w:line="240" w:lineRule="auto"/>
        <w:jc w:val="right"/>
        <w:rPr>
          <w:rFonts w:asciiTheme="majorBidi" w:hAnsiTheme="majorBidi" w:cstheme="majorBidi"/>
          <w:b/>
          <w:bCs/>
        </w:rPr>
      </w:pPr>
    </w:p>
    <w:p w14:paraId="77180C44" w14:textId="709B8C14" w:rsidR="00B826DF" w:rsidRDefault="00B826DF" w:rsidP="004418C0">
      <w:pPr>
        <w:tabs>
          <w:tab w:val="left" w:pos="12191"/>
        </w:tabs>
        <w:spacing w:after="0" w:line="240" w:lineRule="auto"/>
        <w:jc w:val="right"/>
        <w:rPr>
          <w:rFonts w:asciiTheme="majorBidi" w:hAnsiTheme="majorBidi" w:cstheme="majorBidi"/>
          <w:b/>
          <w:bCs/>
        </w:rPr>
      </w:pPr>
    </w:p>
    <w:p w14:paraId="1A59D361" w14:textId="030EEA50" w:rsidR="00B826DF" w:rsidRDefault="00B826DF" w:rsidP="004418C0">
      <w:pPr>
        <w:tabs>
          <w:tab w:val="left" w:pos="12191"/>
        </w:tabs>
        <w:spacing w:after="0" w:line="240" w:lineRule="auto"/>
        <w:jc w:val="right"/>
        <w:rPr>
          <w:rFonts w:asciiTheme="majorBidi" w:hAnsiTheme="majorBidi" w:cstheme="majorBidi"/>
          <w:b/>
          <w:bCs/>
        </w:rPr>
      </w:pPr>
    </w:p>
    <w:p w14:paraId="6E3FA9C5" w14:textId="1B60D8F1" w:rsidR="00B826DF" w:rsidRDefault="00B826DF" w:rsidP="004418C0">
      <w:pPr>
        <w:tabs>
          <w:tab w:val="left" w:pos="12191"/>
        </w:tabs>
        <w:spacing w:after="0" w:line="240" w:lineRule="auto"/>
        <w:jc w:val="right"/>
        <w:rPr>
          <w:rFonts w:asciiTheme="majorBidi" w:hAnsiTheme="majorBidi" w:cstheme="majorBidi"/>
          <w:b/>
          <w:bCs/>
        </w:rPr>
      </w:pPr>
    </w:p>
    <w:p w14:paraId="6D6F4F05" w14:textId="623758DE" w:rsidR="00B826DF" w:rsidRDefault="00B826DF" w:rsidP="004418C0">
      <w:pPr>
        <w:tabs>
          <w:tab w:val="left" w:pos="12191"/>
        </w:tabs>
        <w:spacing w:after="0" w:line="240" w:lineRule="auto"/>
        <w:jc w:val="right"/>
        <w:rPr>
          <w:rFonts w:asciiTheme="majorBidi" w:hAnsiTheme="majorBidi" w:cstheme="majorBidi"/>
          <w:b/>
          <w:bCs/>
        </w:rPr>
      </w:pPr>
    </w:p>
    <w:p w14:paraId="005925C7" w14:textId="770AF0B2" w:rsidR="00B826DF" w:rsidRDefault="00B826DF" w:rsidP="004418C0">
      <w:pPr>
        <w:tabs>
          <w:tab w:val="left" w:pos="12191"/>
        </w:tabs>
        <w:spacing w:after="0" w:line="240" w:lineRule="auto"/>
        <w:jc w:val="right"/>
        <w:rPr>
          <w:rFonts w:asciiTheme="majorBidi" w:hAnsiTheme="majorBidi" w:cstheme="majorBidi"/>
          <w:b/>
          <w:bCs/>
        </w:rPr>
      </w:pPr>
    </w:p>
    <w:p w14:paraId="79C0DFB6" w14:textId="0A72EE1B" w:rsidR="00B826DF" w:rsidRDefault="00B826DF" w:rsidP="004418C0">
      <w:pPr>
        <w:tabs>
          <w:tab w:val="left" w:pos="12191"/>
        </w:tabs>
        <w:spacing w:after="0" w:line="240" w:lineRule="auto"/>
        <w:jc w:val="right"/>
        <w:rPr>
          <w:rFonts w:asciiTheme="majorBidi" w:hAnsiTheme="majorBidi" w:cstheme="majorBidi"/>
          <w:b/>
          <w:bCs/>
        </w:rPr>
      </w:pPr>
      <w:r>
        <w:rPr>
          <w:rFonts w:asciiTheme="majorBidi" w:hAnsiTheme="majorBidi" w:cstheme="majorBidi"/>
          <w:b/>
          <w:bCs/>
        </w:rPr>
        <w:lastRenderedPageBreak/>
        <w:t>ПРИЛОЖЕНИЕ 1.</w:t>
      </w:r>
    </w:p>
    <w:p w14:paraId="76254B03" w14:textId="4C098FC0" w:rsidR="00B826DF" w:rsidRDefault="00B826DF" w:rsidP="004418C0">
      <w:pPr>
        <w:tabs>
          <w:tab w:val="left" w:pos="12191"/>
        </w:tabs>
        <w:spacing w:after="0" w:line="240" w:lineRule="auto"/>
        <w:jc w:val="right"/>
        <w:rPr>
          <w:rFonts w:asciiTheme="majorBidi" w:hAnsiTheme="majorBidi" w:cstheme="majorBidi"/>
          <w:b/>
          <w:bCs/>
        </w:rPr>
      </w:pPr>
    </w:p>
    <w:tbl>
      <w:tblPr>
        <w:tblStyle w:val="a5"/>
        <w:tblW w:w="0" w:type="auto"/>
        <w:tblLook w:val="04A0" w:firstRow="1" w:lastRow="0" w:firstColumn="1" w:lastColumn="0" w:noHBand="0" w:noVBand="1"/>
      </w:tblPr>
      <w:tblGrid>
        <w:gridCol w:w="601"/>
        <w:gridCol w:w="10734"/>
        <w:gridCol w:w="3119"/>
      </w:tblGrid>
      <w:tr w:rsidR="00B826DF" w:rsidRPr="00A34CE5" w14:paraId="001ADB20" w14:textId="77777777" w:rsidTr="00757533">
        <w:tc>
          <w:tcPr>
            <w:tcW w:w="601" w:type="dxa"/>
          </w:tcPr>
          <w:p w14:paraId="0A204F4F"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w:t>
            </w:r>
          </w:p>
        </w:tc>
        <w:tc>
          <w:tcPr>
            <w:tcW w:w="10734" w:type="dxa"/>
          </w:tcPr>
          <w:p w14:paraId="148F3370"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Мероприятия</w:t>
            </w:r>
          </w:p>
          <w:p w14:paraId="54B509D5"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p>
        </w:tc>
        <w:tc>
          <w:tcPr>
            <w:tcW w:w="3119" w:type="dxa"/>
          </w:tcPr>
          <w:p w14:paraId="4047086C"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Ответственные стороны</w:t>
            </w:r>
          </w:p>
        </w:tc>
      </w:tr>
      <w:tr w:rsidR="00B826DF" w:rsidRPr="003A119F" w14:paraId="548CA9D4" w14:textId="77777777" w:rsidTr="00757533">
        <w:tc>
          <w:tcPr>
            <w:tcW w:w="14454" w:type="dxa"/>
            <w:gridSpan w:val="3"/>
          </w:tcPr>
          <w:p w14:paraId="2154FD78" w14:textId="77777777" w:rsidR="00B826DF" w:rsidRPr="0040191D" w:rsidRDefault="00B826DF" w:rsidP="0065384E">
            <w:pPr>
              <w:spacing w:after="100" w:afterAutospacing="1"/>
              <w:ind w:left="720"/>
              <w:contextualSpacing/>
              <w:outlineLvl w:val="0"/>
              <w:rPr>
                <w:rFonts w:ascii="Times New Roman" w:eastAsia="Times New Roman" w:hAnsi="Times New Roman" w:cs="Times New Roman"/>
                <w:bCs/>
                <w:kern w:val="36"/>
                <w:lang w:eastAsia="ru-RU"/>
              </w:rPr>
            </w:pPr>
            <w:r w:rsidRPr="0040191D">
              <w:rPr>
                <w:rFonts w:ascii="Times New Roman" w:eastAsia="Times New Roman" w:hAnsi="Times New Roman" w:cs="Times New Roman"/>
                <w:b/>
                <w:bCs/>
                <w:kern w:val="36"/>
                <w:lang w:eastAsia="ru-RU"/>
              </w:rPr>
              <w:t xml:space="preserve">                                 1.Организация доставки работников на стройплощадку</w:t>
            </w:r>
          </w:p>
        </w:tc>
      </w:tr>
      <w:tr w:rsidR="00B826DF" w:rsidRPr="00A34CE5" w14:paraId="0FAF3CDB" w14:textId="77777777" w:rsidTr="00757533">
        <w:tc>
          <w:tcPr>
            <w:tcW w:w="601" w:type="dxa"/>
          </w:tcPr>
          <w:p w14:paraId="335C0BF3"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1.1</w:t>
            </w:r>
          </w:p>
        </w:tc>
        <w:tc>
          <w:tcPr>
            <w:tcW w:w="10734" w:type="dxa"/>
          </w:tcPr>
          <w:p w14:paraId="6D432C43" w14:textId="77777777" w:rsidR="00B826DF" w:rsidRPr="0040191D" w:rsidRDefault="00B826DF" w:rsidP="0065384E">
            <w:pPr>
              <w:shd w:val="clear" w:color="auto" w:fill="FFFFFF"/>
              <w:spacing w:after="100" w:afterAutospacing="1"/>
              <w:rPr>
                <w:rFonts w:ascii="Times New Roman" w:eastAsia="Times New Roman" w:hAnsi="Times New Roman" w:cs="Times New Roman"/>
                <w:b/>
                <w:bCs/>
                <w:kern w:val="36"/>
                <w:lang w:eastAsia="ru-RU"/>
              </w:rPr>
            </w:pPr>
            <w:r w:rsidRPr="0040191D">
              <w:rPr>
                <w:rFonts w:ascii="Times New Roman" w:eastAsia="Times New Roman" w:hAnsi="Times New Roman" w:cs="Times New Roman"/>
                <w:lang w:eastAsia="ru-RU"/>
              </w:rPr>
              <w:t>По возможности работники не должны использовать общественный транспорт.</w:t>
            </w:r>
            <w:r>
              <w:rPr>
                <w:rFonts w:ascii="Times New Roman" w:eastAsia="Times New Roman" w:hAnsi="Times New Roman" w:cs="Times New Roman"/>
                <w:lang w:eastAsia="ru-RU"/>
              </w:rPr>
              <w:t xml:space="preserve"> </w:t>
            </w:r>
            <w:r w:rsidRPr="0040191D">
              <w:rPr>
                <w:rFonts w:ascii="Times New Roman" w:eastAsia="Times New Roman" w:hAnsi="Times New Roman" w:cs="Times New Roman"/>
                <w:lang w:eastAsia="ru-RU"/>
              </w:rPr>
              <w:t>Подрядчик по возможности организует доставку рабочих арендованным транспортом</w:t>
            </w:r>
            <w:r>
              <w:rPr>
                <w:rFonts w:ascii="Times New Roman" w:eastAsia="Times New Roman" w:hAnsi="Times New Roman" w:cs="Times New Roman"/>
                <w:lang w:eastAsia="ru-RU"/>
              </w:rPr>
              <w:t xml:space="preserve">, </w:t>
            </w:r>
            <w:r w:rsidRPr="0040191D">
              <w:rPr>
                <w:rFonts w:ascii="Times New Roman" w:eastAsia="Calibri" w:hAnsi="Times New Roman" w:cs="Times New Roman"/>
                <w:shd w:val="clear" w:color="auto" w:fill="FFFFFF"/>
              </w:rPr>
              <w:t>необходимо обеспечить соблюдение дистанции между рабочими не менее 2 (двух) метров.</w:t>
            </w:r>
          </w:p>
        </w:tc>
        <w:tc>
          <w:tcPr>
            <w:tcW w:w="3119" w:type="dxa"/>
          </w:tcPr>
          <w:p w14:paraId="4505EF04"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276ADE70" w14:textId="77777777" w:rsidTr="00757533">
        <w:tc>
          <w:tcPr>
            <w:tcW w:w="601" w:type="dxa"/>
          </w:tcPr>
          <w:p w14:paraId="50BE4D36"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1.2</w:t>
            </w:r>
          </w:p>
        </w:tc>
        <w:tc>
          <w:tcPr>
            <w:tcW w:w="10734" w:type="dxa"/>
          </w:tcPr>
          <w:p w14:paraId="2FA4FE8A" w14:textId="77777777" w:rsidR="00B826DF" w:rsidRPr="0040191D" w:rsidRDefault="00B826DF" w:rsidP="0065384E">
            <w:pPr>
              <w:spacing w:after="100" w:afterAutospacing="1"/>
              <w:outlineLvl w:val="0"/>
              <w:rPr>
                <w:rFonts w:ascii="Times New Roman" w:eastAsia="Times New Roman" w:hAnsi="Times New Roman" w:cs="Times New Roman"/>
                <w:b/>
                <w:bCs/>
                <w:kern w:val="36"/>
                <w:lang w:eastAsia="ru-RU"/>
              </w:rPr>
            </w:pPr>
            <w:r w:rsidRPr="0040191D">
              <w:rPr>
                <w:rFonts w:ascii="Times New Roman" w:eastAsia="Calibri" w:hAnsi="Times New Roman" w:cs="Times New Roman"/>
                <w:shd w:val="clear" w:color="auto" w:fill="FFFFFF"/>
              </w:rPr>
              <w:t>Арендованный транспорт должен быть оснащен средствами индивидуальной защиты (бесконтактным термометром, маски, перчатки, средства для дезинфекции) и после каждой поездки регулярно проводить дезинфекцию салона.</w:t>
            </w:r>
          </w:p>
        </w:tc>
        <w:tc>
          <w:tcPr>
            <w:tcW w:w="3119" w:type="dxa"/>
          </w:tcPr>
          <w:p w14:paraId="67C5B984"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32BA8B79" w14:textId="77777777" w:rsidTr="00757533">
        <w:tc>
          <w:tcPr>
            <w:tcW w:w="601" w:type="dxa"/>
          </w:tcPr>
          <w:p w14:paraId="49E42E3A"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1.3</w:t>
            </w:r>
          </w:p>
        </w:tc>
        <w:tc>
          <w:tcPr>
            <w:tcW w:w="10734" w:type="dxa"/>
          </w:tcPr>
          <w:p w14:paraId="51CE421C" w14:textId="77777777" w:rsidR="00B826DF" w:rsidRPr="0040191D" w:rsidRDefault="00B826DF" w:rsidP="0065384E">
            <w:pPr>
              <w:shd w:val="clear" w:color="auto" w:fill="FFFFFF"/>
              <w:spacing w:after="100" w:afterAutospacing="1"/>
              <w:rPr>
                <w:rFonts w:ascii="Times New Roman" w:eastAsia="Times New Roman" w:hAnsi="Times New Roman" w:cs="Times New Roman"/>
                <w:lang w:eastAsia="ru-RU"/>
              </w:rPr>
            </w:pPr>
            <w:r w:rsidRPr="0040191D">
              <w:rPr>
                <w:rFonts w:ascii="Times New Roman" w:eastAsia="Times New Roman" w:hAnsi="Times New Roman" w:cs="Times New Roman"/>
                <w:lang w:eastAsia="ru-RU"/>
              </w:rPr>
              <w:t>При посадке рабочих в арендованный транспорт производить визуальный осмотр и бесконтактное измерение температуры.</w:t>
            </w:r>
          </w:p>
          <w:p w14:paraId="70CAFA3F" w14:textId="77777777" w:rsidR="00B826DF" w:rsidRPr="0040191D" w:rsidRDefault="00B826DF" w:rsidP="0065384E">
            <w:pPr>
              <w:shd w:val="clear" w:color="auto" w:fill="FFFFFF"/>
              <w:spacing w:after="100" w:afterAutospacing="1"/>
              <w:rPr>
                <w:rFonts w:ascii="Times New Roman" w:eastAsia="Times New Roman" w:hAnsi="Times New Roman" w:cs="Times New Roman"/>
                <w:b/>
                <w:bCs/>
                <w:kern w:val="36"/>
                <w:lang w:eastAsia="ru-RU"/>
              </w:rPr>
            </w:pPr>
            <w:r w:rsidRPr="0040191D">
              <w:rPr>
                <w:rFonts w:ascii="Times New Roman" w:eastAsia="Times New Roman" w:hAnsi="Times New Roman" w:cs="Times New Roman"/>
                <w:lang w:eastAsia="ru-RU"/>
              </w:rPr>
              <w:t>Не допускать к посадке работников с признаками ОРВИ и немедленно организовать их возвращение к месту проживания, уведомить их о необходимости незамедлительного обращения за медицинской помощью на дому и соблюдения режима самоизоляции.</w:t>
            </w:r>
          </w:p>
        </w:tc>
        <w:tc>
          <w:tcPr>
            <w:tcW w:w="3119" w:type="dxa"/>
          </w:tcPr>
          <w:p w14:paraId="35EF2711"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32FF0DA9" w14:textId="77777777" w:rsidTr="00757533">
        <w:tc>
          <w:tcPr>
            <w:tcW w:w="601" w:type="dxa"/>
          </w:tcPr>
          <w:p w14:paraId="398561B2" w14:textId="77777777" w:rsidR="00B826DF" w:rsidRPr="00D352C2"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1</w:t>
            </w:r>
            <w:r>
              <w:rPr>
                <w:rFonts w:ascii="Times New Roman" w:eastAsia="Times New Roman" w:hAnsi="Times New Roman" w:cs="Times New Roman"/>
                <w:bCs/>
                <w:kern w:val="36"/>
                <w:lang w:eastAsia="ru-RU"/>
              </w:rPr>
              <w:t>.4</w:t>
            </w:r>
          </w:p>
        </w:tc>
        <w:tc>
          <w:tcPr>
            <w:tcW w:w="10734" w:type="dxa"/>
          </w:tcPr>
          <w:p w14:paraId="4D01C11B" w14:textId="77777777" w:rsidR="00B826DF" w:rsidRPr="0040191D" w:rsidRDefault="00B826DF" w:rsidP="0065384E">
            <w:pPr>
              <w:spacing w:after="100" w:afterAutospacing="1"/>
              <w:outlineLvl w:val="0"/>
              <w:rPr>
                <w:rFonts w:ascii="Times New Roman" w:eastAsia="Times New Roman" w:hAnsi="Times New Roman" w:cs="Times New Roman"/>
                <w:bCs/>
                <w:kern w:val="36"/>
                <w:lang w:eastAsia="ru-RU"/>
              </w:rPr>
            </w:pPr>
            <w:r w:rsidRPr="0040191D">
              <w:rPr>
                <w:rFonts w:ascii="Times New Roman" w:eastAsia="Times New Roman" w:hAnsi="Times New Roman" w:cs="Times New Roman"/>
                <w:bCs/>
                <w:kern w:val="36"/>
                <w:lang w:eastAsia="ru-RU"/>
              </w:rPr>
              <w:t>Обеспечить контроль за находящимися</w:t>
            </w:r>
            <w:r>
              <w:rPr>
                <w:rFonts w:ascii="Times New Roman" w:eastAsia="Times New Roman" w:hAnsi="Times New Roman" w:cs="Times New Roman"/>
                <w:bCs/>
                <w:kern w:val="36"/>
                <w:lang w:eastAsia="ru-RU"/>
              </w:rPr>
              <w:t xml:space="preserve"> работниками</w:t>
            </w:r>
            <w:r w:rsidRPr="0040191D">
              <w:rPr>
                <w:rFonts w:ascii="Times New Roman" w:eastAsia="Times New Roman" w:hAnsi="Times New Roman" w:cs="Times New Roman"/>
                <w:bCs/>
                <w:kern w:val="36"/>
                <w:lang w:eastAsia="ru-RU"/>
              </w:rPr>
              <w:t xml:space="preserve"> с целью исключения их перемещения за пределы </w:t>
            </w:r>
            <w:r>
              <w:rPr>
                <w:rFonts w:ascii="Times New Roman" w:eastAsia="Times New Roman" w:hAnsi="Times New Roman" w:cs="Times New Roman"/>
                <w:bCs/>
                <w:kern w:val="36"/>
                <w:lang w:eastAsia="ru-RU"/>
              </w:rPr>
              <w:t>помещения</w:t>
            </w:r>
            <w:r w:rsidRPr="0040191D">
              <w:rPr>
                <w:rFonts w:ascii="Times New Roman" w:eastAsia="Times New Roman" w:hAnsi="Times New Roman" w:cs="Times New Roman"/>
                <w:bCs/>
                <w:kern w:val="36"/>
                <w:lang w:eastAsia="ru-RU"/>
              </w:rPr>
              <w:t>,</w:t>
            </w:r>
            <w:r>
              <w:rPr>
                <w:rFonts w:ascii="Times New Roman" w:eastAsia="Times New Roman" w:hAnsi="Times New Roman" w:cs="Times New Roman"/>
                <w:bCs/>
                <w:kern w:val="36"/>
                <w:lang w:eastAsia="ru-RU"/>
              </w:rPr>
              <w:t xml:space="preserve"> где проводятся установочные работы,</w:t>
            </w:r>
            <w:r w:rsidRPr="0040191D">
              <w:rPr>
                <w:rFonts w:ascii="Times New Roman" w:eastAsia="Times New Roman" w:hAnsi="Times New Roman" w:cs="Times New Roman"/>
                <w:bCs/>
                <w:kern w:val="36"/>
                <w:lang w:eastAsia="ru-RU"/>
              </w:rPr>
              <w:t xml:space="preserve"> за исключением движения от места проживания к месту работы и обратно.</w:t>
            </w:r>
          </w:p>
        </w:tc>
        <w:tc>
          <w:tcPr>
            <w:tcW w:w="3119" w:type="dxa"/>
          </w:tcPr>
          <w:p w14:paraId="575A01AC"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9D30E8" w14:paraId="28F2E635" w14:textId="77777777" w:rsidTr="00757533">
        <w:tc>
          <w:tcPr>
            <w:tcW w:w="14454" w:type="dxa"/>
            <w:gridSpan w:val="3"/>
          </w:tcPr>
          <w:p w14:paraId="7DBBCEA1" w14:textId="77777777" w:rsidR="00B826DF" w:rsidRPr="0040191D" w:rsidRDefault="00B826DF" w:rsidP="0065384E">
            <w:pPr>
              <w:spacing w:after="100" w:afterAutospacing="1"/>
              <w:outlineLvl w:val="0"/>
              <w:rPr>
                <w:rFonts w:ascii="Times New Roman" w:eastAsia="Times New Roman" w:hAnsi="Times New Roman" w:cs="Times New Roman"/>
                <w:b/>
                <w:bCs/>
                <w:kern w:val="36"/>
                <w:lang w:eastAsia="ru-RU"/>
              </w:rPr>
            </w:pPr>
            <w:r w:rsidRPr="0040191D">
              <w:rPr>
                <w:rFonts w:ascii="Times New Roman" w:eastAsia="Times New Roman" w:hAnsi="Times New Roman" w:cs="Times New Roman"/>
                <w:b/>
                <w:bCs/>
                <w:kern w:val="36"/>
                <w:lang w:eastAsia="ru-RU"/>
              </w:rPr>
              <w:t xml:space="preserve">                                                  2. Организация доступа</w:t>
            </w:r>
          </w:p>
        </w:tc>
      </w:tr>
      <w:tr w:rsidR="00B826DF" w:rsidRPr="0043285A" w14:paraId="1F81AAD2" w14:textId="77777777" w:rsidTr="00757533">
        <w:tc>
          <w:tcPr>
            <w:tcW w:w="601" w:type="dxa"/>
          </w:tcPr>
          <w:p w14:paraId="09765281"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2.1</w:t>
            </w:r>
          </w:p>
        </w:tc>
        <w:tc>
          <w:tcPr>
            <w:tcW w:w="10734" w:type="dxa"/>
          </w:tcPr>
          <w:p w14:paraId="1B47CAC6" w14:textId="77777777" w:rsidR="00B826DF" w:rsidRPr="0040191D" w:rsidRDefault="00B826DF" w:rsidP="0065384E">
            <w:pPr>
              <w:spacing w:after="100" w:afterAutospacing="1"/>
              <w:outlineLvl w:val="0"/>
              <w:rPr>
                <w:rFonts w:ascii="Times New Roman" w:eastAsia="Times New Roman" w:hAnsi="Times New Roman" w:cs="Times New Roman"/>
                <w:b/>
                <w:bCs/>
                <w:kern w:val="36"/>
                <w:lang w:eastAsia="ru-RU"/>
              </w:rPr>
            </w:pPr>
            <w:r w:rsidRPr="0040191D">
              <w:rPr>
                <w:rFonts w:ascii="Times New Roman" w:eastAsia="Calibri" w:hAnsi="Times New Roman" w:cs="Times New Roman"/>
                <w:shd w:val="clear" w:color="auto" w:fill="FFFFFF"/>
              </w:rPr>
              <w:t>Ввести пропускной режим доступа</w:t>
            </w:r>
            <w:r>
              <w:rPr>
                <w:rFonts w:ascii="Times New Roman" w:eastAsia="Calibri" w:hAnsi="Times New Roman" w:cs="Times New Roman"/>
                <w:shd w:val="clear" w:color="auto" w:fill="FFFFFF"/>
              </w:rPr>
              <w:t xml:space="preserve"> в помещение где проводятся установочные работы</w:t>
            </w:r>
            <w:r w:rsidRPr="0040191D">
              <w:rPr>
                <w:rFonts w:ascii="Times New Roman" w:eastAsia="Calibri" w:hAnsi="Times New Roman" w:cs="Times New Roman"/>
                <w:shd w:val="clear" w:color="auto" w:fill="FFFFFF"/>
              </w:rPr>
              <w:t xml:space="preserve">. </w:t>
            </w:r>
          </w:p>
        </w:tc>
        <w:tc>
          <w:tcPr>
            <w:tcW w:w="3119" w:type="dxa"/>
          </w:tcPr>
          <w:p w14:paraId="2C3AD257"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67A42739"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A34CE5" w14:paraId="3E0E0E4F" w14:textId="77777777" w:rsidTr="00757533">
        <w:tc>
          <w:tcPr>
            <w:tcW w:w="601" w:type="dxa"/>
          </w:tcPr>
          <w:p w14:paraId="4C831075" w14:textId="77777777" w:rsidR="00B826DF" w:rsidRPr="003549A1"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2.</w:t>
            </w:r>
            <w:r>
              <w:rPr>
                <w:rFonts w:ascii="Times New Roman" w:eastAsia="Times New Roman" w:hAnsi="Times New Roman" w:cs="Times New Roman"/>
                <w:bCs/>
                <w:kern w:val="36"/>
                <w:lang w:eastAsia="ru-RU"/>
              </w:rPr>
              <w:t>2</w:t>
            </w:r>
          </w:p>
        </w:tc>
        <w:tc>
          <w:tcPr>
            <w:tcW w:w="10734" w:type="dxa"/>
          </w:tcPr>
          <w:p w14:paraId="5B1B2DFF"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Обеспечить соблюдение дистанции 2 (два) метра между работниками при выполнении работ (если это не связано с технологическим процессом), а также при ожидании входа и выхода из бытовых помещений.</w:t>
            </w:r>
          </w:p>
        </w:tc>
        <w:tc>
          <w:tcPr>
            <w:tcW w:w="3119" w:type="dxa"/>
          </w:tcPr>
          <w:p w14:paraId="3CC07324"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0F66E9E2" w14:textId="77777777" w:rsidTr="00757533">
        <w:tc>
          <w:tcPr>
            <w:tcW w:w="601" w:type="dxa"/>
          </w:tcPr>
          <w:p w14:paraId="3C47CB8F" w14:textId="77777777" w:rsidR="00B826DF" w:rsidRPr="003549A1"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2.</w:t>
            </w:r>
            <w:r>
              <w:rPr>
                <w:rFonts w:ascii="Times New Roman" w:eastAsia="Times New Roman" w:hAnsi="Times New Roman" w:cs="Times New Roman"/>
                <w:bCs/>
                <w:kern w:val="36"/>
                <w:lang w:eastAsia="ru-RU"/>
              </w:rPr>
              <w:t>3</w:t>
            </w:r>
          </w:p>
        </w:tc>
        <w:tc>
          <w:tcPr>
            <w:tcW w:w="10734" w:type="dxa"/>
          </w:tcPr>
          <w:p w14:paraId="29590524"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 xml:space="preserve">При доставке </w:t>
            </w:r>
            <w:r>
              <w:rPr>
                <w:rFonts w:ascii="Times New Roman" w:eastAsia="Calibri" w:hAnsi="Times New Roman" w:cs="Times New Roman"/>
                <w:shd w:val="clear" w:color="auto" w:fill="FFFFFF"/>
              </w:rPr>
              <w:t>оборудования,</w:t>
            </w:r>
            <w:r w:rsidRPr="0040191D">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 xml:space="preserve">в помещение </w:t>
            </w:r>
            <w:r w:rsidRPr="0040191D">
              <w:rPr>
                <w:rFonts w:ascii="Times New Roman" w:eastAsia="Calibri" w:hAnsi="Times New Roman" w:cs="Times New Roman"/>
                <w:shd w:val="clear" w:color="auto" w:fill="FFFFFF"/>
              </w:rPr>
              <w:t xml:space="preserve">не допускать выход водителя из транспортного средства, если это допускает технология разгрузки </w:t>
            </w:r>
            <w:r>
              <w:rPr>
                <w:rFonts w:ascii="Times New Roman" w:eastAsia="Calibri" w:hAnsi="Times New Roman" w:cs="Times New Roman"/>
                <w:shd w:val="clear" w:color="auto" w:fill="FFFFFF"/>
              </w:rPr>
              <w:t>оборудования</w:t>
            </w:r>
            <w:r w:rsidRPr="0040191D">
              <w:rPr>
                <w:rFonts w:ascii="Times New Roman" w:eastAsia="Calibri" w:hAnsi="Times New Roman" w:cs="Times New Roman"/>
                <w:shd w:val="clear" w:color="auto" w:fill="FFFFFF"/>
              </w:rPr>
              <w:t xml:space="preserve">. При невозможности оставаться в своих транспортных средствах водители должны мыть или дезинфицировать руки перед разгрузкой и выгрузкой, соблюдать социальную дистанцию с участвующими в разгрузке рабочими </w:t>
            </w:r>
            <w:r>
              <w:rPr>
                <w:rFonts w:ascii="Times New Roman" w:eastAsia="Calibri" w:hAnsi="Times New Roman" w:cs="Times New Roman"/>
                <w:shd w:val="clear" w:color="auto" w:fill="FFFFFF"/>
              </w:rPr>
              <w:t>в помещении</w:t>
            </w:r>
            <w:r w:rsidRPr="0040191D">
              <w:rPr>
                <w:rFonts w:ascii="Times New Roman" w:eastAsia="Calibri" w:hAnsi="Times New Roman" w:cs="Times New Roman"/>
                <w:shd w:val="clear" w:color="auto" w:fill="FFFFFF"/>
              </w:rPr>
              <w:t>.</w:t>
            </w:r>
          </w:p>
        </w:tc>
        <w:tc>
          <w:tcPr>
            <w:tcW w:w="3119" w:type="dxa"/>
          </w:tcPr>
          <w:p w14:paraId="572707E6"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3A119F" w14:paraId="502B9D7E" w14:textId="77777777" w:rsidTr="00757533">
        <w:tc>
          <w:tcPr>
            <w:tcW w:w="14454" w:type="dxa"/>
            <w:gridSpan w:val="3"/>
          </w:tcPr>
          <w:p w14:paraId="7A274915" w14:textId="77777777" w:rsidR="00B826DF" w:rsidRPr="0040191D" w:rsidRDefault="00B826DF" w:rsidP="0065384E">
            <w:pPr>
              <w:spacing w:after="100" w:afterAutospacing="1"/>
              <w:outlineLvl w:val="0"/>
              <w:rPr>
                <w:rFonts w:ascii="Times New Roman" w:eastAsia="Times New Roman" w:hAnsi="Times New Roman" w:cs="Times New Roman"/>
                <w:b/>
                <w:bCs/>
                <w:kern w:val="36"/>
                <w:lang w:eastAsia="ru-RU"/>
              </w:rPr>
            </w:pPr>
            <w:r w:rsidRPr="0040191D">
              <w:rPr>
                <w:rFonts w:ascii="Times New Roman" w:eastAsia="Calibri" w:hAnsi="Times New Roman" w:cs="Times New Roman"/>
                <w:b/>
                <w:bCs/>
                <w:shd w:val="clear" w:color="auto" w:fill="FFFFFF"/>
              </w:rPr>
              <w:t xml:space="preserve">                                   3. Мероприятия по контролю состояния здоровья работников</w:t>
            </w:r>
          </w:p>
        </w:tc>
      </w:tr>
      <w:tr w:rsidR="00B826DF" w:rsidRPr="0043285A" w14:paraId="19CEB839" w14:textId="77777777" w:rsidTr="00757533">
        <w:tc>
          <w:tcPr>
            <w:tcW w:w="601" w:type="dxa"/>
          </w:tcPr>
          <w:p w14:paraId="3445D626"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3.1</w:t>
            </w:r>
          </w:p>
        </w:tc>
        <w:tc>
          <w:tcPr>
            <w:tcW w:w="10734" w:type="dxa"/>
          </w:tcPr>
          <w:p w14:paraId="76352E71"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 xml:space="preserve">На строительной площадке организовать временный медицинский пункт с закреплением за ним медицинского работника или иметь договоренность с руководством предприятия об оказании медицинской помощи при необходимости. </w:t>
            </w:r>
          </w:p>
          <w:p w14:paraId="71439F8E"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lastRenderedPageBreak/>
              <w:t>Обязать медицинского работника осуществлять: утренний и вечерний (при входе и выходе со строительной площадки) визуальный осмотр на предмет наличия признаков ОРВИ, контроль температуры, опрос самочувствия работников с занесением результатов в журнал; ограничение допуска до работы сотрудников с признаками ОРВИ, или у которых установлены признаки ОРВИ в процессе работы; контроль дезинфекции бытовых помещений, столовой (помещения для приема пищи), туалетов в течении дня.</w:t>
            </w:r>
          </w:p>
        </w:tc>
        <w:tc>
          <w:tcPr>
            <w:tcW w:w="3119" w:type="dxa"/>
          </w:tcPr>
          <w:p w14:paraId="4A4D0A30"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lastRenderedPageBreak/>
              <w:t>Подрядчик</w:t>
            </w:r>
          </w:p>
          <w:p w14:paraId="088CBA2B"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A34CE5" w14:paraId="1A2DBEC0" w14:textId="77777777" w:rsidTr="00757533">
        <w:tc>
          <w:tcPr>
            <w:tcW w:w="601" w:type="dxa"/>
          </w:tcPr>
          <w:p w14:paraId="2A7E29D1"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3.2</w:t>
            </w:r>
          </w:p>
        </w:tc>
        <w:tc>
          <w:tcPr>
            <w:tcW w:w="10734" w:type="dxa"/>
          </w:tcPr>
          <w:p w14:paraId="4516F8DD"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Обеспечить ежедневное бесконтактное измерение температуры тела работников, посетителей при входе на строительную площадку, а также по окончании рабочей смены. В случае использования контактного способа измерения температуры тела обеспечить дезинфекцию термометра при передаче его другому лицу.</w:t>
            </w:r>
          </w:p>
        </w:tc>
        <w:tc>
          <w:tcPr>
            <w:tcW w:w="3119" w:type="dxa"/>
          </w:tcPr>
          <w:p w14:paraId="1D560A22"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08CF77A6"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p>
        </w:tc>
      </w:tr>
      <w:tr w:rsidR="00B826DF" w:rsidRPr="00A34CE5" w14:paraId="0C135630" w14:textId="77777777" w:rsidTr="00757533">
        <w:tc>
          <w:tcPr>
            <w:tcW w:w="601" w:type="dxa"/>
          </w:tcPr>
          <w:p w14:paraId="67FB7C00"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3.3</w:t>
            </w:r>
          </w:p>
        </w:tc>
        <w:tc>
          <w:tcPr>
            <w:tcW w:w="10734" w:type="dxa"/>
          </w:tcPr>
          <w:p w14:paraId="35D10B4E"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При выявлении у работника повышенной температуры тела (37,0</w:t>
            </w:r>
            <w:r w:rsidRPr="00A34CE5">
              <w:rPr>
                <w:rFonts w:ascii="Times New Roman" w:eastAsia="Calibri" w:hAnsi="Times New Roman" w:cs="Times New Roman"/>
                <w:shd w:val="clear" w:color="auto" w:fill="FFFFFF"/>
              </w:rPr>
              <w:t> </w:t>
            </w:r>
            <w:r w:rsidRPr="0040191D">
              <w:rPr>
                <w:rFonts w:ascii="Times New Roman" w:eastAsia="Calibri" w:hAnsi="Times New Roman" w:cs="Times New Roman"/>
                <w:shd w:val="clear" w:color="auto" w:fill="FFFFFF"/>
              </w:rPr>
              <w:t xml:space="preserve">С° и выше) и (или) признаков ОРВИ отстранить работника от работы и организовать доставку работника к месту проживания для самоизоляции сроком не менее 14 дней. Уведомить работника о необходимости незамедлительного обращения за медицинской помощью на дому. </w:t>
            </w:r>
          </w:p>
          <w:p w14:paraId="2FAB7A1E"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В случае подтверждения диагноза «коронавирусная инфекция» у заболевшего работника, изолировать всех работников, контактировавших с данным лицом после возникновения у него симптомов, организовать их доставку к месту жительства для самоизоляции на срок не менее 14 дней. Незамедлительно оповестить территориальный орган ГЦСЭН о данном лице, включая адрес и наименование объекта строительства.</w:t>
            </w:r>
          </w:p>
        </w:tc>
        <w:tc>
          <w:tcPr>
            <w:tcW w:w="3119" w:type="dxa"/>
          </w:tcPr>
          <w:p w14:paraId="60788F03"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301E1E98" w14:textId="77777777" w:rsidTr="00757533">
        <w:tc>
          <w:tcPr>
            <w:tcW w:w="601" w:type="dxa"/>
          </w:tcPr>
          <w:p w14:paraId="5CDE18B9"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3.4</w:t>
            </w:r>
          </w:p>
        </w:tc>
        <w:tc>
          <w:tcPr>
            <w:tcW w:w="10734" w:type="dxa"/>
          </w:tcPr>
          <w:p w14:paraId="4F674E44"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Обязать работников осуществлять самоконтроль своего состояния здоровья. Запретить работникам выходить на работу при самостоятельном выявлении у них повышенной температуры тела (37,0</w:t>
            </w:r>
            <w:r w:rsidRPr="00A34CE5">
              <w:rPr>
                <w:rFonts w:ascii="Times New Roman" w:eastAsia="Calibri" w:hAnsi="Times New Roman" w:cs="Times New Roman"/>
                <w:shd w:val="clear" w:color="auto" w:fill="FFFFFF"/>
              </w:rPr>
              <w:t> </w:t>
            </w:r>
            <w:r w:rsidRPr="0040191D">
              <w:rPr>
                <w:rFonts w:ascii="Times New Roman" w:eastAsia="Calibri" w:hAnsi="Times New Roman" w:cs="Times New Roman"/>
                <w:shd w:val="clear" w:color="auto" w:fill="FFFFFF"/>
              </w:rPr>
              <w:t>С° и выше) и (или) признаков ОРВИ. В этом случае работник обязан обеспечить режим самоизоляции на срок не менее 14 дней, незамедлительно обратиться за медицинской помощью на дому.</w:t>
            </w:r>
          </w:p>
        </w:tc>
        <w:tc>
          <w:tcPr>
            <w:tcW w:w="3119" w:type="dxa"/>
          </w:tcPr>
          <w:p w14:paraId="49327778"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tc>
      </w:tr>
      <w:tr w:rsidR="00B826DF" w:rsidRPr="0043285A" w14:paraId="4B341515" w14:textId="77777777" w:rsidTr="00757533">
        <w:tc>
          <w:tcPr>
            <w:tcW w:w="601" w:type="dxa"/>
          </w:tcPr>
          <w:p w14:paraId="0E888B8F"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3.5</w:t>
            </w:r>
          </w:p>
        </w:tc>
        <w:tc>
          <w:tcPr>
            <w:tcW w:w="10734" w:type="dxa"/>
          </w:tcPr>
          <w:p w14:paraId="275E945D"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Осуществить размещение информационных материалов стендов/памяток о симптомах коронавирусной инфекции (</w:t>
            </w:r>
            <w:r w:rsidRPr="00A34CE5">
              <w:rPr>
                <w:rFonts w:ascii="Times New Roman" w:eastAsia="Calibri" w:hAnsi="Times New Roman" w:cs="Times New Roman"/>
                <w:shd w:val="clear" w:color="auto" w:fill="FFFFFF"/>
              </w:rPr>
              <w:t>COVID</w:t>
            </w:r>
            <w:r w:rsidRPr="0040191D">
              <w:rPr>
                <w:rFonts w:ascii="Times New Roman" w:eastAsia="Calibri" w:hAnsi="Times New Roman" w:cs="Times New Roman"/>
                <w:shd w:val="clear" w:color="auto" w:fill="FFFFFF"/>
              </w:rPr>
              <w:t>-19) и мерах предотвращения заражения при входе на строительную площадку и в местах общего пользования.</w:t>
            </w:r>
          </w:p>
        </w:tc>
        <w:tc>
          <w:tcPr>
            <w:tcW w:w="3119" w:type="dxa"/>
          </w:tcPr>
          <w:p w14:paraId="726E7C17"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139B6310"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p>
        </w:tc>
      </w:tr>
      <w:tr w:rsidR="00B826DF" w:rsidRPr="00A34CE5" w14:paraId="2E621B87" w14:textId="77777777" w:rsidTr="00757533">
        <w:tc>
          <w:tcPr>
            <w:tcW w:w="601" w:type="dxa"/>
          </w:tcPr>
          <w:p w14:paraId="2819B048"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3.6</w:t>
            </w:r>
          </w:p>
        </w:tc>
        <w:tc>
          <w:tcPr>
            <w:tcW w:w="10734" w:type="dxa"/>
          </w:tcPr>
          <w:p w14:paraId="7C8C71F9"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Обеспечить наличие отдельных помещений для изоляции работников</w:t>
            </w:r>
            <w:r w:rsidRPr="0040191D">
              <w:rPr>
                <w:rFonts w:ascii="Times New Roman" w:eastAsia="Calibri" w:hAnsi="Times New Roman" w:cs="Times New Roman"/>
                <w:shd w:val="clear" w:color="auto" w:fill="FFFFFF"/>
              </w:rPr>
              <w:br/>
              <w:t>в случае выявления у них повышенной температуры тела или симптомов ОРВИ.</w:t>
            </w:r>
          </w:p>
        </w:tc>
        <w:tc>
          <w:tcPr>
            <w:tcW w:w="3119" w:type="dxa"/>
          </w:tcPr>
          <w:p w14:paraId="32FD6A06" w14:textId="77777777" w:rsidR="00B826DF"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r>
              <w:rPr>
                <w:rFonts w:ascii="Times New Roman" w:eastAsia="Times New Roman" w:hAnsi="Times New Roman" w:cs="Times New Roman"/>
                <w:bCs/>
                <w:kern w:val="36"/>
                <w:lang w:eastAsia="ru-RU"/>
              </w:rPr>
              <w:t xml:space="preserve"> </w:t>
            </w:r>
          </w:p>
          <w:p w14:paraId="3ED938BA"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A34CE5" w14:paraId="2BD7573D" w14:textId="77777777" w:rsidTr="00757533">
        <w:tc>
          <w:tcPr>
            <w:tcW w:w="601" w:type="dxa"/>
          </w:tcPr>
          <w:p w14:paraId="04C6C95C"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3.7</w:t>
            </w:r>
          </w:p>
        </w:tc>
        <w:tc>
          <w:tcPr>
            <w:tcW w:w="10734" w:type="dxa"/>
          </w:tcPr>
          <w:p w14:paraId="5927948E" w14:textId="77777777" w:rsidR="00B826DF" w:rsidRPr="0040191D" w:rsidRDefault="00B826DF" w:rsidP="0065384E">
            <w:pPr>
              <w:spacing w:after="100" w:afterAutospacing="1"/>
              <w:outlineLvl w:val="0"/>
              <w:rPr>
                <w:rFonts w:ascii="Times New Roman" w:eastAsia="Calibri" w:hAnsi="Times New Roman" w:cs="Times New Roman"/>
                <w:shd w:val="clear" w:color="auto" w:fill="FFFFFF"/>
              </w:rPr>
            </w:pPr>
            <w:r w:rsidRPr="0040191D">
              <w:rPr>
                <w:rFonts w:ascii="Times New Roman" w:eastAsia="Calibri" w:hAnsi="Times New Roman" w:cs="Times New Roman"/>
                <w:shd w:val="clear" w:color="auto" w:fill="FFFFFF"/>
              </w:rPr>
              <w:t>Назначить ответственное лицо в бригаде за соблюдением правил поведения на строительной площадке. Обязать ответственное лицо осуществлять: контроль температуры и опрос самочувствия работников перед посадкой в арендованный транспорт и в течение дня; контроль за соблюдением социальной дистанции; контроль применения средств защиты органов дыхания (защитные маски), перчаток; контроль за дезинфекцией рук перед приемом пищи; контроль за дезинфекцией инструмента при передаче между рабочими</w:t>
            </w:r>
            <w:r w:rsidRPr="0040191D">
              <w:rPr>
                <w:rFonts w:ascii="Times New Roman" w:eastAsia="Calibri" w:hAnsi="Times New Roman" w:cs="Times New Roman"/>
                <w:shd w:val="clear" w:color="auto" w:fill="FFFFFF"/>
              </w:rPr>
              <w:br/>
              <w:t xml:space="preserve">в бригаде, выполняющими один вид работ; контроль исключения передачи инструмента между бригадами, выполняющими разные виды работ; в случае выявления у рабочего признаков заболевания (повышенная </w:t>
            </w:r>
            <w:r w:rsidRPr="0040191D">
              <w:rPr>
                <w:rFonts w:ascii="Times New Roman" w:eastAsia="Calibri" w:hAnsi="Times New Roman" w:cs="Times New Roman"/>
                <w:shd w:val="clear" w:color="auto" w:fill="FFFFFF"/>
              </w:rPr>
              <w:lastRenderedPageBreak/>
              <w:t>температура, плохое самочувствие, болезненный внешний вид) сопровождение его к медицинскому работнику в медицинский пункт.</w:t>
            </w:r>
            <w:r w:rsidRPr="00A34CE5">
              <w:rPr>
                <w:rFonts w:ascii="Times New Roman" w:eastAsia="Calibri" w:hAnsi="Times New Roman" w:cs="Times New Roman"/>
                <w:shd w:val="clear" w:color="auto" w:fill="FFFFFF"/>
              </w:rPr>
              <w:t> </w:t>
            </w:r>
          </w:p>
        </w:tc>
        <w:tc>
          <w:tcPr>
            <w:tcW w:w="3119" w:type="dxa"/>
          </w:tcPr>
          <w:p w14:paraId="5E7AE606"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lastRenderedPageBreak/>
              <w:t>Подрядчик</w:t>
            </w:r>
          </w:p>
        </w:tc>
      </w:tr>
      <w:tr w:rsidR="00B826DF" w:rsidRPr="003A119F" w14:paraId="010A605B" w14:textId="77777777" w:rsidTr="00757533">
        <w:tc>
          <w:tcPr>
            <w:tcW w:w="14454" w:type="dxa"/>
            <w:gridSpan w:val="3"/>
          </w:tcPr>
          <w:p w14:paraId="7F3A7794" w14:textId="77777777" w:rsidR="00B826DF" w:rsidRPr="0040191D" w:rsidRDefault="00B826DF" w:rsidP="0065384E">
            <w:pPr>
              <w:spacing w:after="100" w:afterAutospacing="1"/>
              <w:outlineLvl w:val="0"/>
              <w:rPr>
                <w:rFonts w:ascii="Times New Roman" w:eastAsia="Times New Roman" w:hAnsi="Times New Roman" w:cs="Times New Roman"/>
                <w:b/>
                <w:bCs/>
                <w:kern w:val="36"/>
                <w:lang w:eastAsia="ru-RU"/>
              </w:rPr>
            </w:pPr>
            <w:r w:rsidRPr="0040191D">
              <w:rPr>
                <w:rFonts w:ascii="Times New Roman" w:eastAsia="Calibri" w:hAnsi="Times New Roman" w:cs="Times New Roman"/>
                <w:b/>
                <w:bCs/>
                <w:shd w:val="clear" w:color="auto" w:fill="FFFFFF"/>
              </w:rPr>
              <w:t xml:space="preserve">                                        4. Мероприятия по обеспечению личной гигиены работников и дезинфекции помещений</w:t>
            </w:r>
          </w:p>
        </w:tc>
      </w:tr>
      <w:tr w:rsidR="00B826DF" w:rsidRPr="0043285A" w14:paraId="5C0D11C9" w14:textId="77777777" w:rsidTr="00757533">
        <w:tc>
          <w:tcPr>
            <w:tcW w:w="601" w:type="dxa"/>
          </w:tcPr>
          <w:p w14:paraId="061F32A4"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4.1</w:t>
            </w:r>
          </w:p>
        </w:tc>
        <w:tc>
          <w:tcPr>
            <w:tcW w:w="10734" w:type="dxa"/>
          </w:tcPr>
          <w:p w14:paraId="75E67E2A"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Руководителю подрядчика провести инструктаж работников по вопросу профилактики распространения коронавирусной инфекции (</w:t>
            </w:r>
            <w:r w:rsidRPr="00A34CE5">
              <w:rPr>
                <w:rFonts w:ascii="Times New Roman" w:eastAsia="Calibri" w:hAnsi="Times New Roman" w:cs="Times New Roman"/>
                <w:bCs/>
                <w:shd w:val="clear" w:color="auto" w:fill="FFFFFF"/>
              </w:rPr>
              <w:t>COVID</w:t>
            </w:r>
            <w:r w:rsidRPr="0040191D">
              <w:rPr>
                <w:rFonts w:ascii="Times New Roman" w:eastAsia="Calibri" w:hAnsi="Times New Roman" w:cs="Times New Roman"/>
                <w:bCs/>
                <w:shd w:val="clear" w:color="auto" w:fill="FFFFFF"/>
              </w:rPr>
              <w:t>-19) в соответствии с инструкциями Минздрава с обязательным фиксированием в соответствующем журнале по форме, утверждаемой руководителем.</w:t>
            </w:r>
          </w:p>
        </w:tc>
        <w:tc>
          <w:tcPr>
            <w:tcW w:w="3119" w:type="dxa"/>
          </w:tcPr>
          <w:p w14:paraId="26830CA0"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0C8817FE"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A34CE5" w14:paraId="4BB81EB0" w14:textId="77777777" w:rsidTr="00757533">
        <w:tc>
          <w:tcPr>
            <w:tcW w:w="601" w:type="dxa"/>
          </w:tcPr>
          <w:p w14:paraId="7C7033CB"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4.2</w:t>
            </w:r>
          </w:p>
        </w:tc>
        <w:tc>
          <w:tcPr>
            <w:tcW w:w="10734" w:type="dxa"/>
          </w:tcPr>
          <w:p w14:paraId="777FE289" w14:textId="77777777" w:rsidR="00B826DF" w:rsidRPr="00A34CE5"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 xml:space="preserve">Организовать ежедневную уборку рабочих помещений с использованием дезинфицирующих средств 2 раза в день (утром и вечером). </w:t>
            </w:r>
            <w:r w:rsidRPr="00A34CE5">
              <w:rPr>
                <w:rFonts w:ascii="Times New Roman" w:eastAsia="Calibri" w:hAnsi="Times New Roman" w:cs="Times New Roman"/>
                <w:bCs/>
                <w:shd w:val="clear" w:color="auto" w:fill="FFFFFF"/>
              </w:rPr>
              <w:t>Организовать регулярное очищение контактных поверхностей с использованием дезинфицирующих средств.</w:t>
            </w:r>
          </w:p>
        </w:tc>
        <w:tc>
          <w:tcPr>
            <w:tcW w:w="3119" w:type="dxa"/>
          </w:tcPr>
          <w:p w14:paraId="0022A247"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43285A" w14:paraId="0167FDEA" w14:textId="77777777" w:rsidTr="00757533">
        <w:tc>
          <w:tcPr>
            <w:tcW w:w="601" w:type="dxa"/>
          </w:tcPr>
          <w:p w14:paraId="717E15CF"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4.3</w:t>
            </w:r>
          </w:p>
        </w:tc>
        <w:tc>
          <w:tcPr>
            <w:tcW w:w="10734" w:type="dxa"/>
          </w:tcPr>
          <w:p w14:paraId="0D17A68E"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ведение журнала дезинфекции контактных поверхностей</w:t>
            </w:r>
            <w:r w:rsidRPr="0040191D">
              <w:rPr>
                <w:rFonts w:ascii="Times New Roman" w:eastAsia="Calibri" w:hAnsi="Times New Roman" w:cs="Times New Roman"/>
                <w:bCs/>
                <w:shd w:val="clear" w:color="auto" w:fill="FFFFFF"/>
              </w:rPr>
              <w:br/>
              <w:t>и помещений по форме, утверждаемой руководителем подрядчика.</w:t>
            </w:r>
          </w:p>
        </w:tc>
        <w:tc>
          <w:tcPr>
            <w:tcW w:w="3119" w:type="dxa"/>
          </w:tcPr>
          <w:p w14:paraId="5F5D4EE8"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 xml:space="preserve">Подрядчик </w:t>
            </w:r>
          </w:p>
          <w:p w14:paraId="19A8F266"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p>
        </w:tc>
      </w:tr>
      <w:tr w:rsidR="00B826DF" w:rsidRPr="0043285A" w14:paraId="1A7FA2BA" w14:textId="77777777" w:rsidTr="00757533">
        <w:tc>
          <w:tcPr>
            <w:tcW w:w="601" w:type="dxa"/>
          </w:tcPr>
          <w:p w14:paraId="0D8498BB"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4.4</w:t>
            </w:r>
          </w:p>
        </w:tc>
        <w:tc>
          <w:tcPr>
            <w:tcW w:w="10734" w:type="dxa"/>
          </w:tcPr>
          <w:p w14:paraId="32E4038B"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Организовать места для мытья и дезинфекции рук при входе на строительную площадку, в местах приема пищи, в туалетных комнатах, местах общего пользования.</w:t>
            </w:r>
          </w:p>
          <w:p w14:paraId="7068C705"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постоянное наличие в местах для мытья и дезинфекции рук мыла, одноразовых бумажных полотенец, мусорных баков для полотенец или дезинфицирующего средства в случае временного прекращения или ограничения водоснабжения.</w:t>
            </w:r>
          </w:p>
        </w:tc>
        <w:tc>
          <w:tcPr>
            <w:tcW w:w="3119" w:type="dxa"/>
          </w:tcPr>
          <w:p w14:paraId="7EA7F300"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 xml:space="preserve">Подрядчик </w:t>
            </w:r>
          </w:p>
          <w:p w14:paraId="0C224A0E"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A34CE5" w14:paraId="3085051A" w14:textId="77777777" w:rsidTr="00757533">
        <w:tc>
          <w:tcPr>
            <w:tcW w:w="601" w:type="dxa"/>
          </w:tcPr>
          <w:p w14:paraId="2D92706B"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4.5</w:t>
            </w:r>
          </w:p>
        </w:tc>
        <w:tc>
          <w:tcPr>
            <w:tcW w:w="10734" w:type="dxa"/>
          </w:tcPr>
          <w:p w14:paraId="65EF9136"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Организовать регулярное опорожнение мусорных баков с использованными одноразовыми полотенцами для рук и осуществлять утилизацию использованных одноразовых полотенец для рук.</w:t>
            </w:r>
          </w:p>
          <w:p w14:paraId="32A2A460"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Организовать централизованный сбор использованных одноразовых масок. Перед их размещением в контейнеры для сбора отходов помещать их в герметичную упаковку и в 2 полиэтиленовых пакета.</w:t>
            </w:r>
          </w:p>
        </w:tc>
        <w:tc>
          <w:tcPr>
            <w:tcW w:w="3119" w:type="dxa"/>
          </w:tcPr>
          <w:p w14:paraId="2488D5F6"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48A99DB1" w14:textId="77777777" w:rsidTr="00757533">
        <w:tc>
          <w:tcPr>
            <w:tcW w:w="601" w:type="dxa"/>
          </w:tcPr>
          <w:p w14:paraId="7A217BE7"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4.6</w:t>
            </w:r>
          </w:p>
        </w:tc>
        <w:tc>
          <w:tcPr>
            <w:tcW w:w="10734" w:type="dxa"/>
          </w:tcPr>
          <w:p w14:paraId="719B355E"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лиц, допущенных на строительную площадку средствами индивидуальной защиты (маски, перчатки и др.).</w:t>
            </w:r>
          </w:p>
        </w:tc>
        <w:tc>
          <w:tcPr>
            <w:tcW w:w="3119" w:type="dxa"/>
          </w:tcPr>
          <w:p w14:paraId="6A5B3914"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667D2C7D" w14:textId="77777777" w:rsidTr="00757533">
        <w:tc>
          <w:tcPr>
            <w:tcW w:w="601" w:type="dxa"/>
          </w:tcPr>
          <w:p w14:paraId="2E135895"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4.7</w:t>
            </w:r>
          </w:p>
        </w:tc>
        <w:tc>
          <w:tcPr>
            <w:tcW w:w="10734" w:type="dxa"/>
          </w:tcPr>
          <w:p w14:paraId="373A1855"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Обязать работников осуществлять мытье или дезинфекцию рук при входе</w:t>
            </w:r>
            <w:r w:rsidRPr="0040191D">
              <w:rPr>
                <w:rFonts w:ascii="Times New Roman" w:eastAsia="Calibri" w:hAnsi="Times New Roman" w:cs="Times New Roman"/>
                <w:bCs/>
                <w:shd w:val="clear" w:color="auto" w:fill="FFFFFF"/>
              </w:rPr>
              <w:br/>
              <w:t>и выходе на строительную площадку, перед приемом пищи, перед и после использования туалета, после контакта рук с предметами, которые были в использовании других лиц.</w:t>
            </w:r>
          </w:p>
        </w:tc>
        <w:tc>
          <w:tcPr>
            <w:tcW w:w="3119" w:type="dxa"/>
          </w:tcPr>
          <w:p w14:paraId="4AC4444D"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2874813A" w14:textId="77777777" w:rsidTr="00757533">
        <w:tc>
          <w:tcPr>
            <w:tcW w:w="601" w:type="dxa"/>
          </w:tcPr>
          <w:p w14:paraId="6B20B48A"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4.8</w:t>
            </w:r>
          </w:p>
        </w:tc>
        <w:tc>
          <w:tcPr>
            <w:tcW w:w="10734" w:type="dxa"/>
          </w:tcPr>
          <w:p w14:paraId="60BAF902"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Запретить работникам использование рукопожатий, объятий и других контактных форм общения.</w:t>
            </w:r>
          </w:p>
        </w:tc>
        <w:tc>
          <w:tcPr>
            <w:tcW w:w="3119" w:type="dxa"/>
          </w:tcPr>
          <w:p w14:paraId="7FEFAAB3"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057821D9" w14:textId="77777777" w:rsidTr="00757533">
        <w:tc>
          <w:tcPr>
            <w:tcW w:w="601" w:type="dxa"/>
          </w:tcPr>
          <w:p w14:paraId="188E4CA3"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4.9</w:t>
            </w:r>
          </w:p>
        </w:tc>
        <w:tc>
          <w:tcPr>
            <w:tcW w:w="10734" w:type="dxa"/>
          </w:tcPr>
          <w:p w14:paraId="261ED665"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 xml:space="preserve">Для проведения дезинфекции применять дезинфицирующие средства, зарегистрированные в установленном порядке: </w:t>
            </w:r>
            <w:proofErr w:type="spellStart"/>
            <w:r w:rsidRPr="0040191D">
              <w:rPr>
                <w:rFonts w:ascii="Times New Roman" w:eastAsia="Calibri" w:hAnsi="Times New Roman" w:cs="Times New Roman"/>
                <w:bCs/>
                <w:shd w:val="clear" w:color="auto" w:fill="FFFFFF"/>
              </w:rPr>
              <w:t>хлорактивные</w:t>
            </w:r>
            <w:proofErr w:type="spellEnd"/>
            <w:r w:rsidRPr="0040191D">
              <w:rPr>
                <w:rFonts w:ascii="Times New Roman" w:eastAsia="Calibri" w:hAnsi="Times New Roman" w:cs="Times New Roman"/>
                <w:bCs/>
                <w:shd w:val="clear" w:color="auto" w:fill="FFFFFF"/>
              </w:rPr>
              <w:t xml:space="preserve"> (натриевая соль </w:t>
            </w:r>
            <w:proofErr w:type="spellStart"/>
            <w:r w:rsidRPr="0040191D">
              <w:rPr>
                <w:rFonts w:ascii="Times New Roman" w:eastAsia="Calibri" w:hAnsi="Times New Roman" w:cs="Times New Roman"/>
                <w:bCs/>
                <w:shd w:val="clear" w:color="auto" w:fill="FFFFFF"/>
              </w:rPr>
              <w:t>дихлоризоциануровой</w:t>
            </w:r>
            <w:proofErr w:type="spellEnd"/>
            <w:r w:rsidRPr="0040191D">
              <w:rPr>
                <w:rFonts w:ascii="Times New Roman" w:eastAsia="Calibri" w:hAnsi="Times New Roman" w:cs="Times New Roman"/>
                <w:bCs/>
                <w:shd w:val="clear" w:color="auto" w:fill="FFFFFF"/>
              </w:rPr>
              <w:t xml:space="preserve"> кислоты – в концентрации активного хлора в рабочем растворе не менее 0,06%, хлорамин Б – в концентрации активного хлора в рабочем растворе не менее 3,0%); </w:t>
            </w:r>
            <w:proofErr w:type="spellStart"/>
            <w:r w:rsidRPr="0040191D">
              <w:rPr>
                <w:rFonts w:ascii="Times New Roman" w:eastAsia="Calibri" w:hAnsi="Times New Roman" w:cs="Times New Roman"/>
                <w:bCs/>
                <w:shd w:val="clear" w:color="auto" w:fill="FFFFFF"/>
              </w:rPr>
              <w:t>кислородактивные</w:t>
            </w:r>
            <w:proofErr w:type="spellEnd"/>
            <w:r w:rsidRPr="0040191D">
              <w:rPr>
                <w:rFonts w:ascii="Times New Roman" w:eastAsia="Calibri" w:hAnsi="Times New Roman" w:cs="Times New Roman"/>
                <w:bCs/>
                <w:shd w:val="clear" w:color="auto" w:fill="FFFFFF"/>
              </w:rPr>
              <w:t xml:space="preserve"> (перекись водорода – в концентрации не менее 3,0%), катионные поверхностно-активные вещества (КПАВ), четвертичные аммониевые соединения (в концентрации в рабочем растворе не менее 0,5%); третичные амины (в концентрации в рабочем растворе не менее 0,05%); полимерные производные </w:t>
            </w:r>
            <w:proofErr w:type="spellStart"/>
            <w:r w:rsidRPr="0040191D">
              <w:rPr>
                <w:rFonts w:ascii="Times New Roman" w:eastAsia="Calibri" w:hAnsi="Times New Roman" w:cs="Times New Roman"/>
                <w:bCs/>
                <w:shd w:val="clear" w:color="auto" w:fill="FFFFFF"/>
              </w:rPr>
              <w:t>гуанидина</w:t>
            </w:r>
            <w:proofErr w:type="spellEnd"/>
            <w:r w:rsidRPr="0040191D">
              <w:rPr>
                <w:rFonts w:ascii="Times New Roman" w:eastAsia="Calibri" w:hAnsi="Times New Roman" w:cs="Times New Roman"/>
                <w:bCs/>
                <w:shd w:val="clear" w:color="auto" w:fill="FFFFFF"/>
              </w:rPr>
              <w:t xml:space="preserve"> (в концентрации в рабочем растворе не менее 0,2%); спирты (в качестве кожных </w:t>
            </w:r>
            <w:r w:rsidRPr="0040191D">
              <w:rPr>
                <w:rFonts w:ascii="Times New Roman" w:eastAsia="Calibri" w:hAnsi="Times New Roman" w:cs="Times New Roman"/>
                <w:bCs/>
                <w:shd w:val="clear" w:color="auto" w:fill="FFFFFF"/>
              </w:rPr>
              <w:lastRenderedPageBreak/>
              <w:t xml:space="preserve">антисептиков и дезинфицирующих средств для обработки небольших поверхностей – изопропиловый спирт в концентрации не менее 70% по массе, этиловый спирт в концентрации не менее 75% по массе). </w:t>
            </w:r>
          </w:p>
          <w:p w14:paraId="0813979E"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В инструкциях по применению этих средств указаны режимы для обеззараживания объектов при вирусных инфекциях и содержание действующих веществ.</w:t>
            </w:r>
          </w:p>
          <w:p w14:paraId="72AC4157"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p>
        </w:tc>
        <w:tc>
          <w:tcPr>
            <w:tcW w:w="3119" w:type="dxa"/>
          </w:tcPr>
          <w:p w14:paraId="5553A89B"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lastRenderedPageBreak/>
              <w:t>Подрядчик</w:t>
            </w:r>
          </w:p>
        </w:tc>
      </w:tr>
      <w:tr w:rsidR="00B826DF" w:rsidRPr="00A34CE5" w14:paraId="0A3963A4" w14:textId="77777777" w:rsidTr="00757533">
        <w:tc>
          <w:tcPr>
            <w:tcW w:w="601" w:type="dxa"/>
          </w:tcPr>
          <w:p w14:paraId="6CB725A5"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4.10</w:t>
            </w:r>
          </w:p>
        </w:tc>
        <w:tc>
          <w:tcPr>
            <w:tcW w:w="10734" w:type="dxa"/>
          </w:tcPr>
          <w:p w14:paraId="492C2466"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Все виды работ с дезинфицирующими средствами следует выполнять</w:t>
            </w:r>
            <w:r w:rsidRPr="0040191D">
              <w:rPr>
                <w:rFonts w:ascii="Times New Roman" w:eastAsia="Calibri" w:hAnsi="Times New Roman" w:cs="Times New Roman"/>
                <w:bCs/>
                <w:shd w:val="clear" w:color="auto" w:fill="FFFFFF"/>
              </w:rPr>
              <w:br/>
              <w:t xml:space="preserve">во влагонепроницаемых перчатках одноразовых или многократного применения. При проведении дезинфекции способом орошения использовать средства индивидуальной защиты (СИЗ). Органы дыхания защищать респиратором, глаза – защитными очками или использования </w:t>
            </w:r>
            <w:proofErr w:type="spellStart"/>
            <w:r w:rsidRPr="0040191D">
              <w:rPr>
                <w:rFonts w:ascii="Times New Roman" w:eastAsia="Calibri" w:hAnsi="Times New Roman" w:cs="Times New Roman"/>
                <w:bCs/>
                <w:shd w:val="clear" w:color="auto" w:fill="FFFFFF"/>
              </w:rPr>
              <w:t>противоаэрозольного</w:t>
            </w:r>
            <w:proofErr w:type="spellEnd"/>
            <w:r w:rsidRPr="0040191D">
              <w:rPr>
                <w:rFonts w:ascii="Times New Roman" w:eastAsia="Calibri" w:hAnsi="Times New Roman" w:cs="Times New Roman"/>
                <w:bCs/>
                <w:shd w:val="clear" w:color="auto" w:fill="FFFFFF"/>
              </w:rPr>
              <w:t xml:space="preserve"> СИЗ для органов дыхания с изолированием лица.</w:t>
            </w:r>
          </w:p>
        </w:tc>
        <w:tc>
          <w:tcPr>
            <w:tcW w:w="3119" w:type="dxa"/>
          </w:tcPr>
          <w:p w14:paraId="3D7D47D4"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1D8503DE" w14:textId="77777777" w:rsidTr="00757533">
        <w:tc>
          <w:tcPr>
            <w:tcW w:w="601" w:type="dxa"/>
          </w:tcPr>
          <w:p w14:paraId="56B032F7"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4.11</w:t>
            </w:r>
          </w:p>
        </w:tc>
        <w:tc>
          <w:tcPr>
            <w:tcW w:w="10734" w:type="dxa"/>
          </w:tcPr>
          <w:p w14:paraId="40A003E6"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постоянное обеззараживание воздуха в бытовых помещениях при нахождении в них более 3-х человек и помещений с постоянным нахождением работников с использованием ультрафиолетовых бактерицидных облучателей (</w:t>
            </w:r>
            <w:proofErr w:type="spellStart"/>
            <w:r w:rsidRPr="0040191D">
              <w:rPr>
                <w:rFonts w:ascii="Times New Roman" w:eastAsia="Calibri" w:hAnsi="Times New Roman" w:cs="Times New Roman"/>
                <w:bCs/>
                <w:shd w:val="clear" w:color="auto" w:fill="FFFFFF"/>
              </w:rPr>
              <w:t>рециркуляторов</w:t>
            </w:r>
            <w:proofErr w:type="spellEnd"/>
            <w:r w:rsidRPr="0040191D">
              <w:rPr>
                <w:rFonts w:ascii="Times New Roman" w:eastAsia="Calibri" w:hAnsi="Times New Roman" w:cs="Times New Roman"/>
                <w:bCs/>
                <w:shd w:val="clear" w:color="auto" w:fill="FFFFFF"/>
              </w:rPr>
              <w:t>).</w:t>
            </w:r>
          </w:p>
        </w:tc>
        <w:tc>
          <w:tcPr>
            <w:tcW w:w="3119" w:type="dxa"/>
          </w:tcPr>
          <w:p w14:paraId="55C2640C"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397B9E03" w14:textId="77777777" w:rsidTr="00757533">
        <w:tc>
          <w:tcPr>
            <w:tcW w:w="601" w:type="dxa"/>
          </w:tcPr>
          <w:p w14:paraId="12F21785"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4.12</w:t>
            </w:r>
          </w:p>
        </w:tc>
        <w:tc>
          <w:tcPr>
            <w:tcW w:w="10734" w:type="dxa"/>
          </w:tcPr>
          <w:p w14:paraId="6C7D01CF"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наличие постоянного, не менее чем на пять дней запаса, моющих дезинфицирующих средств, средств индивидуальной защиты (маски, респираторы), перчаток, ветоши, уборочного инвентаря, исходя из расчетной потребности.</w:t>
            </w:r>
          </w:p>
        </w:tc>
        <w:tc>
          <w:tcPr>
            <w:tcW w:w="3119" w:type="dxa"/>
          </w:tcPr>
          <w:p w14:paraId="12BB60C2"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27F2C9CA" w14:textId="77777777" w:rsidTr="00757533">
        <w:tc>
          <w:tcPr>
            <w:tcW w:w="601" w:type="dxa"/>
          </w:tcPr>
          <w:p w14:paraId="5669A105"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4.13</w:t>
            </w:r>
          </w:p>
        </w:tc>
        <w:tc>
          <w:tcPr>
            <w:tcW w:w="10734" w:type="dxa"/>
          </w:tcPr>
          <w:p w14:paraId="2D53250B"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маркировку и использование уборочного инвентаря</w:t>
            </w:r>
            <w:r w:rsidRPr="0040191D">
              <w:rPr>
                <w:rFonts w:ascii="Times New Roman" w:eastAsia="Calibri" w:hAnsi="Times New Roman" w:cs="Times New Roman"/>
                <w:bCs/>
                <w:shd w:val="clear" w:color="auto" w:fill="FFFFFF"/>
              </w:rPr>
              <w:br/>
              <w:t>в соответствии с его функциональным назначением, проведение обязательной дезинфекции уборочного инвентаря после проведения уборки.</w:t>
            </w:r>
          </w:p>
        </w:tc>
        <w:tc>
          <w:tcPr>
            <w:tcW w:w="3119" w:type="dxa"/>
          </w:tcPr>
          <w:p w14:paraId="69C0E3DF"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1030DC76" w14:textId="77777777" w:rsidTr="00757533">
        <w:tc>
          <w:tcPr>
            <w:tcW w:w="601" w:type="dxa"/>
          </w:tcPr>
          <w:p w14:paraId="283413D0"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4.14</w:t>
            </w:r>
          </w:p>
        </w:tc>
        <w:tc>
          <w:tcPr>
            <w:tcW w:w="10734" w:type="dxa"/>
          </w:tcPr>
          <w:p w14:paraId="70E8ECB3"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 xml:space="preserve">Обеспечить еженедельное тестирование всех сотрудников на </w:t>
            </w:r>
            <w:r w:rsidRPr="00A34CE5">
              <w:rPr>
                <w:rFonts w:ascii="Times New Roman" w:eastAsia="Calibri" w:hAnsi="Times New Roman" w:cs="Times New Roman"/>
                <w:bCs/>
                <w:shd w:val="clear" w:color="auto" w:fill="FFFFFF"/>
              </w:rPr>
              <w:t>COVID</w:t>
            </w:r>
            <w:r w:rsidRPr="0040191D">
              <w:rPr>
                <w:rFonts w:ascii="Times New Roman" w:eastAsia="Calibri" w:hAnsi="Times New Roman" w:cs="Times New Roman"/>
                <w:bCs/>
                <w:shd w:val="clear" w:color="auto" w:fill="FFFFFF"/>
              </w:rPr>
              <w:t>-19 (при регистрации повышенной заболеваемости населения по Ковид-19).</w:t>
            </w:r>
          </w:p>
        </w:tc>
        <w:tc>
          <w:tcPr>
            <w:tcW w:w="3119" w:type="dxa"/>
          </w:tcPr>
          <w:p w14:paraId="32CD7C93"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3A119F" w14:paraId="650AF10B" w14:textId="77777777" w:rsidTr="00757533">
        <w:tc>
          <w:tcPr>
            <w:tcW w:w="14454" w:type="dxa"/>
            <w:gridSpan w:val="3"/>
          </w:tcPr>
          <w:p w14:paraId="3D86522A" w14:textId="77777777" w:rsidR="00B826DF" w:rsidRPr="0040191D" w:rsidRDefault="00B826DF" w:rsidP="0065384E">
            <w:pPr>
              <w:spacing w:after="100" w:afterAutospacing="1"/>
              <w:outlineLvl w:val="0"/>
              <w:rPr>
                <w:rFonts w:ascii="Times New Roman" w:eastAsia="Times New Roman" w:hAnsi="Times New Roman" w:cs="Times New Roman"/>
                <w:b/>
                <w:bCs/>
                <w:kern w:val="36"/>
                <w:lang w:eastAsia="ru-RU"/>
              </w:rPr>
            </w:pPr>
            <w:r w:rsidRPr="0040191D">
              <w:rPr>
                <w:rFonts w:ascii="Times New Roman" w:eastAsia="Calibri" w:hAnsi="Times New Roman" w:cs="Times New Roman"/>
                <w:b/>
                <w:bCs/>
                <w:shd w:val="clear" w:color="auto" w:fill="FFFFFF"/>
              </w:rPr>
              <w:t xml:space="preserve">                                         5. Мероприятия по организации рабочего процесса</w:t>
            </w:r>
          </w:p>
        </w:tc>
      </w:tr>
      <w:tr w:rsidR="00B826DF" w:rsidRPr="0043285A" w14:paraId="14B8E0C3" w14:textId="77777777" w:rsidTr="00757533">
        <w:tc>
          <w:tcPr>
            <w:tcW w:w="601" w:type="dxa"/>
          </w:tcPr>
          <w:p w14:paraId="6FCE2064"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5.1</w:t>
            </w:r>
          </w:p>
        </w:tc>
        <w:tc>
          <w:tcPr>
            <w:tcW w:w="10734" w:type="dxa"/>
          </w:tcPr>
          <w:p w14:paraId="51BD7DA9"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Разработать график поставки строительных материалов исходя из принципа минимизации заездов на строительную площадку и обеспечения максимальной поставки материалов за один заезд.</w:t>
            </w:r>
          </w:p>
        </w:tc>
        <w:tc>
          <w:tcPr>
            <w:tcW w:w="3119" w:type="dxa"/>
          </w:tcPr>
          <w:p w14:paraId="6D8A946F"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786D5092"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A34CE5" w14:paraId="5C346F56" w14:textId="77777777" w:rsidTr="00757533">
        <w:tc>
          <w:tcPr>
            <w:tcW w:w="601" w:type="dxa"/>
          </w:tcPr>
          <w:p w14:paraId="139345BA"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5.2</w:t>
            </w:r>
          </w:p>
        </w:tc>
        <w:tc>
          <w:tcPr>
            <w:tcW w:w="10734" w:type="dxa"/>
          </w:tcPr>
          <w:p w14:paraId="13E69C7B"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Разработать график производства работ, включающий: последовательный принцип производства видов работ; минимизацию количества рабочих по виду работ и организация звеньев (количество рабочих в звене должно быть не более 3 человек с учетом соблюдения социальной дистанции 2,0 м.); минимизировать периодичность присутствия представителей строительного контроля, авторского надзора и иных лиц, не имеющих постоянных рабочих мест на строительной площадке.</w:t>
            </w:r>
          </w:p>
        </w:tc>
        <w:tc>
          <w:tcPr>
            <w:tcW w:w="3119" w:type="dxa"/>
          </w:tcPr>
          <w:p w14:paraId="110DDF19"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3DAEFDD1" w14:textId="77777777" w:rsidTr="00757533">
        <w:tc>
          <w:tcPr>
            <w:tcW w:w="601" w:type="dxa"/>
          </w:tcPr>
          <w:p w14:paraId="62A02B5A"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5.3</w:t>
            </w:r>
          </w:p>
        </w:tc>
        <w:tc>
          <w:tcPr>
            <w:tcW w:w="10734" w:type="dxa"/>
          </w:tcPr>
          <w:p w14:paraId="35AC183A"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разделение всех работников, задействованных в работах одного строительного проекта, по бригадам в зависимости от выполняемых работ, в целях минимизации контактов. Указанное разделение учитывать также при расселении в местах проживания (при необходимости).</w:t>
            </w:r>
          </w:p>
        </w:tc>
        <w:tc>
          <w:tcPr>
            <w:tcW w:w="3119" w:type="dxa"/>
          </w:tcPr>
          <w:p w14:paraId="262A3E91"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77D799F4" w14:textId="77777777" w:rsidTr="00757533">
        <w:tc>
          <w:tcPr>
            <w:tcW w:w="601" w:type="dxa"/>
          </w:tcPr>
          <w:p w14:paraId="7D4C1D27"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lastRenderedPageBreak/>
              <w:t>5.4</w:t>
            </w:r>
          </w:p>
        </w:tc>
        <w:tc>
          <w:tcPr>
            <w:tcW w:w="10734" w:type="dxa"/>
          </w:tcPr>
          <w:p w14:paraId="6C076663"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 xml:space="preserve">Установить требования по максимальному количеству рабочих по виду работ: земляные работы – без ограничения, звеньями не более 3-х человек, с соблюдением дистанции 2,0 м; монолитные работы – без ограничения, звеньями не более 3-х человек, с соблюдением дистанции 2,0 м; кровельные и гидроизоляционные работы с наружи контура - без ограничения, звеньями не более 2-х человек, с соблюдением дистанции 2,0 м;  работы по устройству наружных сетей - без ограничения, звеньями не более 3-х человек, с соблюдением дистанции 2,0 м; работы по устройству внутренних инженерных систем – не более 6 человек на этаже в 1 секции, звеньями не более 2-х человек, с соблюдением дистанции 2,0 м. </w:t>
            </w:r>
          </w:p>
        </w:tc>
        <w:tc>
          <w:tcPr>
            <w:tcW w:w="3119" w:type="dxa"/>
          </w:tcPr>
          <w:p w14:paraId="72EFE2AA"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41721C26" w14:textId="77777777" w:rsidTr="00757533">
        <w:tc>
          <w:tcPr>
            <w:tcW w:w="601" w:type="dxa"/>
          </w:tcPr>
          <w:p w14:paraId="253A0BC5"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5.5</w:t>
            </w:r>
          </w:p>
        </w:tc>
        <w:tc>
          <w:tcPr>
            <w:tcW w:w="10734" w:type="dxa"/>
          </w:tcPr>
          <w:p w14:paraId="3EE24E39"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Размещение участков работ на территории строительной площадки на расстоянии не менее 5 метров друг от друга с обозначением границ участков сигнальной лентой и исключением пересечения путей передвижения рабочих, выполняющих разные виды работ; в случае организованной доставки рабочих на строительную площадку, исключить возможность одновременной доставки бригад, выполняющих различные виды работ, одним транспортным средством; обеспечить цветовое обозначение бригад по разным видам работ; обеспечить цветовую маркировку инструмента, транспортных средств.</w:t>
            </w:r>
          </w:p>
        </w:tc>
        <w:tc>
          <w:tcPr>
            <w:tcW w:w="3119" w:type="dxa"/>
          </w:tcPr>
          <w:p w14:paraId="0ADFA964"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4F289F0A" w14:textId="77777777" w:rsidTr="00757533">
        <w:tc>
          <w:tcPr>
            <w:tcW w:w="601" w:type="dxa"/>
          </w:tcPr>
          <w:p w14:paraId="51AEA7D5"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5.6</w:t>
            </w:r>
          </w:p>
        </w:tc>
        <w:tc>
          <w:tcPr>
            <w:tcW w:w="10734" w:type="dxa"/>
          </w:tcPr>
          <w:p w14:paraId="346981E7"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В целях обеспечения бесперебойного выполнения строительных работ подрядчик вправе сформировать резервные бригады рабочих или организовать работу по вахтовому методу с недопущением контакта между разными сменами вне работ (по месту проживания, питания и т.д.).</w:t>
            </w:r>
          </w:p>
        </w:tc>
        <w:tc>
          <w:tcPr>
            <w:tcW w:w="3119" w:type="dxa"/>
          </w:tcPr>
          <w:p w14:paraId="4EA9477E"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5985A22A" w14:textId="77777777" w:rsidTr="00757533">
        <w:tc>
          <w:tcPr>
            <w:tcW w:w="601" w:type="dxa"/>
          </w:tcPr>
          <w:p w14:paraId="646A1C8B"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5.7</w:t>
            </w:r>
          </w:p>
        </w:tc>
        <w:tc>
          <w:tcPr>
            <w:tcW w:w="10734" w:type="dxa"/>
          </w:tcPr>
          <w:p w14:paraId="55D5FF80"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Разработать схему движения рабочих на строительной площадке, исключающую: нарушение социальной дистанции 2,0 м при входе/выходе на строительную площадку; пересечение путей подхода/отхода к рабочим местам работников, выполняющих разные виды работ; установить графические указатели пути движения по строительной площадке, согласно цветовым обозначениям бригад (например, для бригады определенного вида работ определен желтый цвет – рабочие бригады имеют желтые нарукавные повязки, двигаются исключительно по желтым стрелкам).</w:t>
            </w:r>
          </w:p>
        </w:tc>
        <w:tc>
          <w:tcPr>
            <w:tcW w:w="3119" w:type="dxa"/>
          </w:tcPr>
          <w:p w14:paraId="0DB7A6C6"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3E006720" w14:textId="77777777" w:rsidTr="00757533">
        <w:tc>
          <w:tcPr>
            <w:tcW w:w="601" w:type="dxa"/>
          </w:tcPr>
          <w:p w14:paraId="76AB13D9"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5.8</w:t>
            </w:r>
          </w:p>
        </w:tc>
        <w:tc>
          <w:tcPr>
            <w:tcW w:w="10734" w:type="dxa"/>
          </w:tcPr>
          <w:p w14:paraId="1C256FEF"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Отменить необязательные работы, требующие физического контакта работников. При необходимости выполнения работ, требующих физического контакта работников производить работы в перчатках и средствах индивидуальной защиты органов дыхания.</w:t>
            </w:r>
          </w:p>
        </w:tc>
        <w:tc>
          <w:tcPr>
            <w:tcW w:w="3119" w:type="dxa"/>
          </w:tcPr>
          <w:p w14:paraId="6343E04A"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688C300F" w14:textId="77777777" w:rsidTr="00757533">
        <w:tc>
          <w:tcPr>
            <w:tcW w:w="601" w:type="dxa"/>
          </w:tcPr>
          <w:p w14:paraId="30811436"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5.9</w:t>
            </w:r>
          </w:p>
        </w:tc>
        <w:tc>
          <w:tcPr>
            <w:tcW w:w="10734" w:type="dxa"/>
          </w:tcPr>
          <w:p w14:paraId="62F1306F"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Организовать утилизацию рабочих инструментов одноразового использования, не допускать их повторное использование.</w:t>
            </w:r>
          </w:p>
        </w:tc>
        <w:tc>
          <w:tcPr>
            <w:tcW w:w="3119" w:type="dxa"/>
          </w:tcPr>
          <w:p w14:paraId="59DC03D7"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1C2B0653" w14:textId="77777777" w:rsidTr="00757533">
        <w:tc>
          <w:tcPr>
            <w:tcW w:w="601" w:type="dxa"/>
          </w:tcPr>
          <w:p w14:paraId="651CB14C"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5.10</w:t>
            </w:r>
          </w:p>
        </w:tc>
        <w:tc>
          <w:tcPr>
            <w:tcW w:w="10734" w:type="dxa"/>
          </w:tcPr>
          <w:p w14:paraId="18CAA87F"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При необходимости проведения рабочих совещаний организовывать их проведение в административных помещениях площадью из расчета 4</w:t>
            </w:r>
            <w:r w:rsidRPr="00A34CE5">
              <w:rPr>
                <w:rFonts w:ascii="Times New Roman" w:eastAsia="Calibri" w:hAnsi="Times New Roman" w:cs="Times New Roman"/>
                <w:bCs/>
                <w:shd w:val="clear" w:color="auto" w:fill="FFFFFF"/>
              </w:rPr>
              <w:t> </w:t>
            </w:r>
            <w:proofErr w:type="spellStart"/>
            <w:r w:rsidRPr="0040191D">
              <w:rPr>
                <w:rFonts w:ascii="Times New Roman" w:eastAsia="Calibri" w:hAnsi="Times New Roman" w:cs="Times New Roman"/>
                <w:bCs/>
                <w:shd w:val="clear" w:color="auto" w:fill="FFFFFF"/>
              </w:rPr>
              <w:t>кв.м</w:t>
            </w:r>
            <w:proofErr w:type="spellEnd"/>
            <w:r w:rsidRPr="0040191D">
              <w:rPr>
                <w:rFonts w:ascii="Times New Roman" w:eastAsia="Calibri" w:hAnsi="Times New Roman" w:cs="Times New Roman"/>
                <w:bCs/>
                <w:shd w:val="clear" w:color="auto" w:fill="FFFFFF"/>
              </w:rPr>
              <w:t>. на человека. В случае отсутствия возможности организовать совещание в административном помещении указанным образом, проводить такие совещания на открытых площадках с соблюдением дистанции 2,0 метра между работниками.</w:t>
            </w:r>
          </w:p>
        </w:tc>
        <w:tc>
          <w:tcPr>
            <w:tcW w:w="3119" w:type="dxa"/>
          </w:tcPr>
          <w:p w14:paraId="31AEDB97"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0557FB6B" w14:textId="77777777" w:rsidTr="00757533">
        <w:tc>
          <w:tcPr>
            <w:tcW w:w="601" w:type="dxa"/>
          </w:tcPr>
          <w:p w14:paraId="399E6928"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5.11</w:t>
            </w:r>
          </w:p>
        </w:tc>
        <w:tc>
          <w:tcPr>
            <w:tcW w:w="10734" w:type="dxa"/>
          </w:tcPr>
          <w:p w14:paraId="0D34F68E"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Назначить ответственного за осуществление контроля выполнения мероприятий, контроля эффективности проведенных мероприятий.</w:t>
            </w:r>
          </w:p>
        </w:tc>
        <w:tc>
          <w:tcPr>
            <w:tcW w:w="3119" w:type="dxa"/>
          </w:tcPr>
          <w:p w14:paraId="43E362F4"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43285A" w14:paraId="0166CF33" w14:textId="77777777" w:rsidTr="00757533">
        <w:tc>
          <w:tcPr>
            <w:tcW w:w="601" w:type="dxa"/>
          </w:tcPr>
          <w:p w14:paraId="1B54E402"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5.12</w:t>
            </w:r>
          </w:p>
        </w:tc>
        <w:tc>
          <w:tcPr>
            <w:tcW w:w="10734" w:type="dxa"/>
          </w:tcPr>
          <w:p w14:paraId="22BBD3AE"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незамедлительное направление ответственным сотрудником информации о возникновении внештатных ситуаций санитарно-эпидемиологического характера на строительных объектах проекта, в местные органы ГЦСЭН и руководителю подрядчика.</w:t>
            </w:r>
            <w:r w:rsidRPr="00A34CE5">
              <w:rPr>
                <w:rFonts w:ascii="Times New Roman" w:eastAsia="Calibri" w:hAnsi="Times New Roman" w:cs="Times New Roman"/>
                <w:bCs/>
                <w:shd w:val="clear" w:color="auto" w:fill="FFFFFF"/>
              </w:rPr>
              <w:t> </w:t>
            </w:r>
          </w:p>
        </w:tc>
        <w:tc>
          <w:tcPr>
            <w:tcW w:w="3119" w:type="dxa"/>
          </w:tcPr>
          <w:p w14:paraId="1AB48178"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19D7A878"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3A119F" w14:paraId="69A1C4CD" w14:textId="77777777" w:rsidTr="00757533">
        <w:tc>
          <w:tcPr>
            <w:tcW w:w="14454" w:type="dxa"/>
            <w:gridSpan w:val="3"/>
          </w:tcPr>
          <w:p w14:paraId="60279591" w14:textId="77777777" w:rsidR="00B826DF" w:rsidRPr="0040191D" w:rsidRDefault="00B826DF" w:rsidP="0065384E">
            <w:pPr>
              <w:spacing w:after="100" w:afterAutospacing="1"/>
              <w:jc w:val="center"/>
              <w:outlineLvl w:val="0"/>
              <w:rPr>
                <w:rFonts w:ascii="Times New Roman" w:eastAsia="Times New Roman" w:hAnsi="Times New Roman" w:cs="Times New Roman"/>
                <w:b/>
                <w:bCs/>
                <w:kern w:val="36"/>
                <w:lang w:eastAsia="ru-RU"/>
              </w:rPr>
            </w:pPr>
            <w:r w:rsidRPr="0040191D">
              <w:rPr>
                <w:rFonts w:ascii="Times New Roman" w:eastAsia="Calibri" w:hAnsi="Times New Roman" w:cs="Times New Roman"/>
                <w:b/>
                <w:bCs/>
                <w:shd w:val="clear" w:color="auto" w:fill="FFFFFF"/>
              </w:rPr>
              <w:lastRenderedPageBreak/>
              <w:t>6. Мероприятия по организации питания работников и использования мест общего пользования</w:t>
            </w:r>
          </w:p>
        </w:tc>
      </w:tr>
      <w:tr w:rsidR="00B826DF" w:rsidRPr="0043285A" w14:paraId="3DECBEBD" w14:textId="77777777" w:rsidTr="00757533">
        <w:tc>
          <w:tcPr>
            <w:tcW w:w="601" w:type="dxa"/>
          </w:tcPr>
          <w:p w14:paraId="7E07CBB4"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6.1</w:t>
            </w:r>
          </w:p>
        </w:tc>
        <w:tc>
          <w:tcPr>
            <w:tcW w:w="10734" w:type="dxa"/>
          </w:tcPr>
          <w:p w14:paraId="0C1EB36D"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Организовать режим питания работников, не допускающий скопление людей в местах приема пищи (например, обеспечить временной разрыв приема пищи в бригадах), в том числе в строго отведенное время по утвержденному графику.</w:t>
            </w:r>
          </w:p>
          <w:p w14:paraId="10D619F8" w14:textId="77777777" w:rsidR="00B826DF" w:rsidRPr="0040191D" w:rsidRDefault="00B826DF" w:rsidP="0065384E">
            <w:pPr>
              <w:spacing w:after="100" w:afterAutospacing="1"/>
              <w:outlineLvl w:val="0"/>
              <w:rPr>
                <w:rFonts w:ascii="Times New Roman" w:eastAsia="Calibri" w:hAnsi="Times New Roman" w:cs="Times New Roman"/>
                <w:b/>
                <w:bCs/>
                <w:shd w:val="clear" w:color="auto" w:fill="FFFFFF"/>
              </w:rPr>
            </w:pPr>
            <w:r w:rsidRPr="0040191D">
              <w:rPr>
                <w:rFonts w:ascii="Times New Roman" w:eastAsia="Calibri" w:hAnsi="Times New Roman" w:cs="Times New Roman"/>
                <w:bCs/>
                <w:shd w:val="clear" w:color="auto" w:fill="FFFFFF"/>
              </w:rPr>
              <w:t>При отсутствии столовой установить запрет на прием пищи на рабочих местах, выделить для указанных целей специально отведенное помещение или его часть, с оборудованной раковиной для мытья рук и дозатором для обработки рук кожным антисептиком.</w:t>
            </w:r>
          </w:p>
        </w:tc>
        <w:tc>
          <w:tcPr>
            <w:tcW w:w="3119" w:type="dxa"/>
          </w:tcPr>
          <w:p w14:paraId="00AEE982"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5140CC5C"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Pr>
                <w:rFonts w:ascii="Times New Roman" w:eastAsia="Times New Roman" w:hAnsi="Times New Roman" w:cs="Times New Roman"/>
                <w:bCs/>
                <w:kern w:val="36"/>
                <w:lang w:eastAsia="ru-RU"/>
              </w:rPr>
              <w:t>Руководство предприятия</w:t>
            </w:r>
          </w:p>
        </w:tc>
      </w:tr>
      <w:tr w:rsidR="00B826DF" w:rsidRPr="0043285A" w14:paraId="0BDD1D26" w14:textId="77777777" w:rsidTr="00757533">
        <w:tc>
          <w:tcPr>
            <w:tcW w:w="601" w:type="dxa"/>
          </w:tcPr>
          <w:p w14:paraId="3E5E2B62"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6.2</w:t>
            </w:r>
          </w:p>
        </w:tc>
        <w:tc>
          <w:tcPr>
            <w:tcW w:w="10734" w:type="dxa"/>
          </w:tcPr>
          <w:p w14:paraId="3DB31675"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оборудование умывальников для мытья рук с мылом и дозатором для обработки рук кожным антисептиком во всех местах общественного пользования.</w:t>
            </w:r>
          </w:p>
        </w:tc>
        <w:tc>
          <w:tcPr>
            <w:tcW w:w="3119" w:type="dxa"/>
          </w:tcPr>
          <w:p w14:paraId="1A7167C3"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p>
          <w:p w14:paraId="0BA674D7"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p>
        </w:tc>
      </w:tr>
      <w:tr w:rsidR="00B826DF" w:rsidRPr="00A34CE5" w14:paraId="4D081C03" w14:textId="77777777" w:rsidTr="00757533">
        <w:tc>
          <w:tcPr>
            <w:tcW w:w="601" w:type="dxa"/>
          </w:tcPr>
          <w:p w14:paraId="3CB3E165"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6.3</w:t>
            </w:r>
          </w:p>
        </w:tc>
        <w:tc>
          <w:tcPr>
            <w:tcW w:w="10734" w:type="dxa"/>
          </w:tcPr>
          <w:p w14:paraId="5BDAA812"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При приеме пищи обеспечить соблюдение дистанции не менее 2,0 метров между людьми. Осуществлять дезинфекцию столов после каждого их использования работниками.</w:t>
            </w:r>
          </w:p>
        </w:tc>
        <w:tc>
          <w:tcPr>
            <w:tcW w:w="3119" w:type="dxa"/>
          </w:tcPr>
          <w:p w14:paraId="6E6EA635" w14:textId="77777777" w:rsidR="00B826DF"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Подрядчик</w:t>
            </w:r>
            <w:r>
              <w:rPr>
                <w:rFonts w:ascii="Times New Roman" w:eastAsia="Times New Roman" w:hAnsi="Times New Roman" w:cs="Times New Roman"/>
                <w:bCs/>
                <w:kern w:val="36"/>
                <w:lang w:eastAsia="ru-RU"/>
              </w:rPr>
              <w:t xml:space="preserve"> </w:t>
            </w:r>
          </w:p>
          <w:p w14:paraId="25EB4022" w14:textId="77777777" w:rsidR="00B826DF" w:rsidRPr="00A34CE5" w:rsidRDefault="00B826DF" w:rsidP="0065384E">
            <w:pPr>
              <w:spacing w:after="100" w:afterAutospacing="1"/>
              <w:outlineLvl w:val="0"/>
              <w:rPr>
                <w:rFonts w:ascii="Times New Roman" w:eastAsia="Times New Roman" w:hAnsi="Times New Roman" w:cs="Times New Roman"/>
                <w:b/>
                <w:bCs/>
                <w:kern w:val="36"/>
                <w:lang w:eastAsia="ru-RU"/>
              </w:rPr>
            </w:pPr>
          </w:p>
        </w:tc>
      </w:tr>
      <w:tr w:rsidR="00B826DF" w:rsidRPr="00A34CE5" w14:paraId="1CDDFA7B" w14:textId="77777777" w:rsidTr="00757533">
        <w:tc>
          <w:tcPr>
            <w:tcW w:w="601" w:type="dxa"/>
          </w:tcPr>
          <w:p w14:paraId="4B2779C1"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6.4</w:t>
            </w:r>
          </w:p>
        </w:tc>
        <w:tc>
          <w:tcPr>
            <w:tcW w:w="10734" w:type="dxa"/>
          </w:tcPr>
          <w:p w14:paraId="4476B2B6"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Обеспечить наличие одноразовой посуды в местах приема пищи (при возникновении опасности заражения рабочих Ковид-19)</w:t>
            </w:r>
          </w:p>
        </w:tc>
        <w:tc>
          <w:tcPr>
            <w:tcW w:w="3119" w:type="dxa"/>
          </w:tcPr>
          <w:p w14:paraId="18B2C28B"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012AF916" w14:textId="77777777" w:rsidTr="00757533">
        <w:tc>
          <w:tcPr>
            <w:tcW w:w="601" w:type="dxa"/>
          </w:tcPr>
          <w:p w14:paraId="0ADF0C11"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6.5</w:t>
            </w:r>
          </w:p>
        </w:tc>
        <w:tc>
          <w:tcPr>
            <w:tcW w:w="10734" w:type="dxa"/>
          </w:tcPr>
          <w:p w14:paraId="29DE9150"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Ограничить перемещение работников в обеденный перерыв и во время перерывов на отдых: выхода за территорию предприятия (организации), перемещение на другие участки, в отделы, помещения, не связанные с выполнением прямых должностных обязанностей.</w:t>
            </w:r>
          </w:p>
        </w:tc>
        <w:tc>
          <w:tcPr>
            <w:tcW w:w="3119" w:type="dxa"/>
          </w:tcPr>
          <w:p w14:paraId="5A79792F"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3B532274" w14:textId="77777777" w:rsidTr="00757533">
        <w:tc>
          <w:tcPr>
            <w:tcW w:w="601" w:type="dxa"/>
          </w:tcPr>
          <w:p w14:paraId="68A281E1"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6.6</w:t>
            </w:r>
          </w:p>
        </w:tc>
        <w:tc>
          <w:tcPr>
            <w:tcW w:w="10734" w:type="dxa"/>
          </w:tcPr>
          <w:p w14:paraId="3D5D7A1E"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Организовать режим использования работниками раздевалок, душевых, сушилок, не допускающий скопление людей.</w:t>
            </w:r>
          </w:p>
        </w:tc>
        <w:tc>
          <w:tcPr>
            <w:tcW w:w="3119" w:type="dxa"/>
          </w:tcPr>
          <w:p w14:paraId="4622ACFC"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r w:rsidR="00B826DF" w:rsidRPr="00A34CE5" w14:paraId="464E68E9" w14:textId="77777777" w:rsidTr="00757533">
        <w:tc>
          <w:tcPr>
            <w:tcW w:w="601" w:type="dxa"/>
          </w:tcPr>
          <w:p w14:paraId="7F5D8CFC" w14:textId="77777777" w:rsidR="00B826DF" w:rsidRPr="00A34CE5" w:rsidRDefault="00B826DF" w:rsidP="0065384E">
            <w:pPr>
              <w:spacing w:after="100" w:afterAutospacing="1"/>
              <w:jc w:val="center"/>
              <w:outlineLvl w:val="0"/>
              <w:rPr>
                <w:rFonts w:ascii="Times New Roman" w:eastAsia="Times New Roman" w:hAnsi="Times New Roman" w:cs="Times New Roman"/>
                <w:bCs/>
                <w:kern w:val="36"/>
                <w:lang w:eastAsia="ru-RU"/>
              </w:rPr>
            </w:pPr>
            <w:r w:rsidRPr="00A34CE5">
              <w:rPr>
                <w:rFonts w:ascii="Times New Roman" w:eastAsia="Times New Roman" w:hAnsi="Times New Roman" w:cs="Times New Roman"/>
                <w:bCs/>
                <w:kern w:val="36"/>
                <w:lang w:eastAsia="ru-RU"/>
              </w:rPr>
              <w:t>6.7</w:t>
            </w:r>
          </w:p>
        </w:tc>
        <w:tc>
          <w:tcPr>
            <w:tcW w:w="10734" w:type="dxa"/>
          </w:tcPr>
          <w:p w14:paraId="42F69F60" w14:textId="77777777" w:rsidR="00B826DF" w:rsidRPr="0040191D" w:rsidRDefault="00B826DF" w:rsidP="0065384E">
            <w:pPr>
              <w:spacing w:after="100" w:afterAutospacing="1"/>
              <w:outlineLvl w:val="0"/>
              <w:rPr>
                <w:rFonts w:ascii="Times New Roman" w:eastAsia="Calibri" w:hAnsi="Times New Roman" w:cs="Times New Roman"/>
                <w:bCs/>
                <w:shd w:val="clear" w:color="auto" w:fill="FFFFFF"/>
              </w:rPr>
            </w:pPr>
            <w:r w:rsidRPr="0040191D">
              <w:rPr>
                <w:rFonts w:ascii="Times New Roman" w:eastAsia="Calibri" w:hAnsi="Times New Roman" w:cs="Times New Roman"/>
                <w:bCs/>
                <w:shd w:val="clear" w:color="auto" w:fill="FFFFFF"/>
              </w:rPr>
              <w:t>Запретить проведение любых массовых мероприятий на объекте.</w:t>
            </w:r>
          </w:p>
        </w:tc>
        <w:tc>
          <w:tcPr>
            <w:tcW w:w="3119" w:type="dxa"/>
          </w:tcPr>
          <w:p w14:paraId="0A4CFB39" w14:textId="77777777" w:rsidR="00B826DF" w:rsidRPr="00A34CE5" w:rsidRDefault="00B826DF" w:rsidP="0065384E">
            <w:pPr>
              <w:spacing w:after="100" w:afterAutospacing="1"/>
              <w:jc w:val="center"/>
              <w:outlineLvl w:val="0"/>
              <w:rPr>
                <w:rFonts w:ascii="Times New Roman" w:eastAsia="Times New Roman" w:hAnsi="Times New Roman" w:cs="Times New Roman"/>
                <w:b/>
                <w:bCs/>
                <w:kern w:val="36"/>
                <w:lang w:eastAsia="ru-RU"/>
              </w:rPr>
            </w:pPr>
            <w:r w:rsidRPr="00A34CE5">
              <w:rPr>
                <w:rFonts w:ascii="Times New Roman" w:eastAsia="Times New Roman" w:hAnsi="Times New Roman" w:cs="Times New Roman"/>
                <w:bCs/>
                <w:kern w:val="36"/>
                <w:lang w:eastAsia="ru-RU"/>
              </w:rPr>
              <w:t>Подрядчик</w:t>
            </w:r>
          </w:p>
        </w:tc>
      </w:tr>
    </w:tbl>
    <w:p w14:paraId="25DC9570" w14:textId="77777777" w:rsidR="00B826DF" w:rsidRDefault="00B826DF" w:rsidP="004418C0">
      <w:pPr>
        <w:tabs>
          <w:tab w:val="left" w:pos="12191"/>
        </w:tabs>
        <w:spacing w:after="0" w:line="240" w:lineRule="auto"/>
        <w:jc w:val="right"/>
        <w:rPr>
          <w:rFonts w:asciiTheme="majorBidi" w:hAnsiTheme="majorBidi" w:cstheme="majorBidi"/>
          <w:b/>
          <w:bCs/>
        </w:rPr>
      </w:pPr>
    </w:p>
    <w:sectPr w:rsidR="00B826DF" w:rsidSect="0049395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5A266" w14:textId="77777777" w:rsidR="002E7814" w:rsidRDefault="002E7814">
      <w:pPr>
        <w:spacing w:after="0" w:line="240" w:lineRule="auto"/>
      </w:pPr>
      <w:r>
        <w:separator/>
      </w:r>
    </w:p>
  </w:endnote>
  <w:endnote w:type="continuationSeparator" w:id="0">
    <w:p w14:paraId="3339D439" w14:textId="77777777" w:rsidR="002E7814" w:rsidRDefault="002E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irce-Bold">
    <w:altName w:val="Times New Roman"/>
    <w:panose1 w:val="00000000000000000000"/>
    <w:charset w:val="00"/>
    <w:family w:val="roman"/>
    <w:notTrueType/>
    <w:pitch w:val="default"/>
  </w:font>
  <w:font w:name="Times New Roman Tj">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459099"/>
      <w:docPartObj>
        <w:docPartGallery w:val="Page Numbers (Bottom of Page)"/>
        <w:docPartUnique/>
      </w:docPartObj>
    </w:sdtPr>
    <w:sdtEndPr>
      <w:rPr>
        <w:noProof/>
      </w:rPr>
    </w:sdtEndPr>
    <w:sdtContent>
      <w:p w14:paraId="1AD78919" w14:textId="77777777" w:rsidR="004F17FA" w:rsidRDefault="004F17FA">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59B341AC" w14:textId="77777777" w:rsidR="004F17FA" w:rsidRDefault="004F17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D0E38" w14:textId="77777777" w:rsidR="002E7814" w:rsidRDefault="002E7814">
      <w:pPr>
        <w:spacing w:after="0" w:line="240" w:lineRule="auto"/>
      </w:pPr>
      <w:r>
        <w:separator/>
      </w:r>
    </w:p>
  </w:footnote>
  <w:footnote w:type="continuationSeparator" w:id="0">
    <w:p w14:paraId="7CEBB1AB" w14:textId="77777777" w:rsidR="002E7814" w:rsidRDefault="002E7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A96D3C2"/>
    <w:lvl w:ilvl="0">
      <w:numFmt w:val="bullet"/>
      <w:lvlText w:val="*"/>
      <w:lvlJc w:val="left"/>
    </w:lvl>
  </w:abstractNum>
  <w:abstractNum w:abstractNumId="1" w15:restartNumberingAfterBreak="0">
    <w:nsid w:val="00E03E4E"/>
    <w:multiLevelType w:val="hybridMultilevel"/>
    <w:tmpl w:val="F9888B84"/>
    <w:lvl w:ilvl="0" w:tplc="ACCE068C">
      <w:numFmt w:val="bullet"/>
      <w:lvlText w:val="-"/>
      <w:lvlJc w:val="left"/>
      <w:pPr>
        <w:ind w:left="278" w:hanging="164"/>
      </w:pPr>
      <w:rPr>
        <w:rFonts w:ascii="Times New Roman" w:eastAsia="Times New Roman" w:hAnsi="Times New Roman" w:cs="Times New Roman" w:hint="default"/>
        <w:b w:val="0"/>
        <w:bCs w:val="0"/>
        <w:i w:val="0"/>
        <w:iCs w:val="0"/>
        <w:spacing w:val="0"/>
        <w:w w:val="100"/>
        <w:sz w:val="22"/>
        <w:szCs w:val="22"/>
        <w:lang w:val="ru-RU" w:eastAsia="en-US" w:bidi="ar-SA"/>
      </w:rPr>
    </w:lvl>
    <w:lvl w:ilvl="1" w:tplc="936AC684">
      <w:numFmt w:val="bullet"/>
      <w:lvlText w:val="•"/>
      <w:lvlJc w:val="left"/>
      <w:pPr>
        <w:ind w:left="487" w:hanging="164"/>
      </w:pPr>
      <w:rPr>
        <w:rFonts w:hint="default"/>
        <w:lang w:val="ru-RU" w:eastAsia="en-US" w:bidi="ar-SA"/>
      </w:rPr>
    </w:lvl>
    <w:lvl w:ilvl="2" w:tplc="5A280A7E">
      <w:numFmt w:val="bullet"/>
      <w:lvlText w:val="•"/>
      <w:lvlJc w:val="left"/>
      <w:pPr>
        <w:ind w:left="695" w:hanging="164"/>
      </w:pPr>
      <w:rPr>
        <w:rFonts w:hint="default"/>
        <w:lang w:val="ru-RU" w:eastAsia="en-US" w:bidi="ar-SA"/>
      </w:rPr>
    </w:lvl>
    <w:lvl w:ilvl="3" w:tplc="DEA059FE">
      <w:numFmt w:val="bullet"/>
      <w:lvlText w:val="•"/>
      <w:lvlJc w:val="left"/>
      <w:pPr>
        <w:ind w:left="903" w:hanging="164"/>
      </w:pPr>
      <w:rPr>
        <w:rFonts w:hint="default"/>
        <w:lang w:val="ru-RU" w:eastAsia="en-US" w:bidi="ar-SA"/>
      </w:rPr>
    </w:lvl>
    <w:lvl w:ilvl="4" w:tplc="BD422034">
      <w:numFmt w:val="bullet"/>
      <w:lvlText w:val="•"/>
      <w:lvlJc w:val="left"/>
      <w:pPr>
        <w:ind w:left="1110" w:hanging="164"/>
      </w:pPr>
      <w:rPr>
        <w:rFonts w:hint="default"/>
        <w:lang w:val="ru-RU" w:eastAsia="en-US" w:bidi="ar-SA"/>
      </w:rPr>
    </w:lvl>
    <w:lvl w:ilvl="5" w:tplc="BDDAE83A">
      <w:numFmt w:val="bullet"/>
      <w:lvlText w:val="•"/>
      <w:lvlJc w:val="left"/>
      <w:pPr>
        <w:ind w:left="1318" w:hanging="164"/>
      </w:pPr>
      <w:rPr>
        <w:rFonts w:hint="default"/>
        <w:lang w:val="ru-RU" w:eastAsia="en-US" w:bidi="ar-SA"/>
      </w:rPr>
    </w:lvl>
    <w:lvl w:ilvl="6" w:tplc="75FCDAC8">
      <w:numFmt w:val="bullet"/>
      <w:lvlText w:val="•"/>
      <w:lvlJc w:val="left"/>
      <w:pPr>
        <w:ind w:left="1526" w:hanging="164"/>
      </w:pPr>
      <w:rPr>
        <w:rFonts w:hint="default"/>
        <w:lang w:val="ru-RU" w:eastAsia="en-US" w:bidi="ar-SA"/>
      </w:rPr>
    </w:lvl>
    <w:lvl w:ilvl="7" w:tplc="AFB2BFC4">
      <w:numFmt w:val="bullet"/>
      <w:lvlText w:val="•"/>
      <w:lvlJc w:val="left"/>
      <w:pPr>
        <w:ind w:left="1733" w:hanging="164"/>
      </w:pPr>
      <w:rPr>
        <w:rFonts w:hint="default"/>
        <w:lang w:val="ru-RU" w:eastAsia="en-US" w:bidi="ar-SA"/>
      </w:rPr>
    </w:lvl>
    <w:lvl w:ilvl="8" w:tplc="745A3272">
      <w:numFmt w:val="bullet"/>
      <w:lvlText w:val="•"/>
      <w:lvlJc w:val="left"/>
      <w:pPr>
        <w:ind w:left="1941" w:hanging="164"/>
      </w:pPr>
      <w:rPr>
        <w:rFonts w:hint="default"/>
        <w:lang w:val="ru-RU" w:eastAsia="en-US" w:bidi="ar-SA"/>
      </w:rPr>
    </w:lvl>
  </w:abstractNum>
  <w:abstractNum w:abstractNumId="2" w15:restartNumberingAfterBreak="0">
    <w:nsid w:val="010F5164"/>
    <w:multiLevelType w:val="multilevel"/>
    <w:tmpl w:val="3FE82378"/>
    <w:lvl w:ilvl="0">
      <w:start w:val="1"/>
      <w:numFmt w:val="decimal"/>
      <w:lvlText w:val="%1."/>
      <w:lvlJc w:val="left"/>
      <w:pPr>
        <w:ind w:left="720" w:hanging="360"/>
      </w:pPr>
      <w:rPr>
        <w:rFonts w:hint="default"/>
        <w:b/>
        <w:w w:val="105"/>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0F1C01"/>
    <w:multiLevelType w:val="hybridMultilevel"/>
    <w:tmpl w:val="358E1000"/>
    <w:lvl w:ilvl="0" w:tplc="10D64E78">
      <w:numFmt w:val="bullet"/>
      <w:lvlText w:val="-"/>
      <w:lvlJc w:val="left"/>
      <w:pPr>
        <w:ind w:left="278" w:hanging="164"/>
      </w:pPr>
      <w:rPr>
        <w:rFonts w:ascii="Times New Roman" w:eastAsia="Times New Roman" w:hAnsi="Times New Roman" w:cs="Times New Roman" w:hint="default"/>
        <w:b w:val="0"/>
        <w:bCs w:val="0"/>
        <w:i w:val="0"/>
        <w:iCs w:val="0"/>
        <w:spacing w:val="0"/>
        <w:w w:val="100"/>
        <w:sz w:val="22"/>
        <w:szCs w:val="22"/>
        <w:lang w:val="ru-RU" w:eastAsia="en-US" w:bidi="ar-SA"/>
      </w:rPr>
    </w:lvl>
    <w:lvl w:ilvl="1" w:tplc="D3C0EF00">
      <w:numFmt w:val="bullet"/>
      <w:lvlText w:val="•"/>
      <w:lvlJc w:val="left"/>
      <w:pPr>
        <w:ind w:left="487" w:hanging="164"/>
      </w:pPr>
      <w:rPr>
        <w:rFonts w:hint="default"/>
        <w:lang w:val="ru-RU" w:eastAsia="en-US" w:bidi="ar-SA"/>
      </w:rPr>
    </w:lvl>
    <w:lvl w:ilvl="2" w:tplc="65F4D774">
      <w:numFmt w:val="bullet"/>
      <w:lvlText w:val="•"/>
      <w:lvlJc w:val="left"/>
      <w:pPr>
        <w:ind w:left="695" w:hanging="164"/>
      </w:pPr>
      <w:rPr>
        <w:rFonts w:hint="default"/>
        <w:lang w:val="ru-RU" w:eastAsia="en-US" w:bidi="ar-SA"/>
      </w:rPr>
    </w:lvl>
    <w:lvl w:ilvl="3" w:tplc="305CC62E">
      <w:numFmt w:val="bullet"/>
      <w:lvlText w:val="•"/>
      <w:lvlJc w:val="left"/>
      <w:pPr>
        <w:ind w:left="903" w:hanging="164"/>
      </w:pPr>
      <w:rPr>
        <w:rFonts w:hint="default"/>
        <w:lang w:val="ru-RU" w:eastAsia="en-US" w:bidi="ar-SA"/>
      </w:rPr>
    </w:lvl>
    <w:lvl w:ilvl="4" w:tplc="538819F2">
      <w:numFmt w:val="bullet"/>
      <w:lvlText w:val="•"/>
      <w:lvlJc w:val="left"/>
      <w:pPr>
        <w:ind w:left="1110" w:hanging="164"/>
      </w:pPr>
      <w:rPr>
        <w:rFonts w:hint="default"/>
        <w:lang w:val="ru-RU" w:eastAsia="en-US" w:bidi="ar-SA"/>
      </w:rPr>
    </w:lvl>
    <w:lvl w:ilvl="5" w:tplc="C9729D2A">
      <w:numFmt w:val="bullet"/>
      <w:lvlText w:val="•"/>
      <w:lvlJc w:val="left"/>
      <w:pPr>
        <w:ind w:left="1318" w:hanging="164"/>
      </w:pPr>
      <w:rPr>
        <w:rFonts w:hint="default"/>
        <w:lang w:val="ru-RU" w:eastAsia="en-US" w:bidi="ar-SA"/>
      </w:rPr>
    </w:lvl>
    <w:lvl w:ilvl="6" w:tplc="00DA178E">
      <w:numFmt w:val="bullet"/>
      <w:lvlText w:val="•"/>
      <w:lvlJc w:val="left"/>
      <w:pPr>
        <w:ind w:left="1526" w:hanging="164"/>
      </w:pPr>
      <w:rPr>
        <w:rFonts w:hint="default"/>
        <w:lang w:val="ru-RU" w:eastAsia="en-US" w:bidi="ar-SA"/>
      </w:rPr>
    </w:lvl>
    <w:lvl w:ilvl="7" w:tplc="F340728A">
      <w:numFmt w:val="bullet"/>
      <w:lvlText w:val="•"/>
      <w:lvlJc w:val="left"/>
      <w:pPr>
        <w:ind w:left="1733" w:hanging="164"/>
      </w:pPr>
      <w:rPr>
        <w:rFonts w:hint="default"/>
        <w:lang w:val="ru-RU" w:eastAsia="en-US" w:bidi="ar-SA"/>
      </w:rPr>
    </w:lvl>
    <w:lvl w:ilvl="8" w:tplc="9D3CB3BA">
      <w:numFmt w:val="bullet"/>
      <w:lvlText w:val="•"/>
      <w:lvlJc w:val="left"/>
      <w:pPr>
        <w:ind w:left="1941" w:hanging="164"/>
      </w:pPr>
      <w:rPr>
        <w:rFonts w:hint="default"/>
        <w:lang w:val="ru-RU" w:eastAsia="en-US" w:bidi="ar-SA"/>
      </w:rPr>
    </w:lvl>
  </w:abstractNum>
  <w:abstractNum w:abstractNumId="4" w15:restartNumberingAfterBreak="0">
    <w:nsid w:val="031F74B7"/>
    <w:multiLevelType w:val="multilevel"/>
    <w:tmpl w:val="E04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70DEF"/>
    <w:multiLevelType w:val="hybridMultilevel"/>
    <w:tmpl w:val="CF88095C"/>
    <w:lvl w:ilvl="0" w:tplc="68F62158">
      <w:start w:val="1"/>
      <w:numFmt w:val="decimal"/>
      <w:lvlText w:val="%1."/>
      <w:lvlJc w:val="left"/>
      <w:pPr>
        <w:ind w:left="720" w:hanging="360"/>
      </w:pPr>
      <w:rPr>
        <w:rFonts w:ascii="Times New Roman" w:eastAsia="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0495E"/>
    <w:multiLevelType w:val="hybridMultilevel"/>
    <w:tmpl w:val="B38A5C06"/>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D2184C"/>
    <w:multiLevelType w:val="hybridMultilevel"/>
    <w:tmpl w:val="C86C9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C76088"/>
    <w:multiLevelType w:val="hybridMultilevel"/>
    <w:tmpl w:val="2E7E1876"/>
    <w:lvl w:ilvl="0" w:tplc="BFE8B3A6">
      <w:numFmt w:val="bullet"/>
      <w:lvlText w:val="-"/>
      <w:lvlJc w:val="left"/>
      <w:pPr>
        <w:ind w:left="278" w:hanging="164"/>
      </w:pPr>
      <w:rPr>
        <w:rFonts w:ascii="Times New Roman" w:eastAsia="Times New Roman" w:hAnsi="Times New Roman" w:cs="Times New Roman" w:hint="default"/>
        <w:b w:val="0"/>
        <w:bCs w:val="0"/>
        <w:i w:val="0"/>
        <w:iCs w:val="0"/>
        <w:spacing w:val="0"/>
        <w:w w:val="100"/>
        <w:sz w:val="22"/>
        <w:szCs w:val="22"/>
        <w:lang w:val="ru-RU" w:eastAsia="en-US" w:bidi="ar-SA"/>
      </w:rPr>
    </w:lvl>
    <w:lvl w:ilvl="1" w:tplc="921A5922">
      <w:numFmt w:val="bullet"/>
      <w:lvlText w:val="•"/>
      <w:lvlJc w:val="left"/>
      <w:pPr>
        <w:ind w:left="487" w:hanging="164"/>
      </w:pPr>
      <w:rPr>
        <w:rFonts w:hint="default"/>
        <w:lang w:val="ru-RU" w:eastAsia="en-US" w:bidi="ar-SA"/>
      </w:rPr>
    </w:lvl>
    <w:lvl w:ilvl="2" w:tplc="CA9AEE06">
      <w:numFmt w:val="bullet"/>
      <w:lvlText w:val="•"/>
      <w:lvlJc w:val="left"/>
      <w:pPr>
        <w:ind w:left="695" w:hanging="164"/>
      </w:pPr>
      <w:rPr>
        <w:rFonts w:hint="default"/>
        <w:lang w:val="ru-RU" w:eastAsia="en-US" w:bidi="ar-SA"/>
      </w:rPr>
    </w:lvl>
    <w:lvl w:ilvl="3" w:tplc="EBBC1D14">
      <w:numFmt w:val="bullet"/>
      <w:lvlText w:val="•"/>
      <w:lvlJc w:val="left"/>
      <w:pPr>
        <w:ind w:left="903" w:hanging="164"/>
      </w:pPr>
      <w:rPr>
        <w:rFonts w:hint="default"/>
        <w:lang w:val="ru-RU" w:eastAsia="en-US" w:bidi="ar-SA"/>
      </w:rPr>
    </w:lvl>
    <w:lvl w:ilvl="4" w:tplc="F09054DA">
      <w:numFmt w:val="bullet"/>
      <w:lvlText w:val="•"/>
      <w:lvlJc w:val="left"/>
      <w:pPr>
        <w:ind w:left="1110" w:hanging="164"/>
      </w:pPr>
      <w:rPr>
        <w:rFonts w:hint="default"/>
        <w:lang w:val="ru-RU" w:eastAsia="en-US" w:bidi="ar-SA"/>
      </w:rPr>
    </w:lvl>
    <w:lvl w:ilvl="5" w:tplc="A350DB00">
      <w:numFmt w:val="bullet"/>
      <w:lvlText w:val="•"/>
      <w:lvlJc w:val="left"/>
      <w:pPr>
        <w:ind w:left="1318" w:hanging="164"/>
      </w:pPr>
      <w:rPr>
        <w:rFonts w:hint="default"/>
        <w:lang w:val="ru-RU" w:eastAsia="en-US" w:bidi="ar-SA"/>
      </w:rPr>
    </w:lvl>
    <w:lvl w:ilvl="6" w:tplc="41AA6A6C">
      <w:numFmt w:val="bullet"/>
      <w:lvlText w:val="•"/>
      <w:lvlJc w:val="left"/>
      <w:pPr>
        <w:ind w:left="1526" w:hanging="164"/>
      </w:pPr>
      <w:rPr>
        <w:rFonts w:hint="default"/>
        <w:lang w:val="ru-RU" w:eastAsia="en-US" w:bidi="ar-SA"/>
      </w:rPr>
    </w:lvl>
    <w:lvl w:ilvl="7" w:tplc="2E969424">
      <w:numFmt w:val="bullet"/>
      <w:lvlText w:val="•"/>
      <w:lvlJc w:val="left"/>
      <w:pPr>
        <w:ind w:left="1733" w:hanging="164"/>
      </w:pPr>
      <w:rPr>
        <w:rFonts w:hint="default"/>
        <w:lang w:val="ru-RU" w:eastAsia="en-US" w:bidi="ar-SA"/>
      </w:rPr>
    </w:lvl>
    <w:lvl w:ilvl="8" w:tplc="A324214C">
      <w:numFmt w:val="bullet"/>
      <w:lvlText w:val="•"/>
      <w:lvlJc w:val="left"/>
      <w:pPr>
        <w:ind w:left="1941" w:hanging="164"/>
      </w:pPr>
      <w:rPr>
        <w:rFonts w:hint="default"/>
        <w:lang w:val="ru-RU" w:eastAsia="en-US" w:bidi="ar-SA"/>
      </w:rPr>
    </w:lvl>
  </w:abstractNum>
  <w:abstractNum w:abstractNumId="9" w15:restartNumberingAfterBreak="0">
    <w:nsid w:val="1BE607E9"/>
    <w:multiLevelType w:val="hybridMultilevel"/>
    <w:tmpl w:val="60A4C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FE5AB7"/>
    <w:multiLevelType w:val="hybridMultilevel"/>
    <w:tmpl w:val="C9462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040EAA"/>
    <w:multiLevelType w:val="hybridMultilevel"/>
    <w:tmpl w:val="9E8613A8"/>
    <w:lvl w:ilvl="0" w:tplc="7CD805CE">
      <w:start w:val="1"/>
      <w:numFmt w:val="bullet"/>
      <w:lvlText w:val=""/>
      <w:lvlJc w:val="left"/>
      <w:pPr>
        <w:ind w:left="720" w:hanging="360"/>
      </w:pPr>
      <w:rPr>
        <w:rFonts w:ascii="Symbol" w:hAnsi="Symbol" w:hint="default"/>
      </w:rPr>
    </w:lvl>
    <w:lvl w:ilvl="1" w:tplc="7CD805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343727"/>
    <w:multiLevelType w:val="hybridMultilevel"/>
    <w:tmpl w:val="0FACBD90"/>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DB4424"/>
    <w:multiLevelType w:val="hybridMultilevel"/>
    <w:tmpl w:val="C89EEB7E"/>
    <w:lvl w:ilvl="0" w:tplc="E2708352">
      <w:numFmt w:val="bullet"/>
      <w:lvlText w:val="-"/>
      <w:lvlJc w:val="left"/>
      <w:pPr>
        <w:ind w:left="271" w:hanging="180"/>
      </w:pPr>
      <w:rPr>
        <w:rFonts w:ascii="Times New Roman" w:eastAsia="Times New Roman" w:hAnsi="Times New Roman" w:cs="Times New Roman" w:hint="default"/>
        <w:b w:val="0"/>
        <w:bCs w:val="0"/>
        <w:i w:val="0"/>
        <w:iCs w:val="0"/>
        <w:spacing w:val="0"/>
        <w:w w:val="100"/>
        <w:sz w:val="22"/>
        <w:szCs w:val="22"/>
        <w:lang w:val="ru-RU" w:eastAsia="en-US" w:bidi="ar-SA"/>
      </w:rPr>
    </w:lvl>
    <w:lvl w:ilvl="1" w:tplc="57360EA0">
      <w:numFmt w:val="bullet"/>
      <w:lvlText w:val="•"/>
      <w:lvlJc w:val="left"/>
      <w:pPr>
        <w:ind w:left="487" w:hanging="180"/>
      </w:pPr>
      <w:rPr>
        <w:rFonts w:hint="default"/>
        <w:lang w:val="ru-RU" w:eastAsia="en-US" w:bidi="ar-SA"/>
      </w:rPr>
    </w:lvl>
    <w:lvl w:ilvl="2" w:tplc="510486A6">
      <w:numFmt w:val="bullet"/>
      <w:lvlText w:val="•"/>
      <w:lvlJc w:val="left"/>
      <w:pPr>
        <w:ind w:left="695" w:hanging="180"/>
      </w:pPr>
      <w:rPr>
        <w:rFonts w:hint="default"/>
        <w:lang w:val="ru-RU" w:eastAsia="en-US" w:bidi="ar-SA"/>
      </w:rPr>
    </w:lvl>
    <w:lvl w:ilvl="3" w:tplc="F22AC130">
      <w:numFmt w:val="bullet"/>
      <w:lvlText w:val="•"/>
      <w:lvlJc w:val="left"/>
      <w:pPr>
        <w:ind w:left="903" w:hanging="180"/>
      </w:pPr>
      <w:rPr>
        <w:rFonts w:hint="default"/>
        <w:lang w:val="ru-RU" w:eastAsia="en-US" w:bidi="ar-SA"/>
      </w:rPr>
    </w:lvl>
    <w:lvl w:ilvl="4" w:tplc="F9B67CB0">
      <w:numFmt w:val="bullet"/>
      <w:lvlText w:val="•"/>
      <w:lvlJc w:val="left"/>
      <w:pPr>
        <w:ind w:left="1110" w:hanging="180"/>
      </w:pPr>
      <w:rPr>
        <w:rFonts w:hint="default"/>
        <w:lang w:val="ru-RU" w:eastAsia="en-US" w:bidi="ar-SA"/>
      </w:rPr>
    </w:lvl>
    <w:lvl w:ilvl="5" w:tplc="C83661FC">
      <w:numFmt w:val="bullet"/>
      <w:lvlText w:val="•"/>
      <w:lvlJc w:val="left"/>
      <w:pPr>
        <w:ind w:left="1318" w:hanging="180"/>
      </w:pPr>
      <w:rPr>
        <w:rFonts w:hint="default"/>
        <w:lang w:val="ru-RU" w:eastAsia="en-US" w:bidi="ar-SA"/>
      </w:rPr>
    </w:lvl>
    <w:lvl w:ilvl="6" w:tplc="809E9B8E">
      <w:numFmt w:val="bullet"/>
      <w:lvlText w:val="•"/>
      <w:lvlJc w:val="left"/>
      <w:pPr>
        <w:ind w:left="1526" w:hanging="180"/>
      </w:pPr>
      <w:rPr>
        <w:rFonts w:hint="default"/>
        <w:lang w:val="ru-RU" w:eastAsia="en-US" w:bidi="ar-SA"/>
      </w:rPr>
    </w:lvl>
    <w:lvl w:ilvl="7" w:tplc="366AE41A">
      <w:numFmt w:val="bullet"/>
      <w:lvlText w:val="•"/>
      <w:lvlJc w:val="left"/>
      <w:pPr>
        <w:ind w:left="1733" w:hanging="180"/>
      </w:pPr>
      <w:rPr>
        <w:rFonts w:hint="default"/>
        <w:lang w:val="ru-RU" w:eastAsia="en-US" w:bidi="ar-SA"/>
      </w:rPr>
    </w:lvl>
    <w:lvl w:ilvl="8" w:tplc="4B349C72">
      <w:numFmt w:val="bullet"/>
      <w:lvlText w:val="•"/>
      <w:lvlJc w:val="left"/>
      <w:pPr>
        <w:ind w:left="1941" w:hanging="180"/>
      </w:pPr>
      <w:rPr>
        <w:rFonts w:hint="default"/>
        <w:lang w:val="ru-RU" w:eastAsia="en-US" w:bidi="ar-SA"/>
      </w:rPr>
    </w:lvl>
  </w:abstractNum>
  <w:abstractNum w:abstractNumId="14" w15:restartNumberingAfterBreak="0">
    <w:nsid w:val="2F4E08E7"/>
    <w:multiLevelType w:val="hybridMultilevel"/>
    <w:tmpl w:val="55D075B6"/>
    <w:lvl w:ilvl="0" w:tplc="5F7448FC">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B34E8A"/>
    <w:multiLevelType w:val="hybridMultilevel"/>
    <w:tmpl w:val="7F08C580"/>
    <w:lvl w:ilvl="0" w:tplc="5F9090E4">
      <w:numFmt w:val="bullet"/>
      <w:lvlText w:val="-"/>
      <w:lvlJc w:val="left"/>
      <w:pPr>
        <w:ind w:left="271" w:hanging="164"/>
      </w:pPr>
      <w:rPr>
        <w:rFonts w:ascii="Times New Roman" w:eastAsia="Times New Roman" w:hAnsi="Times New Roman" w:cs="Times New Roman" w:hint="default"/>
        <w:b w:val="0"/>
        <w:bCs w:val="0"/>
        <w:i w:val="0"/>
        <w:iCs w:val="0"/>
        <w:spacing w:val="0"/>
        <w:w w:val="99"/>
        <w:sz w:val="20"/>
        <w:szCs w:val="20"/>
        <w:lang w:val="ru-RU" w:eastAsia="en-US" w:bidi="ar-SA"/>
      </w:rPr>
    </w:lvl>
    <w:lvl w:ilvl="1" w:tplc="144E73C2">
      <w:numFmt w:val="bullet"/>
      <w:lvlText w:val="•"/>
      <w:lvlJc w:val="left"/>
      <w:pPr>
        <w:ind w:left="434" w:hanging="164"/>
      </w:pPr>
      <w:rPr>
        <w:rFonts w:hint="default"/>
        <w:lang w:val="ru-RU" w:eastAsia="en-US" w:bidi="ar-SA"/>
      </w:rPr>
    </w:lvl>
    <w:lvl w:ilvl="2" w:tplc="56C436AE">
      <w:numFmt w:val="bullet"/>
      <w:lvlText w:val="•"/>
      <w:lvlJc w:val="left"/>
      <w:pPr>
        <w:ind w:left="589" w:hanging="164"/>
      </w:pPr>
      <w:rPr>
        <w:rFonts w:hint="default"/>
        <w:lang w:val="ru-RU" w:eastAsia="en-US" w:bidi="ar-SA"/>
      </w:rPr>
    </w:lvl>
    <w:lvl w:ilvl="3" w:tplc="0C5ED7B8">
      <w:numFmt w:val="bullet"/>
      <w:lvlText w:val="•"/>
      <w:lvlJc w:val="left"/>
      <w:pPr>
        <w:ind w:left="744" w:hanging="164"/>
      </w:pPr>
      <w:rPr>
        <w:rFonts w:hint="default"/>
        <w:lang w:val="ru-RU" w:eastAsia="en-US" w:bidi="ar-SA"/>
      </w:rPr>
    </w:lvl>
    <w:lvl w:ilvl="4" w:tplc="45B21B60">
      <w:numFmt w:val="bullet"/>
      <w:lvlText w:val="•"/>
      <w:lvlJc w:val="left"/>
      <w:pPr>
        <w:ind w:left="898" w:hanging="164"/>
      </w:pPr>
      <w:rPr>
        <w:rFonts w:hint="default"/>
        <w:lang w:val="ru-RU" w:eastAsia="en-US" w:bidi="ar-SA"/>
      </w:rPr>
    </w:lvl>
    <w:lvl w:ilvl="5" w:tplc="B058B140">
      <w:numFmt w:val="bullet"/>
      <w:lvlText w:val="•"/>
      <w:lvlJc w:val="left"/>
      <w:pPr>
        <w:ind w:left="1053" w:hanging="164"/>
      </w:pPr>
      <w:rPr>
        <w:rFonts w:hint="default"/>
        <w:lang w:val="ru-RU" w:eastAsia="en-US" w:bidi="ar-SA"/>
      </w:rPr>
    </w:lvl>
    <w:lvl w:ilvl="6" w:tplc="7D78EA9C">
      <w:numFmt w:val="bullet"/>
      <w:lvlText w:val="•"/>
      <w:lvlJc w:val="left"/>
      <w:pPr>
        <w:ind w:left="1208" w:hanging="164"/>
      </w:pPr>
      <w:rPr>
        <w:rFonts w:hint="default"/>
        <w:lang w:val="ru-RU" w:eastAsia="en-US" w:bidi="ar-SA"/>
      </w:rPr>
    </w:lvl>
    <w:lvl w:ilvl="7" w:tplc="0AE41CFC">
      <w:numFmt w:val="bullet"/>
      <w:lvlText w:val="•"/>
      <w:lvlJc w:val="left"/>
      <w:pPr>
        <w:ind w:left="1362" w:hanging="164"/>
      </w:pPr>
      <w:rPr>
        <w:rFonts w:hint="default"/>
        <w:lang w:val="ru-RU" w:eastAsia="en-US" w:bidi="ar-SA"/>
      </w:rPr>
    </w:lvl>
    <w:lvl w:ilvl="8" w:tplc="4EFA286A">
      <w:numFmt w:val="bullet"/>
      <w:lvlText w:val="•"/>
      <w:lvlJc w:val="left"/>
      <w:pPr>
        <w:ind w:left="1517" w:hanging="164"/>
      </w:pPr>
      <w:rPr>
        <w:rFonts w:hint="default"/>
        <w:lang w:val="ru-RU" w:eastAsia="en-US" w:bidi="ar-SA"/>
      </w:rPr>
    </w:lvl>
  </w:abstractNum>
  <w:abstractNum w:abstractNumId="16" w15:restartNumberingAfterBreak="0">
    <w:nsid w:val="35FA085F"/>
    <w:multiLevelType w:val="hybridMultilevel"/>
    <w:tmpl w:val="94A89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907A3"/>
    <w:multiLevelType w:val="singleLevel"/>
    <w:tmpl w:val="53681F08"/>
    <w:lvl w:ilvl="0">
      <w:start w:val="1"/>
      <w:numFmt w:val="decimal"/>
      <w:lvlText w:val="5.%1."/>
      <w:legacy w:legacy="1" w:legacySpace="0" w:legacyIndent="485"/>
      <w:lvlJc w:val="left"/>
      <w:rPr>
        <w:rFonts w:ascii="Times New Roman" w:hAnsi="Times New Roman" w:cs="Times New Roman" w:hint="default"/>
      </w:rPr>
    </w:lvl>
  </w:abstractNum>
  <w:abstractNum w:abstractNumId="18" w15:restartNumberingAfterBreak="0">
    <w:nsid w:val="4269788D"/>
    <w:multiLevelType w:val="hybridMultilevel"/>
    <w:tmpl w:val="25DCA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FF415E"/>
    <w:multiLevelType w:val="hybridMultilevel"/>
    <w:tmpl w:val="CF56AC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61268D9"/>
    <w:multiLevelType w:val="hybridMultilevel"/>
    <w:tmpl w:val="25E89EA6"/>
    <w:lvl w:ilvl="0" w:tplc="D37CFC0C">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19D8E7A0">
      <w:numFmt w:val="bullet"/>
      <w:lvlText w:val="•"/>
      <w:lvlJc w:val="left"/>
      <w:pPr>
        <w:ind w:left="298" w:hanging="128"/>
      </w:pPr>
      <w:rPr>
        <w:rFonts w:hint="default"/>
        <w:lang w:val="ru-RU" w:eastAsia="en-US" w:bidi="ar-SA"/>
      </w:rPr>
    </w:lvl>
    <w:lvl w:ilvl="2" w:tplc="A04C2FBE">
      <w:numFmt w:val="bullet"/>
      <w:lvlText w:val="•"/>
      <w:lvlJc w:val="left"/>
      <w:pPr>
        <w:ind w:left="497" w:hanging="128"/>
      </w:pPr>
      <w:rPr>
        <w:rFonts w:hint="default"/>
        <w:lang w:val="ru-RU" w:eastAsia="en-US" w:bidi="ar-SA"/>
      </w:rPr>
    </w:lvl>
    <w:lvl w:ilvl="3" w:tplc="D1DA1504">
      <w:numFmt w:val="bullet"/>
      <w:lvlText w:val="•"/>
      <w:lvlJc w:val="left"/>
      <w:pPr>
        <w:ind w:left="696" w:hanging="128"/>
      </w:pPr>
      <w:rPr>
        <w:rFonts w:hint="default"/>
        <w:lang w:val="ru-RU" w:eastAsia="en-US" w:bidi="ar-SA"/>
      </w:rPr>
    </w:lvl>
    <w:lvl w:ilvl="4" w:tplc="814E255C">
      <w:numFmt w:val="bullet"/>
      <w:lvlText w:val="•"/>
      <w:lvlJc w:val="left"/>
      <w:pPr>
        <w:ind w:left="895" w:hanging="128"/>
      </w:pPr>
      <w:rPr>
        <w:rFonts w:hint="default"/>
        <w:lang w:val="ru-RU" w:eastAsia="en-US" w:bidi="ar-SA"/>
      </w:rPr>
    </w:lvl>
    <w:lvl w:ilvl="5" w:tplc="83C816A4">
      <w:numFmt w:val="bullet"/>
      <w:lvlText w:val="•"/>
      <w:lvlJc w:val="left"/>
      <w:pPr>
        <w:ind w:left="1094" w:hanging="128"/>
      </w:pPr>
      <w:rPr>
        <w:rFonts w:hint="default"/>
        <w:lang w:val="ru-RU" w:eastAsia="en-US" w:bidi="ar-SA"/>
      </w:rPr>
    </w:lvl>
    <w:lvl w:ilvl="6" w:tplc="E1C00928">
      <w:numFmt w:val="bullet"/>
      <w:lvlText w:val="•"/>
      <w:lvlJc w:val="left"/>
      <w:pPr>
        <w:ind w:left="1292" w:hanging="128"/>
      </w:pPr>
      <w:rPr>
        <w:rFonts w:hint="default"/>
        <w:lang w:val="ru-RU" w:eastAsia="en-US" w:bidi="ar-SA"/>
      </w:rPr>
    </w:lvl>
    <w:lvl w:ilvl="7" w:tplc="C90686A4">
      <w:numFmt w:val="bullet"/>
      <w:lvlText w:val="•"/>
      <w:lvlJc w:val="left"/>
      <w:pPr>
        <w:ind w:left="1491" w:hanging="128"/>
      </w:pPr>
      <w:rPr>
        <w:rFonts w:hint="default"/>
        <w:lang w:val="ru-RU" w:eastAsia="en-US" w:bidi="ar-SA"/>
      </w:rPr>
    </w:lvl>
    <w:lvl w:ilvl="8" w:tplc="D8F84A32">
      <w:numFmt w:val="bullet"/>
      <w:lvlText w:val="•"/>
      <w:lvlJc w:val="left"/>
      <w:pPr>
        <w:ind w:left="1690" w:hanging="128"/>
      </w:pPr>
      <w:rPr>
        <w:rFonts w:hint="default"/>
        <w:lang w:val="ru-RU" w:eastAsia="en-US" w:bidi="ar-SA"/>
      </w:rPr>
    </w:lvl>
  </w:abstractNum>
  <w:abstractNum w:abstractNumId="21" w15:restartNumberingAfterBreak="0">
    <w:nsid w:val="491A234B"/>
    <w:multiLevelType w:val="hybridMultilevel"/>
    <w:tmpl w:val="6AB2C550"/>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8F4635"/>
    <w:multiLevelType w:val="hybridMultilevel"/>
    <w:tmpl w:val="68B6AAA2"/>
    <w:lvl w:ilvl="0" w:tplc="7CD805CE">
      <w:start w:val="1"/>
      <w:numFmt w:val="bullet"/>
      <w:lvlText w:val=""/>
      <w:lvlJc w:val="left"/>
      <w:pPr>
        <w:ind w:left="720" w:hanging="360"/>
      </w:pPr>
      <w:rPr>
        <w:rFonts w:ascii="Symbol" w:hAnsi="Symbol" w:hint="default"/>
      </w:rPr>
    </w:lvl>
    <w:lvl w:ilvl="1" w:tplc="7CD805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9A22E2"/>
    <w:multiLevelType w:val="multilevel"/>
    <w:tmpl w:val="BDDE8E3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A4E2EF6"/>
    <w:multiLevelType w:val="hybridMultilevel"/>
    <w:tmpl w:val="8C5663A2"/>
    <w:lvl w:ilvl="0" w:tplc="D06AEE2E">
      <w:numFmt w:val="bullet"/>
      <w:lvlText w:val="-"/>
      <w:lvlJc w:val="left"/>
      <w:pPr>
        <w:ind w:left="271" w:hanging="164"/>
      </w:pPr>
      <w:rPr>
        <w:rFonts w:ascii="Times New Roman" w:eastAsia="Times New Roman" w:hAnsi="Times New Roman" w:cs="Times New Roman" w:hint="default"/>
        <w:spacing w:val="0"/>
        <w:w w:val="99"/>
        <w:lang w:val="ru-RU" w:eastAsia="en-US" w:bidi="ar-SA"/>
      </w:rPr>
    </w:lvl>
    <w:lvl w:ilvl="1" w:tplc="1876C8EE">
      <w:numFmt w:val="bullet"/>
      <w:lvlText w:val="•"/>
      <w:lvlJc w:val="left"/>
      <w:pPr>
        <w:ind w:left="434" w:hanging="164"/>
      </w:pPr>
      <w:rPr>
        <w:rFonts w:hint="default"/>
        <w:lang w:val="ru-RU" w:eastAsia="en-US" w:bidi="ar-SA"/>
      </w:rPr>
    </w:lvl>
    <w:lvl w:ilvl="2" w:tplc="C560A25A">
      <w:numFmt w:val="bullet"/>
      <w:lvlText w:val="•"/>
      <w:lvlJc w:val="left"/>
      <w:pPr>
        <w:ind w:left="589" w:hanging="164"/>
      </w:pPr>
      <w:rPr>
        <w:rFonts w:hint="default"/>
        <w:lang w:val="ru-RU" w:eastAsia="en-US" w:bidi="ar-SA"/>
      </w:rPr>
    </w:lvl>
    <w:lvl w:ilvl="3" w:tplc="D07CB788">
      <w:numFmt w:val="bullet"/>
      <w:lvlText w:val="•"/>
      <w:lvlJc w:val="left"/>
      <w:pPr>
        <w:ind w:left="744" w:hanging="164"/>
      </w:pPr>
      <w:rPr>
        <w:rFonts w:hint="default"/>
        <w:lang w:val="ru-RU" w:eastAsia="en-US" w:bidi="ar-SA"/>
      </w:rPr>
    </w:lvl>
    <w:lvl w:ilvl="4" w:tplc="7CD8064E">
      <w:numFmt w:val="bullet"/>
      <w:lvlText w:val="•"/>
      <w:lvlJc w:val="left"/>
      <w:pPr>
        <w:ind w:left="898" w:hanging="164"/>
      </w:pPr>
      <w:rPr>
        <w:rFonts w:hint="default"/>
        <w:lang w:val="ru-RU" w:eastAsia="en-US" w:bidi="ar-SA"/>
      </w:rPr>
    </w:lvl>
    <w:lvl w:ilvl="5" w:tplc="35322C1C">
      <w:numFmt w:val="bullet"/>
      <w:lvlText w:val="•"/>
      <w:lvlJc w:val="left"/>
      <w:pPr>
        <w:ind w:left="1053" w:hanging="164"/>
      </w:pPr>
      <w:rPr>
        <w:rFonts w:hint="default"/>
        <w:lang w:val="ru-RU" w:eastAsia="en-US" w:bidi="ar-SA"/>
      </w:rPr>
    </w:lvl>
    <w:lvl w:ilvl="6" w:tplc="96920EAA">
      <w:numFmt w:val="bullet"/>
      <w:lvlText w:val="•"/>
      <w:lvlJc w:val="left"/>
      <w:pPr>
        <w:ind w:left="1208" w:hanging="164"/>
      </w:pPr>
      <w:rPr>
        <w:rFonts w:hint="default"/>
        <w:lang w:val="ru-RU" w:eastAsia="en-US" w:bidi="ar-SA"/>
      </w:rPr>
    </w:lvl>
    <w:lvl w:ilvl="7" w:tplc="F9587262">
      <w:numFmt w:val="bullet"/>
      <w:lvlText w:val="•"/>
      <w:lvlJc w:val="left"/>
      <w:pPr>
        <w:ind w:left="1362" w:hanging="164"/>
      </w:pPr>
      <w:rPr>
        <w:rFonts w:hint="default"/>
        <w:lang w:val="ru-RU" w:eastAsia="en-US" w:bidi="ar-SA"/>
      </w:rPr>
    </w:lvl>
    <w:lvl w:ilvl="8" w:tplc="BB16D0A2">
      <w:numFmt w:val="bullet"/>
      <w:lvlText w:val="•"/>
      <w:lvlJc w:val="left"/>
      <w:pPr>
        <w:ind w:left="1517" w:hanging="164"/>
      </w:pPr>
      <w:rPr>
        <w:rFonts w:hint="default"/>
        <w:lang w:val="ru-RU" w:eastAsia="en-US" w:bidi="ar-SA"/>
      </w:rPr>
    </w:lvl>
  </w:abstractNum>
  <w:abstractNum w:abstractNumId="25" w15:restartNumberingAfterBreak="0">
    <w:nsid w:val="5AA70D1C"/>
    <w:multiLevelType w:val="hybridMultilevel"/>
    <w:tmpl w:val="2D2C34C6"/>
    <w:lvl w:ilvl="0" w:tplc="7CD805C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7CD805CE">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D7E69CE"/>
    <w:multiLevelType w:val="hybridMultilevel"/>
    <w:tmpl w:val="C916D0D0"/>
    <w:lvl w:ilvl="0" w:tplc="785E54B2">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156A476">
      <w:numFmt w:val="bullet"/>
      <w:lvlText w:val="•"/>
      <w:lvlJc w:val="left"/>
      <w:pPr>
        <w:ind w:left="246" w:hanging="128"/>
      </w:pPr>
      <w:rPr>
        <w:rFonts w:hint="default"/>
        <w:lang w:val="ru-RU" w:eastAsia="en-US" w:bidi="ar-SA"/>
      </w:rPr>
    </w:lvl>
    <w:lvl w:ilvl="2" w:tplc="B96ACC22">
      <w:numFmt w:val="bullet"/>
      <w:lvlText w:val="•"/>
      <w:lvlJc w:val="left"/>
      <w:pPr>
        <w:ind w:left="392" w:hanging="128"/>
      </w:pPr>
      <w:rPr>
        <w:rFonts w:hint="default"/>
        <w:lang w:val="ru-RU" w:eastAsia="en-US" w:bidi="ar-SA"/>
      </w:rPr>
    </w:lvl>
    <w:lvl w:ilvl="3" w:tplc="B990495E">
      <w:numFmt w:val="bullet"/>
      <w:lvlText w:val="•"/>
      <w:lvlJc w:val="left"/>
      <w:pPr>
        <w:ind w:left="539" w:hanging="128"/>
      </w:pPr>
      <w:rPr>
        <w:rFonts w:hint="default"/>
        <w:lang w:val="ru-RU" w:eastAsia="en-US" w:bidi="ar-SA"/>
      </w:rPr>
    </w:lvl>
    <w:lvl w:ilvl="4" w:tplc="32BA67D2">
      <w:numFmt w:val="bullet"/>
      <w:lvlText w:val="•"/>
      <w:lvlJc w:val="left"/>
      <w:pPr>
        <w:ind w:left="685" w:hanging="128"/>
      </w:pPr>
      <w:rPr>
        <w:rFonts w:hint="default"/>
        <w:lang w:val="ru-RU" w:eastAsia="en-US" w:bidi="ar-SA"/>
      </w:rPr>
    </w:lvl>
    <w:lvl w:ilvl="5" w:tplc="6380B62E">
      <w:numFmt w:val="bullet"/>
      <w:lvlText w:val="•"/>
      <w:lvlJc w:val="left"/>
      <w:pPr>
        <w:ind w:left="832" w:hanging="128"/>
      </w:pPr>
      <w:rPr>
        <w:rFonts w:hint="default"/>
        <w:lang w:val="ru-RU" w:eastAsia="en-US" w:bidi="ar-SA"/>
      </w:rPr>
    </w:lvl>
    <w:lvl w:ilvl="6" w:tplc="881AF7B8">
      <w:numFmt w:val="bullet"/>
      <w:lvlText w:val="•"/>
      <w:lvlJc w:val="left"/>
      <w:pPr>
        <w:ind w:left="978" w:hanging="128"/>
      </w:pPr>
      <w:rPr>
        <w:rFonts w:hint="default"/>
        <w:lang w:val="ru-RU" w:eastAsia="en-US" w:bidi="ar-SA"/>
      </w:rPr>
    </w:lvl>
    <w:lvl w:ilvl="7" w:tplc="13A286DE">
      <w:numFmt w:val="bullet"/>
      <w:lvlText w:val="•"/>
      <w:lvlJc w:val="left"/>
      <w:pPr>
        <w:ind w:left="1124" w:hanging="128"/>
      </w:pPr>
      <w:rPr>
        <w:rFonts w:hint="default"/>
        <w:lang w:val="ru-RU" w:eastAsia="en-US" w:bidi="ar-SA"/>
      </w:rPr>
    </w:lvl>
    <w:lvl w:ilvl="8" w:tplc="7AFA285A">
      <w:numFmt w:val="bullet"/>
      <w:lvlText w:val="•"/>
      <w:lvlJc w:val="left"/>
      <w:pPr>
        <w:ind w:left="1271" w:hanging="128"/>
      </w:pPr>
      <w:rPr>
        <w:rFonts w:hint="default"/>
        <w:lang w:val="ru-RU" w:eastAsia="en-US" w:bidi="ar-SA"/>
      </w:rPr>
    </w:lvl>
  </w:abstractNum>
  <w:abstractNum w:abstractNumId="27" w15:restartNumberingAfterBreak="0">
    <w:nsid w:val="5F7C51E2"/>
    <w:multiLevelType w:val="hybridMultilevel"/>
    <w:tmpl w:val="1CC61FF2"/>
    <w:lvl w:ilvl="0" w:tplc="101A27E2">
      <w:numFmt w:val="bullet"/>
      <w:lvlText w:val="-"/>
      <w:lvlJc w:val="left"/>
      <w:pPr>
        <w:ind w:left="9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72A0EE2A">
      <w:numFmt w:val="bullet"/>
      <w:lvlText w:val="•"/>
      <w:lvlJc w:val="left"/>
      <w:pPr>
        <w:ind w:left="298" w:hanging="128"/>
      </w:pPr>
      <w:rPr>
        <w:rFonts w:hint="default"/>
        <w:lang w:val="ru-RU" w:eastAsia="en-US" w:bidi="ar-SA"/>
      </w:rPr>
    </w:lvl>
    <w:lvl w:ilvl="2" w:tplc="5ECE5CDA">
      <w:numFmt w:val="bullet"/>
      <w:lvlText w:val="•"/>
      <w:lvlJc w:val="left"/>
      <w:pPr>
        <w:ind w:left="497" w:hanging="128"/>
      </w:pPr>
      <w:rPr>
        <w:rFonts w:hint="default"/>
        <w:lang w:val="ru-RU" w:eastAsia="en-US" w:bidi="ar-SA"/>
      </w:rPr>
    </w:lvl>
    <w:lvl w:ilvl="3" w:tplc="8C46C16E">
      <w:numFmt w:val="bullet"/>
      <w:lvlText w:val="•"/>
      <w:lvlJc w:val="left"/>
      <w:pPr>
        <w:ind w:left="696" w:hanging="128"/>
      </w:pPr>
      <w:rPr>
        <w:rFonts w:hint="default"/>
        <w:lang w:val="ru-RU" w:eastAsia="en-US" w:bidi="ar-SA"/>
      </w:rPr>
    </w:lvl>
    <w:lvl w:ilvl="4" w:tplc="1194D88C">
      <w:numFmt w:val="bullet"/>
      <w:lvlText w:val="•"/>
      <w:lvlJc w:val="left"/>
      <w:pPr>
        <w:ind w:left="895" w:hanging="128"/>
      </w:pPr>
      <w:rPr>
        <w:rFonts w:hint="default"/>
        <w:lang w:val="ru-RU" w:eastAsia="en-US" w:bidi="ar-SA"/>
      </w:rPr>
    </w:lvl>
    <w:lvl w:ilvl="5" w:tplc="08F2AAA0">
      <w:numFmt w:val="bullet"/>
      <w:lvlText w:val="•"/>
      <w:lvlJc w:val="left"/>
      <w:pPr>
        <w:ind w:left="1094" w:hanging="128"/>
      </w:pPr>
      <w:rPr>
        <w:rFonts w:hint="default"/>
        <w:lang w:val="ru-RU" w:eastAsia="en-US" w:bidi="ar-SA"/>
      </w:rPr>
    </w:lvl>
    <w:lvl w:ilvl="6" w:tplc="6756B0AC">
      <w:numFmt w:val="bullet"/>
      <w:lvlText w:val="•"/>
      <w:lvlJc w:val="left"/>
      <w:pPr>
        <w:ind w:left="1292" w:hanging="128"/>
      </w:pPr>
      <w:rPr>
        <w:rFonts w:hint="default"/>
        <w:lang w:val="ru-RU" w:eastAsia="en-US" w:bidi="ar-SA"/>
      </w:rPr>
    </w:lvl>
    <w:lvl w:ilvl="7" w:tplc="65169B04">
      <w:numFmt w:val="bullet"/>
      <w:lvlText w:val="•"/>
      <w:lvlJc w:val="left"/>
      <w:pPr>
        <w:ind w:left="1491" w:hanging="128"/>
      </w:pPr>
      <w:rPr>
        <w:rFonts w:hint="default"/>
        <w:lang w:val="ru-RU" w:eastAsia="en-US" w:bidi="ar-SA"/>
      </w:rPr>
    </w:lvl>
    <w:lvl w:ilvl="8" w:tplc="6376454C">
      <w:numFmt w:val="bullet"/>
      <w:lvlText w:val="•"/>
      <w:lvlJc w:val="left"/>
      <w:pPr>
        <w:ind w:left="1690" w:hanging="128"/>
      </w:pPr>
      <w:rPr>
        <w:rFonts w:hint="default"/>
        <w:lang w:val="ru-RU" w:eastAsia="en-US" w:bidi="ar-SA"/>
      </w:rPr>
    </w:lvl>
  </w:abstractNum>
  <w:abstractNum w:abstractNumId="28" w15:restartNumberingAfterBreak="0">
    <w:nsid w:val="5FAB5F6D"/>
    <w:multiLevelType w:val="hybridMultilevel"/>
    <w:tmpl w:val="3D46352E"/>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CE45A3"/>
    <w:multiLevelType w:val="hybridMultilevel"/>
    <w:tmpl w:val="A4D299E0"/>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B55A47"/>
    <w:multiLevelType w:val="hybridMultilevel"/>
    <w:tmpl w:val="47D4EE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67BB2BE9"/>
    <w:multiLevelType w:val="hybridMultilevel"/>
    <w:tmpl w:val="A99C5CB6"/>
    <w:lvl w:ilvl="0" w:tplc="143EF276">
      <w:numFmt w:val="bullet"/>
      <w:lvlText w:val="-"/>
      <w:lvlJc w:val="left"/>
      <w:pPr>
        <w:ind w:left="271" w:hanging="164"/>
      </w:pPr>
      <w:rPr>
        <w:rFonts w:ascii="Times New Roman" w:eastAsia="Times New Roman" w:hAnsi="Times New Roman" w:cs="Times New Roman" w:hint="default"/>
        <w:spacing w:val="0"/>
        <w:w w:val="99"/>
        <w:lang w:val="ru-RU" w:eastAsia="en-US" w:bidi="ar-SA"/>
      </w:rPr>
    </w:lvl>
    <w:lvl w:ilvl="1" w:tplc="5CBE5EF2">
      <w:numFmt w:val="bullet"/>
      <w:lvlText w:val="•"/>
      <w:lvlJc w:val="left"/>
      <w:pPr>
        <w:ind w:left="434" w:hanging="164"/>
      </w:pPr>
      <w:rPr>
        <w:rFonts w:hint="default"/>
        <w:lang w:val="ru-RU" w:eastAsia="en-US" w:bidi="ar-SA"/>
      </w:rPr>
    </w:lvl>
    <w:lvl w:ilvl="2" w:tplc="C292DB90">
      <w:numFmt w:val="bullet"/>
      <w:lvlText w:val="•"/>
      <w:lvlJc w:val="left"/>
      <w:pPr>
        <w:ind w:left="589" w:hanging="164"/>
      </w:pPr>
      <w:rPr>
        <w:rFonts w:hint="default"/>
        <w:lang w:val="ru-RU" w:eastAsia="en-US" w:bidi="ar-SA"/>
      </w:rPr>
    </w:lvl>
    <w:lvl w:ilvl="3" w:tplc="A5148C58">
      <w:numFmt w:val="bullet"/>
      <w:lvlText w:val="•"/>
      <w:lvlJc w:val="left"/>
      <w:pPr>
        <w:ind w:left="744" w:hanging="164"/>
      </w:pPr>
      <w:rPr>
        <w:rFonts w:hint="default"/>
        <w:lang w:val="ru-RU" w:eastAsia="en-US" w:bidi="ar-SA"/>
      </w:rPr>
    </w:lvl>
    <w:lvl w:ilvl="4" w:tplc="895AA53E">
      <w:numFmt w:val="bullet"/>
      <w:lvlText w:val="•"/>
      <w:lvlJc w:val="left"/>
      <w:pPr>
        <w:ind w:left="898" w:hanging="164"/>
      </w:pPr>
      <w:rPr>
        <w:rFonts w:hint="default"/>
        <w:lang w:val="ru-RU" w:eastAsia="en-US" w:bidi="ar-SA"/>
      </w:rPr>
    </w:lvl>
    <w:lvl w:ilvl="5" w:tplc="D04ECC36">
      <w:numFmt w:val="bullet"/>
      <w:lvlText w:val="•"/>
      <w:lvlJc w:val="left"/>
      <w:pPr>
        <w:ind w:left="1053" w:hanging="164"/>
      </w:pPr>
      <w:rPr>
        <w:rFonts w:hint="default"/>
        <w:lang w:val="ru-RU" w:eastAsia="en-US" w:bidi="ar-SA"/>
      </w:rPr>
    </w:lvl>
    <w:lvl w:ilvl="6" w:tplc="EDBE369E">
      <w:numFmt w:val="bullet"/>
      <w:lvlText w:val="•"/>
      <w:lvlJc w:val="left"/>
      <w:pPr>
        <w:ind w:left="1208" w:hanging="164"/>
      </w:pPr>
      <w:rPr>
        <w:rFonts w:hint="default"/>
        <w:lang w:val="ru-RU" w:eastAsia="en-US" w:bidi="ar-SA"/>
      </w:rPr>
    </w:lvl>
    <w:lvl w:ilvl="7" w:tplc="B3EE3282">
      <w:numFmt w:val="bullet"/>
      <w:lvlText w:val="•"/>
      <w:lvlJc w:val="left"/>
      <w:pPr>
        <w:ind w:left="1362" w:hanging="164"/>
      </w:pPr>
      <w:rPr>
        <w:rFonts w:hint="default"/>
        <w:lang w:val="ru-RU" w:eastAsia="en-US" w:bidi="ar-SA"/>
      </w:rPr>
    </w:lvl>
    <w:lvl w:ilvl="8" w:tplc="F840745A">
      <w:numFmt w:val="bullet"/>
      <w:lvlText w:val="•"/>
      <w:lvlJc w:val="left"/>
      <w:pPr>
        <w:ind w:left="1517" w:hanging="164"/>
      </w:pPr>
      <w:rPr>
        <w:rFonts w:hint="default"/>
        <w:lang w:val="ru-RU" w:eastAsia="en-US" w:bidi="ar-SA"/>
      </w:rPr>
    </w:lvl>
  </w:abstractNum>
  <w:abstractNum w:abstractNumId="32" w15:restartNumberingAfterBreak="0">
    <w:nsid w:val="6A4F1EC9"/>
    <w:multiLevelType w:val="hybridMultilevel"/>
    <w:tmpl w:val="8AEACE68"/>
    <w:lvl w:ilvl="0" w:tplc="7CD805CE">
      <w:start w:val="1"/>
      <w:numFmt w:val="bullet"/>
      <w:lvlText w:val=""/>
      <w:lvlJc w:val="left"/>
      <w:pPr>
        <w:ind w:left="1065" w:hanging="705"/>
      </w:pPr>
      <w:rPr>
        <w:rFonts w:ascii="Symbol" w:hAnsi="Symbol" w:hint="default"/>
      </w:rPr>
    </w:lvl>
    <w:lvl w:ilvl="1" w:tplc="10A0391A">
      <w:start w:val="4"/>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D02BF7"/>
    <w:multiLevelType w:val="hybridMultilevel"/>
    <w:tmpl w:val="F702B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06300D"/>
    <w:multiLevelType w:val="hybridMultilevel"/>
    <w:tmpl w:val="4FEEC3D8"/>
    <w:lvl w:ilvl="0" w:tplc="BC3821B6">
      <w:numFmt w:val="bullet"/>
      <w:lvlText w:val="-"/>
      <w:lvlJc w:val="left"/>
      <w:pPr>
        <w:ind w:left="278" w:hanging="180"/>
      </w:pPr>
      <w:rPr>
        <w:rFonts w:ascii="Times New Roman" w:eastAsia="Times New Roman" w:hAnsi="Times New Roman" w:cs="Times New Roman" w:hint="default"/>
        <w:b w:val="0"/>
        <w:bCs w:val="0"/>
        <w:i w:val="0"/>
        <w:iCs w:val="0"/>
        <w:spacing w:val="0"/>
        <w:w w:val="100"/>
        <w:sz w:val="22"/>
        <w:szCs w:val="22"/>
        <w:lang w:val="ru-RU" w:eastAsia="en-US" w:bidi="ar-SA"/>
      </w:rPr>
    </w:lvl>
    <w:lvl w:ilvl="1" w:tplc="A5B49A34">
      <w:numFmt w:val="bullet"/>
      <w:lvlText w:val="•"/>
      <w:lvlJc w:val="left"/>
      <w:pPr>
        <w:ind w:left="487" w:hanging="180"/>
      </w:pPr>
      <w:rPr>
        <w:rFonts w:hint="default"/>
        <w:lang w:val="ru-RU" w:eastAsia="en-US" w:bidi="ar-SA"/>
      </w:rPr>
    </w:lvl>
    <w:lvl w:ilvl="2" w:tplc="6A7A3B68">
      <w:numFmt w:val="bullet"/>
      <w:lvlText w:val="•"/>
      <w:lvlJc w:val="left"/>
      <w:pPr>
        <w:ind w:left="695" w:hanging="180"/>
      </w:pPr>
      <w:rPr>
        <w:rFonts w:hint="default"/>
        <w:lang w:val="ru-RU" w:eastAsia="en-US" w:bidi="ar-SA"/>
      </w:rPr>
    </w:lvl>
    <w:lvl w:ilvl="3" w:tplc="9424BC68">
      <w:numFmt w:val="bullet"/>
      <w:lvlText w:val="•"/>
      <w:lvlJc w:val="left"/>
      <w:pPr>
        <w:ind w:left="903" w:hanging="180"/>
      </w:pPr>
      <w:rPr>
        <w:rFonts w:hint="default"/>
        <w:lang w:val="ru-RU" w:eastAsia="en-US" w:bidi="ar-SA"/>
      </w:rPr>
    </w:lvl>
    <w:lvl w:ilvl="4" w:tplc="66100436">
      <w:numFmt w:val="bullet"/>
      <w:lvlText w:val="•"/>
      <w:lvlJc w:val="left"/>
      <w:pPr>
        <w:ind w:left="1110" w:hanging="180"/>
      </w:pPr>
      <w:rPr>
        <w:rFonts w:hint="default"/>
        <w:lang w:val="ru-RU" w:eastAsia="en-US" w:bidi="ar-SA"/>
      </w:rPr>
    </w:lvl>
    <w:lvl w:ilvl="5" w:tplc="D8747D5E">
      <w:numFmt w:val="bullet"/>
      <w:lvlText w:val="•"/>
      <w:lvlJc w:val="left"/>
      <w:pPr>
        <w:ind w:left="1318" w:hanging="180"/>
      </w:pPr>
      <w:rPr>
        <w:rFonts w:hint="default"/>
        <w:lang w:val="ru-RU" w:eastAsia="en-US" w:bidi="ar-SA"/>
      </w:rPr>
    </w:lvl>
    <w:lvl w:ilvl="6" w:tplc="02DC0524">
      <w:numFmt w:val="bullet"/>
      <w:lvlText w:val="•"/>
      <w:lvlJc w:val="left"/>
      <w:pPr>
        <w:ind w:left="1526" w:hanging="180"/>
      </w:pPr>
      <w:rPr>
        <w:rFonts w:hint="default"/>
        <w:lang w:val="ru-RU" w:eastAsia="en-US" w:bidi="ar-SA"/>
      </w:rPr>
    </w:lvl>
    <w:lvl w:ilvl="7" w:tplc="9F9A5D54">
      <w:numFmt w:val="bullet"/>
      <w:lvlText w:val="•"/>
      <w:lvlJc w:val="left"/>
      <w:pPr>
        <w:ind w:left="1733" w:hanging="180"/>
      </w:pPr>
      <w:rPr>
        <w:rFonts w:hint="default"/>
        <w:lang w:val="ru-RU" w:eastAsia="en-US" w:bidi="ar-SA"/>
      </w:rPr>
    </w:lvl>
    <w:lvl w:ilvl="8" w:tplc="D6DE921C">
      <w:numFmt w:val="bullet"/>
      <w:lvlText w:val="•"/>
      <w:lvlJc w:val="left"/>
      <w:pPr>
        <w:ind w:left="1941" w:hanging="180"/>
      </w:pPr>
      <w:rPr>
        <w:rFonts w:hint="default"/>
        <w:lang w:val="ru-RU" w:eastAsia="en-US" w:bidi="ar-SA"/>
      </w:rPr>
    </w:lvl>
  </w:abstractNum>
  <w:abstractNum w:abstractNumId="35" w15:restartNumberingAfterBreak="0">
    <w:nsid w:val="7655675B"/>
    <w:multiLevelType w:val="hybridMultilevel"/>
    <w:tmpl w:val="A4E2108A"/>
    <w:lvl w:ilvl="0" w:tplc="7CD80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975BC5"/>
    <w:multiLevelType w:val="hybridMultilevel"/>
    <w:tmpl w:val="A0A083A4"/>
    <w:lvl w:ilvl="0" w:tplc="7CD805CE">
      <w:start w:val="1"/>
      <w:numFmt w:val="bullet"/>
      <w:lvlText w:val=""/>
      <w:lvlJc w:val="left"/>
      <w:pPr>
        <w:ind w:left="720" w:hanging="360"/>
      </w:pPr>
      <w:rPr>
        <w:rFonts w:ascii="Symbol" w:hAnsi="Symbol" w:hint="default"/>
      </w:rPr>
    </w:lvl>
    <w:lvl w:ilvl="1" w:tplc="7CD805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B427F4"/>
    <w:multiLevelType w:val="hybridMultilevel"/>
    <w:tmpl w:val="FDDEBB78"/>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1F29F8"/>
    <w:multiLevelType w:val="hybridMultilevel"/>
    <w:tmpl w:val="1EBC7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2740ED"/>
    <w:multiLevelType w:val="hybridMultilevel"/>
    <w:tmpl w:val="2AF69796"/>
    <w:lvl w:ilvl="0" w:tplc="C5A27446">
      <w:numFmt w:val="bullet"/>
      <w:lvlText w:val="-"/>
      <w:lvlJc w:val="left"/>
      <w:pPr>
        <w:ind w:left="10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2F206D76">
      <w:numFmt w:val="bullet"/>
      <w:lvlText w:val="•"/>
      <w:lvlJc w:val="left"/>
      <w:pPr>
        <w:ind w:left="246" w:hanging="128"/>
      </w:pPr>
      <w:rPr>
        <w:rFonts w:hint="default"/>
        <w:lang w:val="ru-RU" w:eastAsia="en-US" w:bidi="ar-SA"/>
      </w:rPr>
    </w:lvl>
    <w:lvl w:ilvl="2" w:tplc="B80E79C2">
      <w:numFmt w:val="bullet"/>
      <w:lvlText w:val="•"/>
      <w:lvlJc w:val="left"/>
      <w:pPr>
        <w:ind w:left="392" w:hanging="128"/>
      </w:pPr>
      <w:rPr>
        <w:rFonts w:hint="default"/>
        <w:lang w:val="ru-RU" w:eastAsia="en-US" w:bidi="ar-SA"/>
      </w:rPr>
    </w:lvl>
    <w:lvl w:ilvl="3" w:tplc="7598B2BA">
      <w:numFmt w:val="bullet"/>
      <w:lvlText w:val="•"/>
      <w:lvlJc w:val="left"/>
      <w:pPr>
        <w:ind w:left="539" w:hanging="128"/>
      </w:pPr>
      <w:rPr>
        <w:rFonts w:hint="default"/>
        <w:lang w:val="ru-RU" w:eastAsia="en-US" w:bidi="ar-SA"/>
      </w:rPr>
    </w:lvl>
    <w:lvl w:ilvl="4" w:tplc="3662D760">
      <w:numFmt w:val="bullet"/>
      <w:lvlText w:val="•"/>
      <w:lvlJc w:val="left"/>
      <w:pPr>
        <w:ind w:left="685" w:hanging="128"/>
      </w:pPr>
      <w:rPr>
        <w:rFonts w:hint="default"/>
        <w:lang w:val="ru-RU" w:eastAsia="en-US" w:bidi="ar-SA"/>
      </w:rPr>
    </w:lvl>
    <w:lvl w:ilvl="5" w:tplc="25A6AF5C">
      <w:numFmt w:val="bullet"/>
      <w:lvlText w:val="•"/>
      <w:lvlJc w:val="left"/>
      <w:pPr>
        <w:ind w:left="832" w:hanging="128"/>
      </w:pPr>
      <w:rPr>
        <w:rFonts w:hint="default"/>
        <w:lang w:val="ru-RU" w:eastAsia="en-US" w:bidi="ar-SA"/>
      </w:rPr>
    </w:lvl>
    <w:lvl w:ilvl="6" w:tplc="04407FD4">
      <w:numFmt w:val="bullet"/>
      <w:lvlText w:val="•"/>
      <w:lvlJc w:val="left"/>
      <w:pPr>
        <w:ind w:left="978" w:hanging="128"/>
      </w:pPr>
      <w:rPr>
        <w:rFonts w:hint="default"/>
        <w:lang w:val="ru-RU" w:eastAsia="en-US" w:bidi="ar-SA"/>
      </w:rPr>
    </w:lvl>
    <w:lvl w:ilvl="7" w:tplc="6C406EAA">
      <w:numFmt w:val="bullet"/>
      <w:lvlText w:val="•"/>
      <w:lvlJc w:val="left"/>
      <w:pPr>
        <w:ind w:left="1124" w:hanging="128"/>
      </w:pPr>
      <w:rPr>
        <w:rFonts w:hint="default"/>
        <w:lang w:val="ru-RU" w:eastAsia="en-US" w:bidi="ar-SA"/>
      </w:rPr>
    </w:lvl>
    <w:lvl w:ilvl="8" w:tplc="D5606A1A">
      <w:numFmt w:val="bullet"/>
      <w:lvlText w:val="•"/>
      <w:lvlJc w:val="left"/>
      <w:pPr>
        <w:ind w:left="1271" w:hanging="128"/>
      </w:pPr>
      <w:rPr>
        <w:rFonts w:hint="default"/>
        <w:lang w:val="ru-RU" w:eastAsia="en-US" w:bidi="ar-SA"/>
      </w:rPr>
    </w:lvl>
  </w:abstractNum>
  <w:num w:numId="1">
    <w:abstractNumId w:val="37"/>
  </w:num>
  <w:num w:numId="2">
    <w:abstractNumId w:val="22"/>
  </w:num>
  <w:num w:numId="3">
    <w:abstractNumId w:val="32"/>
  </w:num>
  <w:num w:numId="4">
    <w:abstractNumId w:val="36"/>
  </w:num>
  <w:num w:numId="5">
    <w:abstractNumId w:val="25"/>
  </w:num>
  <w:num w:numId="6">
    <w:abstractNumId w:val="11"/>
  </w:num>
  <w:num w:numId="7">
    <w:abstractNumId w:val="29"/>
  </w:num>
  <w:num w:numId="8">
    <w:abstractNumId w:val="28"/>
  </w:num>
  <w:num w:numId="9">
    <w:abstractNumId w:val="6"/>
  </w:num>
  <w:num w:numId="10">
    <w:abstractNumId w:val="21"/>
  </w:num>
  <w:num w:numId="11">
    <w:abstractNumId w:val="35"/>
  </w:num>
  <w:num w:numId="12">
    <w:abstractNumId w:val="12"/>
  </w:num>
  <w:num w:numId="13">
    <w:abstractNumId w:val="4"/>
  </w:num>
  <w:num w:numId="1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17"/>
  </w:num>
  <w:num w:numId="19">
    <w:abstractNumId w:val="18"/>
  </w:num>
  <w:num w:numId="20">
    <w:abstractNumId w:val="2"/>
  </w:num>
  <w:num w:numId="21">
    <w:abstractNumId w:val="10"/>
  </w:num>
  <w:num w:numId="22">
    <w:abstractNumId w:val="9"/>
  </w:num>
  <w:num w:numId="23">
    <w:abstractNumId w:val="33"/>
  </w:num>
  <w:num w:numId="24">
    <w:abstractNumId w:val="19"/>
  </w:num>
  <w:num w:numId="25">
    <w:abstractNumId w:val="30"/>
  </w:num>
  <w:num w:numId="26">
    <w:abstractNumId w:val="5"/>
  </w:num>
  <w:num w:numId="27">
    <w:abstractNumId w:val="23"/>
  </w:num>
  <w:num w:numId="28">
    <w:abstractNumId w:val="16"/>
  </w:num>
  <w:num w:numId="29">
    <w:abstractNumId w:val="14"/>
  </w:num>
  <w:num w:numId="30">
    <w:abstractNumId w:val="38"/>
  </w:num>
  <w:num w:numId="31">
    <w:abstractNumId w:val="3"/>
  </w:num>
  <w:num w:numId="32">
    <w:abstractNumId w:val="39"/>
  </w:num>
  <w:num w:numId="33">
    <w:abstractNumId w:val="27"/>
  </w:num>
  <w:num w:numId="34">
    <w:abstractNumId w:val="8"/>
  </w:num>
  <w:num w:numId="35">
    <w:abstractNumId w:val="31"/>
  </w:num>
  <w:num w:numId="36">
    <w:abstractNumId w:val="34"/>
  </w:num>
  <w:num w:numId="37">
    <w:abstractNumId w:val="15"/>
  </w:num>
  <w:num w:numId="38">
    <w:abstractNumId w:val="13"/>
  </w:num>
  <w:num w:numId="39">
    <w:abstractNumId w:val="26"/>
  </w:num>
  <w:num w:numId="40">
    <w:abstractNumId w:val="20"/>
  </w:num>
  <w:num w:numId="41">
    <w:abstractNumId w:val="2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B2"/>
    <w:rsid w:val="00005625"/>
    <w:rsid w:val="00010991"/>
    <w:rsid w:val="00010BF4"/>
    <w:rsid w:val="00022DF5"/>
    <w:rsid w:val="00025D06"/>
    <w:rsid w:val="00025D31"/>
    <w:rsid w:val="00034880"/>
    <w:rsid w:val="00037918"/>
    <w:rsid w:val="0004297E"/>
    <w:rsid w:val="00042F1D"/>
    <w:rsid w:val="00045AFE"/>
    <w:rsid w:val="000464CE"/>
    <w:rsid w:val="0005236B"/>
    <w:rsid w:val="00070133"/>
    <w:rsid w:val="000775CC"/>
    <w:rsid w:val="00077BE5"/>
    <w:rsid w:val="000801C4"/>
    <w:rsid w:val="00084F1C"/>
    <w:rsid w:val="0008679B"/>
    <w:rsid w:val="00090B0F"/>
    <w:rsid w:val="00093316"/>
    <w:rsid w:val="00094C1A"/>
    <w:rsid w:val="000A03D3"/>
    <w:rsid w:val="000A2D01"/>
    <w:rsid w:val="000B7FEB"/>
    <w:rsid w:val="000C01AE"/>
    <w:rsid w:val="000C6A9F"/>
    <w:rsid w:val="000D0470"/>
    <w:rsid w:val="000D5030"/>
    <w:rsid w:val="000D6ADA"/>
    <w:rsid w:val="000D7EE9"/>
    <w:rsid w:val="000E2E4D"/>
    <w:rsid w:val="000E3FEB"/>
    <w:rsid w:val="000E52A7"/>
    <w:rsid w:val="00101686"/>
    <w:rsid w:val="00106D7C"/>
    <w:rsid w:val="0011018A"/>
    <w:rsid w:val="00111A96"/>
    <w:rsid w:val="001120B3"/>
    <w:rsid w:val="001120EB"/>
    <w:rsid w:val="00112D62"/>
    <w:rsid w:val="001154BD"/>
    <w:rsid w:val="001162AE"/>
    <w:rsid w:val="0012411C"/>
    <w:rsid w:val="00136CA2"/>
    <w:rsid w:val="00141D59"/>
    <w:rsid w:val="00147677"/>
    <w:rsid w:val="00154AFA"/>
    <w:rsid w:val="00154D9E"/>
    <w:rsid w:val="00156137"/>
    <w:rsid w:val="001565B7"/>
    <w:rsid w:val="001567D0"/>
    <w:rsid w:val="00162B55"/>
    <w:rsid w:val="00164DDD"/>
    <w:rsid w:val="00184655"/>
    <w:rsid w:val="0018596D"/>
    <w:rsid w:val="00194784"/>
    <w:rsid w:val="001A415E"/>
    <w:rsid w:val="001B1574"/>
    <w:rsid w:val="001B4175"/>
    <w:rsid w:val="001B4817"/>
    <w:rsid w:val="001C7BEE"/>
    <w:rsid w:val="001D04E2"/>
    <w:rsid w:val="001D0749"/>
    <w:rsid w:val="001D0E2D"/>
    <w:rsid w:val="001D4700"/>
    <w:rsid w:val="001E2FFF"/>
    <w:rsid w:val="001E3459"/>
    <w:rsid w:val="001E7BBA"/>
    <w:rsid w:val="001F384E"/>
    <w:rsid w:val="002034E2"/>
    <w:rsid w:val="00205255"/>
    <w:rsid w:val="002077E9"/>
    <w:rsid w:val="002103FA"/>
    <w:rsid w:val="00216F52"/>
    <w:rsid w:val="002228F0"/>
    <w:rsid w:val="00225D3C"/>
    <w:rsid w:val="002273FF"/>
    <w:rsid w:val="00236314"/>
    <w:rsid w:val="00240481"/>
    <w:rsid w:val="00241B03"/>
    <w:rsid w:val="00245DFE"/>
    <w:rsid w:val="002501A6"/>
    <w:rsid w:val="00273B2E"/>
    <w:rsid w:val="00275612"/>
    <w:rsid w:val="002805A5"/>
    <w:rsid w:val="002842A4"/>
    <w:rsid w:val="00286CDE"/>
    <w:rsid w:val="00297F0B"/>
    <w:rsid w:val="002A0AA3"/>
    <w:rsid w:val="002B0A92"/>
    <w:rsid w:val="002B1280"/>
    <w:rsid w:val="002B60E6"/>
    <w:rsid w:val="002C2241"/>
    <w:rsid w:val="002C2C60"/>
    <w:rsid w:val="002C3875"/>
    <w:rsid w:val="002C48C2"/>
    <w:rsid w:val="002C4C9E"/>
    <w:rsid w:val="002D13E7"/>
    <w:rsid w:val="002D3109"/>
    <w:rsid w:val="002E4BAC"/>
    <w:rsid w:val="002E7814"/>
    <w:rsid w:val="002F1BF5"/>
    <w:rsid w:val="002F3554"/>
    <w:rsid w:val="002F45B1"/>
    <w:rsid w:val="00300A1E"/>
    <w:rsid w:val="003167FA"/>
    <w:rsid w:val="003233D5"/>
    <w:rsid w:val="003319ED"/>
    <w:rsid w:val="00345753"/>
    <w:rsid w:val="003558A9"/>
    <w:rsid w:val="00360991"/>
    <w:rsid w:val="0036144E"/>
    <w:rsid w:val="00363224"/>
    <w:rsid w:val="003666F3"/>
    <w:rsid w:val="00375869"/>
    <w:rsid w:val="003802C7"/>
    <w:rsid w:val="00381C3F"/>
    <w:rsid w:val="0038244E"/>
    <w:rsid w:val="00386505"/>
    <w:rsid w:val="00395D95"/>
    <w:rsid w:val="003A1486"/>
    <w:rsid w:val="003A43D3"/>
    <w:rsid w:val="003B1DD7"/>
    <w:rsid w:val="003B321B"/>
    <w:rsid w:val="003B60DB"/>
    <w:rsid w:val="003C03F2"/>
    <w:rsid w:val="003D48E8"/>
    <w:rsid w:val="003E56B1"/>
    <w:rsid w:val="003E5C6F"/>
    <w:rsid w:val="003E7E85"/>
    <w:rsid w:val="003F5660"/>
    <w:rsid w:val="004019E7"/>
    <w:rsid w:val="00402007"/>
    <w:rsid w:val="00403783"/>
    <w:rsid w:val="0040615D"/>
    <w:rsid w:val="00413813"/>
    <w:rsid w:val="00426D55"/>
    <w:rsid w:val="00427ECE"/>
    <w:rsid w:val="004330AA"/>
    <w:rsid w:val="00434529"/>
    <w:rsid w:val="00441592"/>
    <w:rsid w:val="004418C0"/>
    <w:rsid w:val="00445044"/>
    <w:rsid w:val="00454F7B"/>
    <w:rsid w:val="00464BE9"/>
    <w:rsid w:val="00474C8A"/>
    <w:rsid w:val="00485157"/>
    <w:rsid w:val="00493947"/>
    <w:rsid w:val="0049395F"/>
    <w:rsid w:val="00493F88"/>
    <w:rsid w:val="004A2E2D"/>
    <w:rsid w:val="004A71F1"/>
    <w:rsid w:val="004B0DB6"/>
    <w:rsid w:val="004B2412"/>
    <w:rsid w:val="004B56E9"/>
    <w:rsid w:val="004C06A9"/>
    <w:rsid w:val="004C2FFE"/>
    <w:rsid w:val="004C5792"/>
    <w:rsid w:val="004C6770"/>
    <w:rsid w:val="004D22EF"/>
    <w:rsid w:val="004E142A"/>
    <w:rsid w:val="004E4623"/>
    <w:rsid w:val="004F17FA"/>
    <w:rsid w:val="004F42A2"/>
    <w:rsid w:val="004F67FC"/>
    <w:rsid w:val="004F6BB8"/>
    <w:rsid w:val="0050086D"/>
    <w:rsid w:val="00501644"/>
    <w:rsid w:val="0050169D"/>
    <w:rsid w:val="0050396F"/>
    <w:rsid w:val="0050577A"/>
    <w:rsid w:val="0050626C"/>
    <w:rsid w:val="005120F3"/>
    <w:rsid w:val="00514348"/>
    <w:rsid w:val="005153E1"/>
    <w:rsid w:val="0052036C"/>
    <w:rsid w:val="0053151A"/>
    <w:rsid w:val="00532805"/>
    <w:rsid w:val="00534BDE"/>
    <w:rsid w:val="00535336"/>
    <w:rsid w:val="005578DD"/>
    <w:rsid w:val="005649C5"/>
    <w:rsid w:val="00575586"/>
    <w:rsid w:val="0058645F"/>
    <w:rsid w:val="00593C19"/>
    <w:rsid w:val="0059474F"/>
    <w:rsid w:val="005A673E"/>
    <w:rsid w:val="005B09EC"/>
    <w:rsid w:val="005C17EE"/>
    <w:rsid w:val="005C29EF"/>
    <w:rsid w:val="005C6116"/>
    <w:rsid w:val="005D0157"/>
    <w:rsid w:val="005D01B6"/>
    <w:rsid w:val="005D3AF4"/>
    <w:rsid w:val="005D404C"/>
    <w:rsid w:val="005D5A12"/>
    <w:rsid w:val="005D6872"/>
    <w:rsid w:val="005E2BE6"/>
    <w:rsid w:val="005F33D4"/>
    <w:rsid w:val="00602CAB"/>
    <w:rsid w:val="00605FEC"/>
    <w:rsid w:val="0060752C"/>
    <w:rsid w:val="0061429E"/>
    <w:rsid w:val="0063088A"/>
    <w:rsid w:val="00631410"/>
    <w:rsid w:val="006371DB"/>
    <w:rsid w:val="00647D01"/>
    <w:rsid w:val="00647F96"/>
    <w:rsid w:val="00650D90"/>
    <w:rsid w:val="0065560F"/>
    <w:rsid w:val="00663E83"/>
    <w:rsid w:val="00666A19"/>
    <w:rsid w:val="006756D6"/>
    <w:rsid w:val="00685C7C"/>
    <w:rsid w:val="00685F01"/>
    <w:rsid w:val="006908A7"/>
    <w:rsid w:val="006928A4"/>
    <w:rsid w:val="00697635"/>
    <w:rsid w:val="006A06CA"/>
    <w:rsid w:val="006A1351"/>
    <w:rsid w:val="006A73CA"/>
    <w:rsid w:val="006B281D"/>
    <w:rsid w:val="006B2909"/>
    <w:rsid w:val="006B4B94"/>
    <w:rsid w:val="006B7CE3"/>
    <w:rsid w:val="006C0714"/>
    <w:rsid w:val="006C47B6"/>
    <w:rsid w:val="006C7549"/>
    <w:rsid w:val="006D1B71"/>
    <w:rsid w:val="006D2436"/>
    <w:rsid w:val="006D3B9B"/>
    <w:rsid w:val="006E2416"/>
    <w:rsid w:val="006E75F8"/>
    <w:rsid w:val="006F11B9"/>
    <w:rsid w:val="006F6CAD"/>
    <w:rsid w:val="00700131"/>
    <w:rsid w:val="00702940"/>
    <w:rsid w:val="00703375"/>
    <w:rsid w:val="00710575"/>
    <w:rsid w:val="00721A9C"/>
    <w:rsid w:val="00722CDB"/>
    <w:rsid w:val="00725611"/>
    <w:rsid w:val="007442B5"/>
    <w:rsid w:val="00753CA4"/>
    <w:rsid w:val="00754D21"/>
    <w:rsid w:val="00757533"/>
    <w:rsid w:val="00766742"/>
    <w:rsid w:val="00766C3C"/>
    <w:rsid w:val="00771825"/>
    <w:rsid w:val="0077212E"/>
    <w:rsid w:val="00773074"/>
    <w:rsid w:val="00773C4E"/>
    <w:rsid w:val="007816E3"/>
    <w:rsid w:val="00793662"/>
    <w:rsid w:val="007A1B39"/>
    <w:rsid w:val="007B4BF0"/>
    <w:rsid w:val="007D4C64"/>
    <w:rsid w:val="007D5490"/>
    <w:rsid w:val="007E0AC7"/>
    <w:rsid w:val="007E306A"/>
    <w:rsid w:val="007E3380"/>
    <w:rsid w:val="007E586D"/>
    <w:rsid w:val="007E7F12"/>
    <w:rsid w:val="007F186D"/>
    <w:rsid w:val="00801048"/>
    <w:rsid w:val="008038EA"/>
    <w:rsid w:val="008142B9"/>
    <w:rsid w:val="00814E71"/>
    <w:rsid w:val="00816F04"/>
    <w:rsid w:val="00817CCD"/>
    <w:rsid w:val="00822462"/>
    <w:rsid w:val="00823AAF"/>
    <w:rsid w:val="0082773B"/>
    <w:rsid w:val="00830196"/>
    <w:rsid w:val="00832EE8"/>
    <w:rsid w:val="00832F35"/>
    <w:rsid w:val="00842213"/>
    <w:rsid w:val="0084380A"/>
    <w:rsid w:val="00845399"/>
    <w:rsid w:val="00846CE5"/>
    <w:rsid w:val="00846D1E"/>
    <w:rsid w:val="0084700D"/>
    <w:rsid w:val="00854B06"/>
    <w:rsid w:val="00856B4A"/>
    <w:rsid w:val="008660E0"/>
    <w:rsid w:val="00870534"/>
    <w:rsid w:val="00871EC7"/>
    <w:rsid w:val="00880589"/>
    <w:rsid w:val="00891922"/>
    <w:rsid w:val="00896822"/>
    <w:rsid w:val="008B4B7F"/>
    <w:rsid w:val="008B4E69"/>
    <w:rsid w:val="008C1A6A"/>
    <w:rsid w:val="008C3C9E"/>
    <w:rsid w:val="008C6B5B"/>
    <w:rsid w:val="008C7858"/>
    <w:rsid w:val="008D1CA4"/>
    <w:rsid w:val="008D5404"/>
    <w:rsid w:val="008E393F"/>
    <w:rsid w:val="008E3E8A"/>
    <w:rsid w:val="008E4DE6"/>
    <w:rsid w:val="008E539B"/>
    <w:rsid w:val="008F440D"/>
    <w:rsid w:val="00916988"/>
    <w:rsid w:val="00917949"/>
    <w:rsid w:val="00922B58"/>
    <w:rsid w:val="00922EFD"/>
    <w:rsid w:val="0093212C"/>
    <w:rsid w:val="009467A9"/>
    <w:rsid w:val="009639FB"/>
    <w:rsid w:val="00964B83"/>
    <w:rsid w:val="0097173D"/>
    <w:rsid w:val="00974393"/>
    <w:rsid w:val="00975FDC"/>
    <w:rsid w:val="009A095D"/>
    <w:rsid w:val="009A0CAC"/>
    <w:rsid w:val="009A34E6"/>
    <w:rsid w:val="009A60FA"/>
    <w:rsid w:val="009B1F56"/>
    <w:rsid w:val="009C1334"/>
    <w:rsid w:val="009D1449"/>
    <w:rsid w:val="009D45DA"/>
    <w:rsid w:val="009D7419"/>
    <w:rsid w:val="009D7EA8"/>
    <w:rsid w:val="009E0EA2"/>
    <w:rsid w:val="009E6092"/>
    <w:rsid w:val="009E72B2"/>
    <w:rsid w:val="009F0BC9"/>
    <w:rsid w:val="009F6E42"/>
    <w:rsid w:val="00A04130"/>
    <w:rsid w:val="00A04651"/>
    <w:rsid w:val="00A04A38"/>
    <w:rsid w:val="00A101F0"/>
    <w:rsid w:val="00A13167"/>
    <w:rsid w:val="00A1518C"/>
    <w:rsid w:val="00A234D4"/>
    <w:rsid w:val="00A2431D"/>
    <w:rsid w:val="00A31218"/>
    <w:rsid w:val="00A31F60"/>
    <w:rsid w:val="00A42FA3"/>
    <w:rsid w:val="00A43661"/>
    <w:rsid w:val="00A44B53"/>
    <w:rsid w:val="00A4640E"/>
    <w:rsid w:val="00A47C2C"/>
    <w:rsid w:val="00A50E3C"/>
    <w:rsid w:val="00A75C99"/>
    <w:rsid w:val="00A81982"/>
    <w:rsid w:val="00A97770"/>
    <w:rsid w:val="00AA2211"/>
    <w:rsid w:val="00AA40AD"/>
    <w:rsid w:val="00AB037F"/>
    <w:rsid w:val="00AB76D8"/>
    <w:rsid w:val="00AB7DFE"/>
    <w:rsid w:val="00AC607B"/>
    <w:rsid w:val="00AC65C4"/>
    <w:rsid w:val="00AD7F25"/>
    <w:rsid w:val="00AE4996"/>
    <w:rsid w:val="00AE68BF"/>
    <w:rsid w:val="00AF7EFB"/>
    <w:rsid w:val="00B05BFF"/>
    <w:rsid w:val="00B2539C"/>
    <w:rsid w:val="00B25CFD"/>
    <w:rsid w:val="00B27AB5"/>
    <w:rsid w:val="00B315AD"/>
    <w:rsid w:val="00B3532A"/>
    <w:rsid w:val="00B37047"/>
    <w:rsid w:val="00B418E5"/>
    <w:rsid w:val="00B51F43"/>
    <w:rsid w:val="00B52AE1"/>
    <w:rsid w:val="00B53046"/>
    <w:rsid w:val="00B54DB2"/>
    <w:rsid w:val="00B707AA"/>
    <w:rsid w:val="00B70983"/>
    <w:rsid w:val="00B81AD2"/>
    <w:rsid w:val="00B826DF"/>
    <w:rsid w:val="00B8494D"/>
    <w:rsid w:val="00B95C9D"/>
    <w:rsid w:val="00BA3281"/>
    <w:rsid w:val="00BA39FA"/>
    <w:rsid w:val="00BA3F8D"/>
    <w:rsid w:val="00BA5720"/>
    <w:rsid w:val="00BA762E"/>
    <w:rsid w:val="00BB370B"/>
    <w:rsid w:val="00BB6C0A"/>
    <w:rsid w:val="00BC236D"/>
    <w:rsid w:val="00BD15AC"/>
    <w:rsid w:val="00BD5704"/>
    <w:rsid w:val="00BD6042"/>
    <w:rsid w:val="00BE4AE6"/>
    <w:rsid w:val="00BF4074"/>
    <w:rsid w:val="00C01EB1"/>
    <w:rsid w:val="00C070BE"/>
    <w:rsid w:val="00C108B6"/>
    <w:rsid w:val="00C124F3"/>
    <w:rsid w:val="00C16854"/>
    <w:rsid w:val="00C26356"/>
    <w:rsid w:val="00C30619"/>
    <w:rsid w:val="00C362FA"/>
    <w:rsid w:val="00C37028"/>
    <w:rsid w:val="00C43E95"/>
    <w:rsid w:val="00C44406"/>
    <w:rsid w:val="00C504CA"/>
    <w:rsid w:val="00C50594"/>
    <w:rsid w:val="00C51665"/>
    <w:rsid w:val="00C5470D"/>
    <w:rsid w:val="00C556C3"/>
    <w:rsid w:val="00C635BC"/>
    <w:rsid w:val="00C74E7A"/>
    <w:rsid w:val="00C75604"/>
    <w:rsid w:val="00C75DA9"/>
    <w:rsid w:val="00C93431"/>
    <w:rsid w:val="00CA2A26"/>
    <w:rsid w:val="00CA338B"/>
    <w:rsid w:val="00CA7B94"/>
    <w:rsid w:val="00CB14D9"/>
    <w:rsid w:val="00CB1D96"/>
    <w:rsid w:val="00CD1F32"/>
    <w:rsid w:val="00CF1B3E"/>
    <w:rsid w:val="00D070BF"/>
    <w:rsid w:val="00D108F8"/>
    <w:rsid w:val="00D27BD6"/>
    <w:rsid w:val="00D3390C"/>
    <w:rsid w:val="00D33DC8"/>
    <w:rsid w:val="00D369A2"/>
    <w:rsid w:val="00D40485"/>
    <w:rsid w:val="00D4133C"/>
    <w:rsid w:val="00D64960"/>
    <w:rsid w:val="00D66EC7"/>
    <w:rsid w:val="00D705F0"/>
    <w:rsid w:val="00D70F2F"/>
    <w:rsid w:val="00D749FD"/>
    <w:rsid w:val="00D829FC"/>
    <w:rsid w:val="00D9328A"/>
    <w:rsid w:val="00DA13B0"/>
    <w:rsid w:val="00DA167B"/>
    <w:rsid w:val="00DA2EBB"/>
    <w:rsid w:val="00DA5477"/>
    <w:rsid w:val="00DB2916"/>
    <w:rsid w:val="00DB3B41"/>
    <w:rsid w:val="00DB694D"/>
    <w:rsid w:val="00DC71C2"/>
    <w:rsid w:val="00DD5131"/>
    <w:rsid w:val="00DD5748"/>
    <w:rsid w:val="00DE28D9"/>
    <w:rsid w:val="00DE4288"/>
    <w:rsid w:val="00E02111"/>
    <w:rsid w:val="00E076C7"/>
    <w:rsid w:val="00E17BA6"/>
    <w:rsid w:val="00E200F7"/>
    <w:rsid w:val="00E22F28"/>
    <w:rsid w:val="00E43FCF"/>
    <w:rsid w:val="00E62EB7"/>
    <w:rsid w:val="00E63F3D"/>
    <w:rsid w:val="00E70C60"/>
    <w:rsid w:val="00E747AB"/>
    <w:rsid w:val="00E868F6"/>
    <w:rsid w:val="00E92A86"/>
    <w:rsid w:val="00EA72CF"/>
    <w:rsid w:val="00EB38C1"/>
    <w:rsid w:val="00EB68F3"/>
    <w:rsid w:val="00EC1671"/>
    <w:rsid w:val="00EC29BD"/>
    <w:rsid w:val="00EC52D1"/>
    <w:rsid w:val="00EC6F92"/>
    <w:rsid w:val="00EC7E0D"/>
    <w:rsid w:val="00ED255B"/>
    <w:rsid w:val="00ED5318"/>
    <w:rsid w:val="00ED67EA"/>
    <w:rsid w:val="00EE0EED"/>
    <w:rsid w:val="00EE2B9B"/>
    <w:rsid w:val="00EE4079"/>
    <w:rsid w:val="00EE7929"/>
    <w:rsid w:val="00EF10E4"/>
    <w:rsid w:val="00F02987"/>
    <w:rsid w:val="00F052F8"/>
    <w:rsid w:val="00F05484"/>
    <w:rsid w:val="00F062B3"/>
    <w:rsid w:val="00F06A96"/>
    <w:rsid w:val="00F06DB8"/>
    <w:rsid w:val="00F1240A"/>
    <w:rsid w:val="00F21281"/>
    <w:rsid w:val="00F26FEA"/>
    <w:rsid w:val="00F31445"/>
    <w:rsid w:val="00F341DF"/>
    <w:rsid w:val="00F3562D"/>
    <w:rsid w:val="00F436FF"/>
    <w:rsid w:val="00F443CB"/>
    <w:rsid w:val="00F5211B"/>
    <w:rsid w:val="00F53E31"/>
    <w:rsid w:val="00F568CE"/>
    <w:rsid w:val="00F57720"/>
    <w:rsid w:val="00F658CD"/>
    <w:rsid w:val="00F679E6"/>
    <w:rsid w:val="00F7201C"/>
    <w:rsid w:val="00F85D01"/>
    <w:rsid w:val="00F87916"/>
    <w:rsid w:val="00F95122"/>
    <w:rsid w:val="00F97831"/>
    <w:rsid w:val="00FA34B2"/>
    <w:rsid w:val="00FB0132"/>
    <w:rsid w:val="00FB5E03"/>
    <w:rsid w:val="00FC5528"/>
    <w:rsid w:val="00FC6AAC"/>
    <w:rsid w:val="00FD268F"/>
    <w:rsid w:val="00FD5E03"/>
    <w:rsid w:val="00FE273E"/>
    <w:rsid w:val="00FE32B2"/>
    <w:rsid w:val="00FE5ECA"/>
    <w:rsid w:val="00FE77AD"/>
    <w:rsid w:val="00FF3524"/>
    <w:rsid w:val="00FF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5AD6"/>
  <w15:chartTrackingRefBased/>
  <w15:docId w15:val="{78F034F8-A9CE-4E2D-B537-BF78F27D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7AB"/>
  </w:style>
  <w:style w:type="paragraph" w:styleId="1">
    <w:name w:val="heading 1"/>
    <w:basedOn w:val="a"/>
    <w:next w:val="a"/>
    <w:link w:val="10"/>
    <w:uiPriority w:val="9"/>
    <w:qFormat/>
    <w:rsid w:val="00E747AB"/>
    <w:pPr>
      <w:keepNext/>
      <w:spacing w:after="200" w:line="240" w:lineRule="auto"/>
      <w:outlineLvl w:val="0"/>
    </w:pPr>
    <w:rPr>
      <w:rFonts w:ascii="Times New Roman" w:eastAsia="Calibri" w:hAnsi="Times New Roman" w:cs="Times New Roman"/>
      <w:sz w:val="28"/>
      <w:szCs w:val="28"/>
    </w:rPr>
  </w:style>
  <w:style w:type="paragraph" w:styleId="2">
    <w:name w:val="heading 2"/>
    <w:basedOn w:val="a"/>
    <w:next w:val="a"/>
    <w:link w:val="20"/>
    <w:uiPriority w:val="9"/>
    <w:semiHidden/>
    <w:unhideWhenUsed/>
    <w:qFormat/>
    <w:rsid w:val="00E747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747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E747AB"/>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E747A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7AB"/>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E747A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747AB"/>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E747AB"/>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E747AB"/>
    <w:rPr>
      <w:rFonts w:asciiTheme="majorHAnsi" w:eastAsiaTheme="majorEastAsia" w:hAnsiTheme="majorHAnsi" w:cstheme="majorBidi"/>
      <w:color w:val="1F3763" w:themeColor="accent1" w:themeShade="7F"/>
    </w:rPr>
  </w:style>
  <w:style w:type="paragraph" w:styleId="a3">
    <w:name w:val="footer"/>
    <w:basedOn w:val="a"/>
    <w:link w:val="a4"/>
    <w:uiPriority w:val="99"/>
    <w:unhideWhenUsed/>
    <w:rsid w:val="00E747A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747AB"/>
  </w:style>
  <w:style w:type="table" w:styleId="a5">
    <w:name w:val="Table Grid"/>
    <w:aliases w:val="网格型!,（网格型）"/>
    <w:basedOn w:val="a1"/>
    <w:uiPriority w:val="39"/>
    <w:rsid w:val="00E7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Main numbered paragraph,List Paragraph (numbered (a)),List Paragraph nowy,Bullets,References,Numbered List Paragraph,Liste 1,List Paragraph Char Char Char,Use Case List Paragraph,List Paragraph2,Bullet paras,List Bullet Mary,body bullets"/>
    <w:basedOn w:val="a"/>
    <w:link w:val="a7"/>
    <w:uiPriority w:val="34"/>
    <w:qFormat/>
    <w:rsid w:val="00E747AB"/>
    <w:pPr>
      <w:ind w:left="720"/>
      <w:contextualSpacing/>
    </w:pPr>
  </w:style>
  <w:style w:type="character" w:customStyle="1" w:styleId="a7">
    <w:name w:val="Абзац списка Знак"/>
    <w:aliases w:val="Main numbered paragraph Знак,List Paragraph (numbered (a)) Знак,List Paragraph nowy Знак,Bullets Знак,References Знак,Numbered List Paragraph Знак,Liste 1 Знак,List Paragraph Char Char Char Знак,Use Case List Paragraph Знак"/>
    <w:basedOn w:val="a0"/>
    <w:link w:val="a6"/>
    <w:uiPriority w:val="34"/>
    <w:qFormat/>
    <w:rsid w:val="00E747AB"/>
  </w:style>
  <w:style w:type="table" w:customStyle="1" w:styleId="11">
    <w:name w:val="（网格型）1"/>
    <w:basedOn w:val="a1"/>
    <w:next w:val="a5"/>
    <w:uiPriority w:val="39"/>
    <w:rsid w:val="00E747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E747AB"/>
    <w:pPr>
      <w:pBdr>
        <w:between w:val="double" w:sz="6" w:space="0" w:color="auto"/>
      </w:pBdr>
      <w:tabs>
        <w:tab w:val="right" w:pos="9913"/>
      </w:tabs>
      <w:spacing w:before="120" w:after="120"/>
    </w:pPr>
    <w:rPr>
      <w:rFonts w:cstheme="minorHAnsi"/>
      <w:b/>
      <w:bCs/>
      <w:i/>
      <w:iCs/>
      <w:sz w:val="24"/>
      <w:szCs w:val="24"/>
    </w:rPr>
  </w:style>
  <w:style w:type="paragraph" w:styleId="21">
    <w:name w:val="toc 2"/>
    <w:basedOn w:val="a"/>
    <w:next w:val="a"/>
    <w:autoRedefine/>
    <w:uiPriority w:val="39"/>
    <w:unhideWhenUsed/>
    <w:rsid w:val="00E747AB"/>
    <w:pPr>
      <w:pBdr>
        <w:between w:val="double" w:sz="6" w:space="0" w:color="auto"/>
      </w:pBdr>
      <w:spacing w:before="120" w:after="120"/>
      <w:jc w:val="center"/>
    </w:pPr>
    <w:rPr>
      <w:rFonts w:cstheme="minorHAnsi"/>
      <w:i/>
      <w:iCs/>
      <w:sz w:val="20"/>
      <w:szCs w:val="20"/>
    </w:rPr>
  </w:style>
  <w:style w:type="paragraph" w:styleId="31">
    <w:name w:val="toc 3"/>
    <w:basedOn w:val="a"/>
    <w:next w:val="a"/>
    <w:autoRedefine/>
    <w:uiPriority w:val="39"/>
    <w:unhideWhenUsed/>
    <w:rsid w:val="00E747AB"/>
    <w:pPr>
      <w:pBdr>
        <w:between w:val="double" w:sz="6" w:space="0" w:color="auto"/>
      </w:pBdr>
      <w:spacing w:before="120" w:after="120"/>
      <w:ind w:left="220"/>
      <w:jc w:val="center"/>
    </w:pPr>
    <w:rPr>
      <w:rFonts w:cstheme="minorHAnsi"/>
      <w:sz w:val="20"/>
      <w:szCs w:val="20"/>
    </w:rPr>
  </w:style>
  <w:style w:type="paragraph" w:styleId="4">
    <w:name w:val="toc 4"/>
    <w:basedOn w:val="a"/>
    <w:next w:val="a"/>
    <w:autoRedefine/>
    <w:uiPriority w:val="39"/>
    <w:unhideWhenUsed/>
    <w:rsid w:val="00E747AB"/>
    <w:pPr>
      <w:pBdr>
        <w:between w:val="double" w:sz="6" w:space="0" w:color="auto"/>
      </w:pBdr>
      <w:spacing w:before="120" w:after="120"/>
      <w:ind w:left="440"/>
      <w:jc w:val="center"/>
    </w:pPr>
    <w:rPr>
      <w:rFonts w:cstheme="minorHAnsi"/>
      <w:sz w:val="20"/>
      <w:szCs w:val="20"/>
    </w:rPr>
  </w:style>
  <w:style w:type="paragraph" w:styleId="51">
    <w:name w:val="toc 5"/>
    <w:basedOn w:val="a"/>
    <w:next w:val="a"/>
    <w:autoRedefine/>
    <w:uiPriority w:val="39"/>
    <w:unhideWhenUsed/>
    <w:rsid w:val="00E747AB"/>
    <w:pPr>
      <w:pBdr>
        <w:between w:val="double" w:sz="6" w:space="0" w:color="auto"/>
      </w:pBdr>
      <w:spacing w:before="120" w:after="120"/>
      <w:ind w:left="660"/>
      <w:jc w:val="center"/>
    </w:pPr>
    <w:rPr>
      <w:rFonts w:cstheme="minorHAnsi"/>
      <w:sz w:val="20"/>
      <w:szCs w:val="20"/>
    </w:rPr>
  </w:style>
  <w:style w:type="paragraph" w:styleId="61">
    <w:name w:val="toc 6"/>
    <w:basedOn w:val="a"/>
    <w:next w:val="a"/>
    <w:autoRedefine/>
    <w:uiPriority w:val="39"/>
    <w:unhideWhenUsed/>
    <w:rsid w:val="00E747AB"/>
    <w:pPr>
      <w:pBdr>
        <w:between w:val="double" w:sz="6" w:space="0" w:color="auto"/>
      </w:pBdr>
      <w:spacing w:before="120" w:after="120"/>
      <w:ind w:left="880"/>
      <w:jc w:val="center"/>
    </w:pPr>
    <w:rPr>
      <w:rFonts w:cstheme="minorHAnsi"/>
      <w:sz w:val="20"/>
      <w:szCs w:val="20"/>
    </w:rPr>
  </w:style>
  <w:style w:type="paragraph" w:styleId="7">
    <w:name w:val="toc 7"/>
    <w:basedOn w:val="a"/>
    <w:next w:val="a"/>
    <w:autoRedefine/>
    <w:uiPriority w:val="39"/>
    <w:unhideWhenUsed/>
    <w:rsid w:val="00E747AB"/>
    <w:pPr>
      <w:pBdr>
        <w:between w:val="double" w:sz="6" w:space="0" w:color="auto"/>
      </w:pBdr>
      <w:spacing w:before="120" w:after="120"/>
      <w:ind w:left="1100"/>
      <w:jc w:val="center"/>
    </w:pPr>
    <w:rPr>
      <w:rFonts w:cstheme="minorHAnsi"/>
      <w:sz w:val="20"/>
      <w:szCs w:val="20"/>
    </w:rPr>
  </w:style>
  <w:style w:type="paragraph" w:styleId="8">
    <w:name w:val="toc 8"/>
    <w:basedOn w:val="a"/>
    <w:next w:val="a"/>
    <w:autoRedefine/>
    <w:uiPriority w:val="39"/>
    <w:unhideWhenUsed/>
    <w:rsid w:val="00E747AB"/>
    <w:pPr>
      <w:pBdr>
        <w:between w:val="double" w:sz="6" w:space="0" w:color="auto"/>
      </w:pBdr>
      <w:spacing w:before="120" w:after="120"/>
      <w:ind w:left="1320"/>
      <w:jc w:val="center"/>
    </w:pPr>
    <w:rPr>
      <w:rFonts w:cstheme="minorHAnsi"/>
      <w:sz w:val="20"/>
      <w:szCs w:val="20"/>
    </w:rPr>
  </w:style>
  <w:style w:type="paragraph" w:styleId="9">
    <w:name w:val="toc 9"/>
    <w:basedOn w:val="a"/>
    <w:next w:val="a"/>
    <w:autoRedefine/>
    <w:uiPriority w:val="39"/>
    <w:unhideWhenUsed/>
    <w:rsid w:val="00E747AB"/>
    <w:pPr>
      <w:pBdr>
        <w:between w:val="double" w:sz="6" w:space="0" w:color="auto"/>
      </w:pBdr>
      <w:spacing w:before="120" w:after="120"/>
      <w:ind w:left="1540"/>
      <w:jc w:val="center"/>
    </w:pPr>
    <w:rPr>
      <w:rFonts w:cstheme="minorHAnsi"/>
      <w:sz w:val="20"/>
      <w:szCs w:val="20"/>
    </w:rPr>
  </w:style>
  <w:style w:type="character" w:styleId="a8">
    <w:name w:val="Hyperlink"/>
    <w:basedOn w:val="a0"/>
    <w:uiPriority w:val="99"/>
    <w:unhideWhenUsed/>
    <w:rsid w:val="00E747AB"/>
    <w:rPr>
      <w:color w:val="0563C1" w:themeColor="hyperlink"/>
      <w:u w:val="single"/>
    </w:rPr>
  </w:style>
  <w:style w:type="character" w:customStyle="1" w:styleId="a9">
    <w:name w:val="Текст выноски Знак"/>
    <w:basedOn w:val="a0"/>
    <w:link w:val="aa"/>
    <w:uiPriority w:val="99"/>
    <w:semiHidden/>
    <w:rsid w:val="00E747AB"/>
    <w:rPr>
      <w:rFonts w:ascii="Tahoma" w:hAnsi="Tahoma" w:cs="Tahoma"/>
      <w:sz w:val="16"/>
      <w:szCs w:val="16"/>
    </w:rPr>
  </w:style>
  <w:style w:type="paragraph" w:styleId="aa">
    <w:name w:val="Balloon Text"/>
    <w:basedOn w:val="a"/>
    <w:link w:val="a9"/>
    <w:uiPriority w:val="99"/>
    <w:semiHidden/>
    <w:unhideWhenUsed/>
    <w:rsid w:val="00E747AB"/>
    <w:pPr>
      <w:spacing w:after="0" w:line="240" w:lineRule="auto"/>
    </w:pPr>
    <w:rPr>
      <w:rFonts w:ascii="Tahoma" w:hAnsi="Tahoma" w:cs="Tahoma"/>
      <w:sz w:val="16"/>
      <w:szCs w:val="16"/>
    </w:rPr>
  </w:style>
  <w:style w:type="character" w:customStyle="1" w:styleId="js-phone-number">
    <w:name w:val="js-phone-number"/>
    <w:basedOn w:val="a0"/>
    <w:rsid w:val="00E747AB"/>
  </w:style>
  <w:style w:type="paragraph" w:styleId="ab">
    <w:name w:val="header"/>
    <w:basedOn w:val="a"/>
    <w:link w:val="ac"/>
    <w:uiPriority w:val="99"/>
    <w:unhideWhenUsed/>
    <w:rsid w:val="00E747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747AB"/>
  </w:style>
  <w:style w:type="paragraph" w:styleId="ad">
    <w:name w:val="Normal (Web)"/>
    <w:basedOn w:val="a"/>
    <w:uiPriority w:val="99"/>
    <w:unhideWhenUsed/>
    <w:rsid w:val="00E74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примечания Знак"/>
    <w:basedOn w:val="a0"/>
    <w:link w:val="af"/>
    <w:uiPriority w:val="99"/>
    <w:semiHidden/>
    <w:rsid w:val="00E747AB"/>
    <w:rPr>
      <w:sz w:val="20"/>
      <w:szCs w:val="20"/>
    </w:rPr>
  </w:style>
  <w:style w:type="paragraph" w:styleId="af">
    <w:name w:val="annotation text"/>
    <w:basedOn w:val="a"/>
    <w:link w:val="ae"/>
    <w:uiPriority w:val="99"/>
    <w:semiHidden/>
    <w:unhideWhenUsed/>
    <w:rsid w:val="00E747AB"/>
    <w:pPr>
      <w:spacing w:line="240" w:lineRule="auto"/>
    </w:pPr>
    <w:rPr>
      <w:sz w:val="20"/>
      <w:szCs w:val="20"/>
    </w:rPr>
  </w:style>
  <w:style w:type="character" w:customStyle="1" w:styleId="af0">
    <w:name w:val="Тема примечания Знак"/>
    <w:basedOn w:val="ae"/>
    <w:link w:val="af1"/>
    <w:uiPriority w:val="99"/>
    <w:semiHidden/>
    <w:rsid w:val="00E747AB"/>
    <w:rPr>
      <w:b/>
      <w:bCs/>
      <w:sz w:val="20"/>
      <w:szCs w:val="20"/>
    </w:rPr>
  </w:style>
  <w:style w:type="paragraph" w:styleId="af1">
    <w:name w:val="annotation subject"/>
    <w:basedOn w:val="af"/>
    <w:next w:val="af"/>
    <w:link w:val="af0"/>
    <w:uiPriority w:val="99"/>
    <w:semiHidden/>
    <w:unhideWhenUsed/>
    <w:rsid w:val="00E747AB"/>
    <w:rPr>
      <w:b/>
      <w:bCs/>
    </w:rPr>
  </w:style>
  <w:style w:type="paragraph" w:customStyle="1" w:styleId="Noparagraphstyle">
    <w:name w:val="[No paragraph style]"/>
    <w:rsid w:val="00E747AB"/>
    <w:pPr>
      <w:autoSpaceDE w:val="0"/>
      <w:autoSpaceDN w:val="0"/>
      <w:adjustRightInd w:val="0"/>
      <w:spacing w:after="0" w:line="288" w:lineRule="auto"/>
      <w:textAlignment w:val="center"/>
    </w:pPr>
    <w:rPr>
      <w:rFonts w:ascii="Times" w:eastAsia="Times New Roman" w:hAnsi="Times" w:cs="Times New Roman"/>
      <w:color w:val="000000"/>
      <w:sz w:val="24"/>
      <w:szCs w:val="24"/>
      <w:lang w:eastAsia="ru-RU"/>
    </w:rPr>
  </w:style>
  <w:style w:type="character" w:customStyle="1" w:styleId="Bold">
    <w:name w:val="Bold"/>
    <w:rsid w:val="00E747AB"/>
    <w:rPr>
      <w:rFonts w:ascii="NewtonC" w:hAnsi="NewtonC"/>
      <w:b/>
      <w:bCs/>
      <w:color w:val="000000"/>
      <w:spacing w:val="1"/>
      <w:w w:val="105"/>
      <w:sz w:val="21"/>
      <w:szCs w:val="21"/>
      <w:vertAlign w:val="baseline"/>
    </w:rPr>
  </w:style>
  <w:style w:type="character" w:customStyle="1" w:styleId="HTML">
    <w:name w:val="Стандартный HTML Знак"/>
    <w:basedOn w:val="a0"/>
    <w:link w:val="HTML0"/>
    <w:uiPriority w:val="99"/>
    <w:semiHidden/>
    <w:rsid w:val="00E747AB"/>
    <w:rPr>
      <w:rFonts w:ascii="Consolas" w:hAnsi="Consolas"/>
      <w:sz w:val="20"/>
      <w:szCs w:val="20"/>
    </w:rPr>
  </w:style>
  <w:style w:type="paragraph" w:styleId="HTML0">
    <w:name w:val="HTML Preformatted"/>
    <w:basedOn w:val="a"/>
    <w:link w:val="HTML"/>
    <w:uiPriority w:val="99"/>
    <w:semiHidden/>
    <w:unhideWhenUsed/>
    <w:rsid w:val="00E747AB"/>
    <w:pPr>
      <w:spacing w:after="0" w:line="240" w:lineRule="auto"/>
    </w:pPr>
    <w:rPr>
      <w:rFonts w:ascii="Consolas" w:hAnsi="Consolas"/>
      <w:sz w:val="20"/>
      <w:szCs w:val="20"/>
    </w:rPr>
  </w:style>
  <w:style w:type="character" w:styleId="af2">
    <w:name w:val="Unresolved Mention"/>
    <w:basedOn w:val="a0"/>
    <w:uiPriority w:val="99"/>
    <w:semiHidden/>
    <w:unhideWhenUsed/>
    <w:rsid w:val="00345753"/>
    <w:rPr>
      <w:color w:val="605E5C"/>
      <w:shd w:val="clear" w:color="auto" w:fill="E1DFDD"/>
    </w:rPr>
  </w:style>
  <w:style w:type="paragraph" w:customStyle="1" w:styleId="TableParagraph">
    <w:name w:val="Table Paragraph"/>
    <w:basedOn w:val="a"/>
    <w:uiPriority w:val="1"/>
    <w:qFormat/>
    <w:rsid w:val="00454F7B"/>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h.t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logy.spmeip@tandurusti.tj" TargetMode="External"/><Relationship Id="rId5" Type="http://schemas.openxmlformats.org/officeDocument/2006/relationships/webSettings" Target="webSettings.xml"/><Relationship Id="rId10" Type="http://schemas.openxmlformats.org/officeDocument/2006/relationships/hyperlink" Target="mailto:karimov.58@b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D60D-4A1D-449D-A3C0-5B403AC9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2024-09-19T04:17:00Z</dcterms:created>
  <dcterms:modified xsi:type="dcterms:W3CDTF">2024-09-19T04:17:00Z</dcterms:modified>
</cp:coreProperties>
</file>